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91"/>
      </w:tblGrid>
      <w:tr w:rsidR="003F781B" w:rsidRPr="003467A3" w14:paraId="0F0C6017" w14:textId="77777777" w:rsidTr="009A3389">
        <w:trPr>
          <w:trHeight w:hRule="exact" w:val="6779"/>
        </w:trPr>
        <w:tc>
          <w:tcPr>
            <w:tcW w:w="9591" w:type="dxa"/>
          </w:tcPr>
          <w:p w14:paraId="452A9E6C" w14:textId="77777777" w:rsidR="003F781B" w:rsidRPr="003467A3" w:rsidRDefault="0057190B" w:rsidP="00436CB0">
            <w:pPr>
              <w:spacing w:line="276" w:lineRule="auto"/>
            </w:pPr>
            <w:r>
              <w:rPr>
                <w:noProof/>
              </w:rPr>
              <w:drawing>
                <wp:anchor distT="0" distB="0" distL="114300" distR="114300" simplePos="0" relativeHeight="251659264" behindDoc="1" locked="0" layoutInCell="0" allowOverlap="1" wp14:anchorId="442A5F04" wp14:editId="3927B523">
                  <wp:simplePos x="0" y="0"/>
                  <wp:positionH relativeFrom="page">
                    <wp:posOffset>-924832</wp:posOffset>
                  </wp:positionH>
                  <wp:positionV relativeFrom="page">
                    <wp:posOffset>-1099820</wp:posOffset>
                  </wp:positionV>
                  <wp:extent cx="7577455" cy="10709275"/>
                  <wp:effectExtent l="0" t="0" r="4445" b="0"/>
                  <wp:wrapNone/>
                  <wp:docPr id="2" name="Picture 1" descr="TM_cover_template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_cover_template_Word.png"/>
                          <pic:cNvPicPr/>
                        </pic:nvPicPr>
                        <pic:blipFill>
                          <a:blip r:embed="rId12" cstate="print"/>
                          <a:stretch>
                            <a:fillRect/>
                          </a:stretch>
                        </pic:blipFill>
                        <pic:spPr>
                          <a:xfrm>
                            <a:off x="0" y="0"/>
                            <a:ext cx="7577455" cy="10709275"/>
                          </a:xfrm>
                          <a:prstGeom prst="rect">
                            <a:avLst/>
                          </a:prstGeom>
                        </pic:spPr>
                      </pic:pic>
                    </a:graphicData>
                  </a:graphic>
                </wp:anchor>
              </w:drawing>
            </w:r>
          </w:p>
        </w:tc>
      </w:tr>
      <w:tr w:rsidR="003F781B" w:rsidRPr="00F33169" w14:paraId="5C82CE15" w14:textId="77777777" w:rsidTr="009A3389">
        <w:trPr>
          <w:trHeight w:hRule="exact" w:val="4080"/>
        </w:trPr>
        <w:tc>
          <w:tcPr>
            <w:tcW w:w="9591" w:type="dxa"/>
            <w:tcMar>
              <w:top w:w="567" w:type="dxa"/>
              <w:bottom w:w="567" w:type="dxa"/>
            </w:tcMar>
            <w:vAlign w:val="center"/>
          </w:tcPr>
          <w:p w14:paraId="68CF1770" w14:textId="02C7B10E" w:rsidR="003F781B" w:rsidRPr="00F33169" w:rsidRDefault="00F33169" w:rsidP="00D0734A">
            <w:pPr>
              <w:pStyle w:val="Cover-titel"/>
              <w:spacing w:line="276" w:lineRule="auto"/>
              <w:rPr>
                <w:caps w:val="0"/>
                <w:sz w:val="32"/>
                <w:szCs w:val="36"/>
              </w:rPr>
            </w:pPr>
            <w:r w:rsidRPr="00F33169">
              <w:rPr>
                <w:caps w:val="0"/>
                <w:sz w:val="32"/>
                <w:szCs w:val="36"/>
              </w:rPr>
              <w:t>STEM-onderwijs in een l</w:t>
            </w:r>
            <w:r w:rsidR="00110600" w:rsidRPr="00F33169">
              <w:rPr>
                <w:caps w:val="0"/>
                <w:sz w:val="32"/>
                <w:szCs w:val="36"/>
              </w:rPr>
              <w:t>eerjaardoorbrekend</w:t>
            </w:r>
            <w:r w:rsidRPr="00F33169">
              <w:rPr>
                <w:caps w:val="0"/>
                <w:sz w:val="32"/>
                <w:szCs w:val="36"/>
              </w:rPr>
              <w:t>e aanpak</w:t>
            </w:r>
            <w:r w:rsidR="00110600" w:rsidRPr="00F33169">
              <w:rPr>
                <w:caps w:val="0"/>
                <w:sz w:val="32"/>
                <w:szCs w:val="36"/>
              </w:rPr>
              <w:t xml:space="preserve"> </w:t>
            </w:r>
          </w:p>
          <w:p w14:paraId="2BEEAD75" w14:textId="77777777" w:rsidR="006C182F" w:rsidRPr="006C182F" w:rsidRDefault="00F2676C" w:rsidP="00D0734A">
            <w:pPr>
              <w:pStyle w:val="Cover-opleiding"/>
              <w:spacing w:line="276" w:lineRule="auto"/>
              <w:rPr>
                <w:sz w:val="21"/>
                <w:szCs w:val="22"/>
              </w:rPr>
            </w:pPr>
            <w:r w:rsidRPr="006C182F">
              <w:rPr>
                <w:sz w:val="21"/>
                <w:szCs w:val="22"/>
              </w:rPr>
              <w:t>BOONEN</w:t>
            </w:r>
            <w:r w:rsidR="00147D53" w:rsidRPr="006C182F">
              <w:rPr>
                <w:sz w:val="21"/>
                <w:szCs w:val="22"/>
              </w:rPr>
              <w:t xml:space="preserve"> HANNE</w:t>
            </w:r>
            <w:r w:rsidRPr="006C182F">
              <w:rPr>
                <w:sz w:val="21"/>
                <w:szCs w:val="22"/>
              </w:rPr>
              <w:t xml:space="preserve">, </w:t>
            </w:r>
            <w:r w:rsidR="00110600" w:rsidRPr="006C182F">
              <w:rPr>
                <w:sz w:val="21"/>
                <w:szCs w:val="22"/>
              </w:rPr>
              <w:t>BORGHS</w:t>
            </w:r>
            <w:r w:rsidRPr="006C182F">
              <w:rPr>
                <w:sz w:val="21"/>
                <w:szCs w:val="22"/>
              </w:rPr>
              <w:t xml:space="preserve"> MAGALI</w:t>
            </w:r>
            <w:r w:rsidR="00110600" w:rsidRPr="006C182F">
              <w:rPr>
                <w:sz w:val="21"/>
                <w:szCs w:val="22"/>
              </w:rPr>
              <w:t xml:space="preserve">, </w:t>
            </w:r>
            <w:r w:rsidRPr="006C182F">
              <w:rPr>
                <w:sz w:val="21"/>
                <w:szCs w:val="22"/>
              </w:rPr>
              <w:t xml:space="preserve">FLORUS CYNTHIA, </w:t>
            </w:r>
            <w:r w:rsidR="00110600" w:rsidRPr="006C182F">
              <w:rPr>
                <w:sz w:val="21"/>
                <w:szCs w:val="22"/>
              </w:rPr>
              <w:t>HAEST</w:t>
            </w:r>
            <w:r w:rsidRPr="006C182F">
              <w:rPr>
                <w:sz w:val="21"/>
                <w:szCs w:val="22"/>
              </w:rPr>
              <w:t xml:space="preserve"> LYNN</w:t>
            </w:r>
            <w:r w:rsidR="00110600" w:rsidRPr="006C182F">
              <w:rPr>
                <w:sz w:val="21"/>
                <w:szCs w:val="22"/>
              </w:rPr>
              <w:t xml:space="preserve">, </w:t>
            </w:r>
          </w:p>
          <w:p w14:paraId="6BC30FA8" w14:textId="48A6393D" w:rsidR="003F781B" w:rsidRPr="00F33169" w:rsidRDefault="00F2676C" w:rsidP="00D0734A">
            <w:pPr>
              <w:pStyle w:val="Cover-opleiding"/>
              <w:spacing w:line="276" w:lineRule="auto"/>
              <w:rPr>
                <w:sz w:val="21"/>
                <w:szCs w:val="22"/>
                <w:lang w:val="nl-BE"/>
              </w:rPr>
            </w:pPr>
            <w:r w:rsidRPr="00F33169">
              <w:rPr>
                <w:sz w:val="21"/>
                <w:szCs w:val="22"/>
                <w:lang w:val="nl-BE"/>
              </w:rPr>
              <w:t xml:space="preserve">PASSTOORS KYTHANA, </w:t>
            </w:r>
            <w:r w:rsidR="00110600" w:rsidRPr="00F33169">
              <w:rPr>
                <w:sz w:val="21"/>
                <w:szCs w:val="22"/>
                <w:lang w:val="nl-BE"/>
              </w:rPr>
              <w:t>ROBBEN</w:t>
            </w:r>
            <w:r w:rsidRPr="00F33169">
              <w:rPr>
                <w:sz w:val="21"/>
                <w:szCs w:val="22"/>
                <w:lang w:val="nl-BE"/>
              </w:rPr>
              <w:t xml:space="preserve"> LAURA</w:t>
            </w:r>
            <w:r w:rsidR="00110600" w:rsidRPr="00F33169">
              <w:rPr>
                <w:sz w:val="21"/>
                <w:szCs w:val="22"/>
                <w:lang w:val="nl-BE"/>
              </w:rPr>
              <w:t>, VANBELLINGEN</w:t>
            </w:r>
            <w:r w:rsidRPr="00F33169">
              <w:rPr>
                <w:sz w:val="21"/>
                <w:szCs w:val="22"/>
                <w:lang w:val="nl-BE"/>
              </w:rPr>
              <w:t xml:space="preserve"> </w:t>
            </w:r>
            <w:r w:rsidR="006F22CD">
              <w:rPr>
                <w:sz w:val="21"/>
                <w:szCs w:val="22"/>
                <w:lang w:val="nl-BE"/>
              </w:rPr>
              <w:t xml:space="preserve">SAKIRA </w:t>
            </w:r>
            <w:r w:rsidRPr="00F33169">
              <w:rPr>
                <w:sz w:val="21"/>
                <w:szCs w:val="22"/>
                <w:lang w:val="nl-BE"/>
              </w:rPr>
              <w:t xml:space="preserve">EN </w:t>
            </w:r>
            <w:r w:rsidR="00110600" w:rsidRPr="00F33169">
              <w:rPr>
                <w:sz w:val="21"/>
                <w:szCs w:val="22"/>
                <w:lang w:val="nl-BE"/>
              </w:rPr>
              <w:t>VAN</w:t>
            </w:r>
            <w:r w:rsidRPr="00F33169">
              <w:rPr>
                <w:sz w:val="21"/>
                <w:szCs w:val="22"/>
                <w:lang w:val="nl-BE"/>
              </w:rPr>
              <w:t xml:space="preserve"> D</w:t>
            </w:r>
            <w:r w:rsidR="00110600" w:rsidRPr="00F33169">
              <w:rPr>
                <w:sz w:val="21"/>
                <w:szCs w:val="22"/>
                <w:lang w:val="nl-BE"/>
              </w:rPr>
              <w:t>IJCK</w:t>
            </w:r>
            <w:r w:rsidR="006F22CD">
              <w:rPr>
                <w:sz w:val="21"/>
                <w:szCs w:val="22"/>
                <w:lang w:val="nl-BE"/>
              </w:rPr>
              <w:t xml:space="preserve"> BO</w:t>
            </w:r>
          </w:p>
          <w:p w14:paraId="70636068" w14:textId="42D219B6" w:rsidR="00CB4B4F" w:rsidRPr="00F33169" w:rsidRDefault="006F22CD" w:rsidP="00D0734A">
            <w:pPr>
              <w:pStyle w:val="Cover-opleiding"/>
              <w:spacing w:line="276" w:lineRule="auto"/>
              <w:rPr>
                <w:sz w:val="32"/>
                <w:lang w:val="nl-BE"/>
              </w:rPr>
            </w:pPr>
            <w:r>
              <w:rPr>
                <w:sz w:val="32"/>
                <w:lang w:val="nl-BE"/>
              </w:rPr>
              <w:t xml:space="preserve"> </w:t>
            </w:r>
          </w:p>
          <w:p w14:paraId="2F76784F" w14:textId="18C2F10B" w:rsidR="00CB4B4F" w:rsidRPr="00F33169" w:rsidRDefault="00CB4B4F" w:rsidP="00D0734A">
            <w:pPr>
              <w:pStyle w:val="Cover-ondertitel"/>
              <w:spacing w:line="276" w:lineRule="auto"/>
              <w:rPr>
                <w:sz w:val="28"/>
              </w:rPr>
            </w:pPr>
            <w:r w:rsidRPr="00F33169">
              <w:rPr>
                <w:sz w:val="28"/>
              </w:rPr>
              <w:t>Innovaties in onderwijs ■□</w:t>
            </w:r>
            <w:r w:rsidR="00F33169" w:rsidRPr="00F33169">
              <w:rPr>
                <w:sz w:val="28"/>
              </w:rPr>
              <w:t xml:space="preserve"> De wereld rondom je on</w:t>
            </w:r>
            <w:r w:rsidR="009B3EED">
              <w:rPr>
                <w:sz w:val="28"/>
              </w:rPr>
              <w:t>derzoeken</w:t>
            </w:r>
            <w:r w:rsidRPr="00F33169">
              <w:rPr>
                <w:sz w:val="28"/>
              </w:rPr>
              <w:t xml:space="preserve">  </w:t>
            </w:r>
            <w:r w:rsidR="00823D76" w:rsidRPr="00F33169">
              <w:rPr>
                <w:b w:val="0"/>
                <w:sz w:val="28"/>
              </w:rPr>
              <w:t xml:space="preserve"> </w:t>
            </w:r>
          </w:p>
          <w:p w14:paraId="6EF2325B" w14:textId="5E2D50BE" w:rsidR="00CB4B4F" w:rsidRPr="00F33169" w:rsidRDefault="000C3978" w:rsidP="00D0734A">
            <w:pPr>
              <w:pStyle w:val="Cover-opleiding"/>
              <w:spacing w:line="276" w:lineRule="auto"/>
              <w:ind w:right="-742"/>
              <w:rPr>
                <w:sz w:val="32"/>
                <w:lang w:val="nl-BE"/>
              </w:rPr>
            </w:pPr>
            <w:r>
              <w:rPr>
                <w:noProof/>
                <w:sz w:val="32"/>
                <w:lang w:val="nl-BE"/>
              </w:rPr>
              <mc:AlternateContent>
                <mc:Choice Requires="wps">
                  <w:drawing>
                    <wp:anchor distT="0" distB="0" distL="114300" distR="114300" simplePos="0" relativeHeight="252356608" behindDoc="0" locked="0" layoutInCell="1" allowOverlap="1" wp14:anchorId="0B7F83D6" wp14:editId="365724C0">
                      <wp:simplePos x="0" y="0"/>
                      <wp:positionH relativeFrom="column">
                        <wp:posOffset>-339090</wp:posOffset>
                      </wp:positionH>
                      <wp:positionV relativeFrom="paragraph">
                        <wp:posOffset>1423035</wp:posOffset>
                      </wp:positionV>
                      <wp:extent cx="3670935" cy="1634490"/>
                      <wp:effectExtent l="0" t="0" r="0" b="0"/>
                      <wp:wrapNone/>
                      <wp:docPr id="740" name="Tekstvak 740"/>
                      <wp:cNvGraphicFramePr/>
                      <a:graphic xmlns:a="http://schemas.openxmlformats.org/drawingml/2006/main">
                        <a:graphicData uri="http://schemas.microsoft.com/office/word/2010/wordprocessingShape">
                          <wps:wsp>
                            <wps:cNvSpPr txBox="1"/>
                            <wps:spPr>
                              <a:xfrm>
                                <a:off x="0" y="0"/>
                                <a:ext cx="3670935" cy="1634490"/>
                              </a:xfrm>
                              <a:prstGeom prst="rect">
                                <a:avLst/>
                              </a:prstGeom>
                              <a:noFill/>
                              <a:ln w="6350">
                                <a:noFill/>
                              </a:ln>
                            </wps:spPr>
                            <wps:txbx>
                              <w:txbxContent>
                                <w:p w14:paraId="7EF3B1B9" w14:textId="77777777" w:rsidR="00C640B4" w:rsidRPr="00CB4B4F" w:rsidRDefault="00C640B4" w:rsidP="000C3978">
                                  <w:pPr>
                                    <w:spacing w:line="276" w:lineRule="auto"/>
                                    <w:rPr>
                                      <w:rFonts w:ascii="Arial" w:eastAsiaTheme="minorHAnsi" w:hAnsi="Arial" w:cstheme="minorBidi"/>
                                      <w:color w:val="009CAB"/>
                                      <w:sz w:val="22"/>
                                      <w:lang w:eastAsia="en-US"/>
                                    </w:rPr>
                                  </w:pPr>
                                  <w:r>
                                    <w:rPr>
                                      <w:rFonts w:ascii="Arial" w:eastAsiaTheme="minorHAnsi" w:hAnsi="Arial" w:cstheme="minorBidi"/>
                                      <w:color w:val="009CAB"/>
                                      <w:sz w:val="22"/>
                                      <w:lang w:eastAsia="en-US"/>
                                    </w:rPr>
                                    <w:t>Educatieve bachelor in L</w:t>
                                  </w:r>
                                  <w:r w:rsidRPr="00CB4B4F">
                                    <w:rPr>
                                      <w:rFonts w:ascii="Arial" w:eastAsiaTheme="minorHAnsi" w:hAnsi="Arial" w:cstheme="minorBidi"/>
                                      <w:color w:val="009CAB"/>
                                      <w:sz w:val="22"/>
                                      <w:lang w:eastAsia="en-US"/>
                                    </w:rPr>
                                    <w:t xml:space="preserve">ager </w:t>
                                  </w:r>
                                  <w:r>
                                    <w:rPr>
                                      <w:rFonts w:ascii="Arial" w:eastAsiaTheme="minorHAnsi" w:hAnsi="Arial" w:cstheme="minorBidi"/>
                                      <w:color w:val="009CAB"/>
                                      <w:sz w:val="22"/>
                                      <w:lang w:eastAsia="en-US"/>
                                    </w:rPr>
                                    <w:t>O</w:t>
                                  </w:r>
                                  <w:r w:rsidRPr="00CB4B4F">
                                    <w:rPr>
                                      <w:rFonts w:ascii="Arial" w:eastAsiaTheme="minorHAnsi" w:hAnsi="Arial" w:cstheme="minorBidi"/>
                                      <w:color w:val="009CAB"/>
                                      <w:sz w:val="22"/>
                                      <w:lang w:eastAsia="en-US"/>
                                    </w:rPr>
                                    <w:t>nderwijs</w:t>
                                  </w:r>
                                </w:p>
                                <w:p w14:paraId="65F5F327" w14:textId="77777777" w:rsidR="00C640B4" w:rsidRPr="00CB4B4F" w:rsidRDefault="00C640B4" w:rsidP="000C3978">
                                  <w:pPr>
                                    <w:spacing w:line="276" w:lineRule="auto"/>
                                    <w:rPr>
                                      <w:rFonts w:ascii="Arial" w:eastAsiaTheme="minorHAnsi" w:hAnsi="Arial" w:cstheme="minorBidi"/>
                                      <w:color w:val="009CAB"/>
                                      <w:sz w:val="22"/>
                                      <w:lang w:eastAsia="en-US"/>
                                    </w:rPr>
                                  </w:pPr>
                                  <w:r w:rsidRPr="00CB4B4F">
                                    <w:rPr>
                                      <w:rFonts w:ascii="Arial" w:eastAsiaTheme="minorHAnsi" w:hAnsi="Arial" w:cstheme="minorBidi"/>
                                      <w:color w:val="009CAB"/>
                                      <w:sz w:val="22"/>
                                      <w:lang w:eastAsia="en-US"/>
                                    </w:rPr>
                                    <w:t>Lerarenopleiding Thomas More Kempen</w:t>
                                  </w:r>
                                </w:p>
                                <w:p w14:paraId="277DFD34" w14:textId="77777777" w:rsidR="00C640B4" w:rsidRDefault="00C640B4" w:rsidP="000C3978">
                                  <w:pPr>
                                    <w:spacing w:line="276" w:lineRule="auto"/>
                                    <w:rPr>
                                      <w:rFonts w:ascii="Arial" w:eastAsiaTheme="minorHAnsi" w:hAnsi="Arial" w:cstheme="minorBidi"/>
                                      <w:color w:val="009CAB"/>
                                      <w:sz w:val="22"/>
                                      <w:lang w:eastAsia="en-US"/>
                                    </w:rPr>
                                  </w:pPr>
                                  <w:r w:rsidRPr="00CB4B4F">
                                    <w:rPr>
                                      <w:rFonts w:ascii="Arial" w:eastAsiaTheme="minorHAnsi" w:hAnsi="Arial" w:cstheme="minorBidi"/>
                                      <w:color w:val="009CAB"/>
                                      <w:sz w:val="22"/>
                                      <w:lang w:eastAsia="en-US"/>
                                    </w:rPr>
                                    <w:t>Campus Vorselaar</w:t>
                                  </w:r>
                                  <w:r>
                                    <w:rPr>
                                      <w:rFonts w:ascii="Arial" w:eastAsiaTheme="minorHAnsi" w:hAnsi="Arial" w:cstheme="minorBidi"/>
                                      <w:color w:val="009CAB"/>
                                      <w:sz w:val="22"/>
                                      <w:lang w:eastAsia="en-US"/>
                                    </w:rPr>
                                    <w:t xml:space="preserve"> en </w:t>
                                  </w:r>
                                  <w:r w:rsidRPr="00CB4B4F">
                                    <w:rPr>
                                      <w:rFonts w:ascii="Arial" w:eastAsiaTheme="minorHAnsi" w:hAnsi="Arial" w:cstheme="minorBidi"/>
                                      <w:color w:val="009CAB"/>
                                      <w:sz w:val="22"/>
                                      <w:lang w:eastAsia="en-US"/>
                                    </w:rPr>
                                    <w:t>Turnhout</w:t>
                                  </w:r>
                                </w:p>
                                <w:p w14:paraId="27678C28" w14:textId="77777777" w:rsidR="00C640B4" w:rsidRDefault="00C640B4" w:rsidP="000C3978">
                                  <w:pPr>
                                    <w:spacing w:line="276" w:lineRule="auto"/>
                                    <w:rPr>
                                      <w:rFonts w:ascii="Arial" w:eastAsiaTheme="minorHAnsi" w:hAnsi="Arial" w:cstheme="minorBidi"/>
                                      <w:color w:val="009CAB"/>
                                      <w:sz w:val="22"/>
                                      <w:lang w:eastAsia="en-US"/>
                                    </w:rPr>
                                  </w:pPr>
                                </w:p>
                                <w:p w14:paraId="1837AB23" w14:textId="4A78B352" w:rsidR="00C640B4" w:rsidRDefault="00C640B4" w:rsidP="000C3978">
                                  <w:r>
                                    <w:rPr>
                                      <w:rFonts w:ascii="Arial" w:eastAsiaTheme="minorHAnsi" w:hAnsi="Arial" w:cstheme="minorBidi"/>
                                      <w:color w:val="009CAB"/>
                                      <w:sz w:val="22"/>
                                      <w:lang w:eastAsia="en-US"/>
                                    </w:rPr>
                                    <w:t>Academiejaar 2019 -</w:t>
                                  </w:r>
                                  <w:r w:rsidRPr="00CB4B4F">
                                    <w:rPr>
                                      <w:rFonts w:ascii="Arial" w:eastAsiaTheme="minorHAnsi" w:hAnsi="Arial" w:cstheme="minorBidi"/>
                                      <w:color w:val="009CAB"/>
                                      <w:sz w:val="22"/>
                                      <w:lang w:eastAsia="en-US"/>
                                    </w:rPr>
                                    <w:t xml:space="preserve"> 20</w:t>
                                  </w:r>
                                  <w:r>
                                    <w:rPr>
                                      <w:rFonts w:ascii="Arial" w:eastAsiaTheme="minorHAnsi" w:hAnsi="Arial" w:cstheme="minorBidi"/>
                                      <w:color w:val="009CAB"/>
                                      <w:sz w:val="22"/>
                                      <w:lang w:eastAsia="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F83D6" id="_x0000_t202" coordsize="21600,21600" o:spt="202" path="m,l,21600r21600,l21600,xe">
                      <v:stroke joinstyle="miter"/>
                      <v:path gradientshapeok="t" o:connecttype="rect"/>
                    </v:shapetype>
                    <v:shape id="Tekstvak 740" o:spid="_x0000_s1026" type="#_x0000_t202" style="position:absolute;left:0;text-align:left;margin-left:-26.7pt;margin-top:112.05pt;width:289.05pt;height:128.7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" filled="f" stroked="f" strokeweight=".5pt">
                      <v:textbox>
                        <w:txbxContent>
                          <w:p w14:paraId="7EF3B1B9" w14:textId="77777777" w:rsidR="00C640B4" w:rsidRPr="00CB4B4F" w:rsidRDefault="00C640B4" w:rsidP="000C3978">
                            <w:pPr>
                              <w:spacing w:line="276" w:lineRule="auto"/>
                              <w:rPr>
                                <w:rFonts w:ascii="Arial" w:eastAsiaTheme="minorHAnsi" w:hAnsi="Arial" w:cstheme="minorBidi"/>
                                <w:color w:val="009CAB"/>
                                <w:sz w:val="22"/>
                                <w:lang w:eastAsia="en-US"/>
                              </w:rPr>
                            </w:pPr>
                            <w:r>
                              <w:rPr>
                                <w:rFonts w:ascii="Arial" w:eastAsiaTheme="minorHAnsi" w:hAnsi="Arial" w:cstheme="minorBidi"/>
                                <w:color w:val="009CAB"/>
                                <w:sz w:val="22"/>
                                <w:lang w:eastAsia="en-US"/>
                              </w:rPr>
                              <w:t>Educatieve bachelor in L</w:t>
                            </w:r>
                            <w:r w:rsidRPr="00CB4B4F">
                              <w:rPr>
                                <w:rFonts w:ascii="Arial" w:eastAsiaTheme="minorHAnsi" w:hAnsi="Arial" w:cstheme="minorBidi"/>
                                <w:color w:val="009CAB"/>
                                <w:sz w:val="22"/>
                                <w:lang w:eastAsia="en-US"/>
                              </w:rPr>
                              <w:t xml:space="preserve">ager </w:t>
                            </w:r>
                            <w:r>
                              <w:rPr>
                                <w:rFonts w:ascii="Arial" w:eastAsiaTheme="minorHAnsi" w:hAnsi="Arial" w:cstheme="minorBidi"/>
                                <w:color w:val="009CAB"/>
                                <w:sz w:val="22"/>
                                <w:lang w:eastAsia="en-US"/>
                              </w:rPr>
                              <w:t>O</w:t>
                            </w:r>
                            <w:r w:rsidRPr="00CB4B4F">
                              <w:rPr>
                                <w:rFonts w:ascii="Arial" w:eastAsiaTheme="minorHAnsi" w:hAnsi="Arial" w:cstheme="minorBidi"/>
                                <w:color w:val="009CAB"/>
                                <w:sz w:val="22"/>
                                <w:lang w:eastAsia="en-US"/>
                              </w:rPr>
                              <w:t>nderwijs</w:t>
                            </w:r>
                          </w:p>
                          <w:p w14:paraId="65F5F327" w14:textId="77777777" w:rsidR="00C640B4" w:rsidRPr="00CB4B4F" w:rsidRDefault="00C640B4" w:rsidP="000C3978">
                            <w:pPr>
                              <w:spacing w:line="276" w:lineRule="auto"/>
                              <w:rPr>
                                <w:rFonts w:ascii="Arial" w:eastAsiaTheme="minorHAnsi" w:hAnsi="Arial" w:cstheme="minorBidi"/>
                                <w:color w:val="009CAB"/>
                                <w:sz w:val="22"/>
                                <w:lang w:eastAsia="en-US"/>
                              </w:rPr>
                            </w:pPr>
                            <w:r w:rsidRPr="00CB4B4F">
                              <w:rPr>
                                <w:rFonts w:ascii="Arial" w:eastAsiaTheme="minorHAnsi" w:hAnsi="Arial" w:cstheme="minorBidi"/>
                                <w:color w:val="009CAB"/>
                                <w:sz w:val="22"/>
                                <w:lang w:eastAsia="en-US"/>
                              </w:rPr>
                              <w:t>Lerarenopleiding Thomas More Kempen</w:t>
                            </w:r>
                          </w:p>
                          <w:p w14:paraId="277DFD34" w14:textId="77777777" w:rsidR="00C640B4" w:rsidRDefault="00C640B4" w:rsidP="000C3978">
                            <w:pPr>
                              <w:spacing w:line="276" w:lineRule="auto"/>
                              <w:rPr>
                                <w:rFonts w:ascii="Arial" w:eastAsiaTheme="minorHAnsi" w:hAnsi="Arial" w:cstheme="minorBidi"/>
                                <w:color w:val="009CAB"/>
                                <w:sz w:val="22"/>
                                <w:lang w:eastAsia="en-US"/>
                              </w:rPr>
                            </w:pPr>
                            <w:r w:rsidRPr="00CB4B4F">
                              <w:rPr>
                                <w:rFonts w:ascii="Arial" w:eastAsiaTheme="minorHAnsi" w:hAnsi="Arial" w:cstheme="minorBidi"/>
                                <w:color w:val="009CAB"/>
                                <w:sz w:val="22"/>
                                <w:lang w:eastAsia="en-US"/>
                              </w:rPr>
                              <w:t>Campus Vorselaar</w:t>
                            </w:r>
                            <w:r>
                              <w:rPr>
                                <w:rFonts w:ascii="Arial" w:eastAsiaTheme="minorHAnsi" w:hAnsi="Arial" w:cstheme="minorBidi"/>
                                <w:color w:val="009CAB"/>
                                <w:sz w:val="22"/>
                                <w:lang w:eastAsia="en-US"/>
                              </w:rPr>
                              <w:t xml:space="preserve"> en </w:t>
                            </w:r>
                            <w:r w:rsidRPr="00CB4B4F">
                              <w:rPr>
                                <w:rFonts w:ascii="Arial" w:eastAsiaTheme="minorHAnsi" w:hAnsi="Arial" w:cstheme="minorBidi"/>
                                <w:color w:val="009CAB"/>
                                <w:sz w:val="22"/>
                                <w:lang w:eastAsia="en-US"/>
                              </w:rPr>
                              <w:t>Turnhout</w:t>
                            </w:r>
                          </w:p>
                          <w:p w14:paraId="27678C28" w14:textId="77777777" w:rsidR="00C640B4" w:rsidRDefault="00C640B4" w:rsidP="000C3978">
                            <w:pPr>
                              <w:spacing w:line="276" w:lineRule="auto"/>
                              <w:rPr>
                                <w:rFonts w:ascii="Arial" w:eastAsiaTheme="minorHAnsi" w:hAnsi="Arial" w:cstheme="minorBidi"/>
                                <w:color w:val="009CAB"/>
                                <w:sz w:val="22"/>
                                <w:lang w:eastAsia="en-US"/>
                              </w:rPr>
                            </w:pPr>
                          </w:p>
                          <w:p w14:paraId="1837AB23" w14:textId="4A78B352" w:rsidR="00C640B4" w:rsidRDefault="00C640B4" w:rsidP="000C3978">
                            <w:r>
                              <w:rPr>
                                <w:rFonts w:ascii="Arial" w:eastAsiaTheme="minorHAnsi" w:hAnsi="Arial" w:cstheme="minorBidi"/>
                                <w:color w:val="009CAB"/>
                                <w:sz w:val="22"/>
                                <w:lang w:eastAsia="en-US"/>
                              </w:rPr>
                              <w:t>Academiejaar 2019 -</w:t>
                            </w:r>
                            <w:r w:rsidRPr="00CB4B4F">
                              <w:rPr>
                                <w:rFonts w:ascii="Arial" w:eastAsiaTheme="minorHAnsi" w:hAnsi="Arial" w:cstheme="minorBidi"/>
                                <w:color w:val="009CAB"/>
                                <w:sz w:val="22"/>
                                <w:lang w:eastAsia="en-US"/>
                              </w:rPr>
                              <w:t xml:space="preserve"> 20</w:t>
                            </w:r>
                            <w:r>
                              <w:rPr>
                                <w:rFonts w:ascii="Arial" w:eastAsiaTheme="minorHAnsi" w:hAnsi="Arial" w:cstheme="minorBidi"/>
                                <w:color w:val="009CAB"/>
                                <w:sz w:val="22"/>
                                <w:lang w:eastAsia="en-US"/>
                              </w:rPr>
                              <w:t>20</w:t>
                            </w:r>
                          </w:p>
                        </w:txbxContent>
                      </v:textbox>
                    </v:shape>
                  </w:pict>
                </mc:Fallback>
              </mc:AlternateContent>
            </w:r>
          </w:p>
        </w:tc>
      </w:tr>
    </w:tbl>
    <w:p w14:paraId="5A29D4F0" w14:textId="7DE3ABBB" w:rsidR="0046395B" w:rsidRDefault="000054A8" w:rsidP="003F57E9">
      <w:pPr>
        <w:pStyle w:val="Kopzondernummer"/>
        <w:spacing w:line="276" w:lineRule="auto"/>
      </w:pPr>
      <w:bookmarkStart w:id="0" w:name="_Toc35504726"/>
      <w:r w:rsidRPr="00C141E1">
        <w:lastRenderedPageBreak/>
        <w:t>Vo</w:t>
      </w:r>
      <w:r w:rsidR="002E351F" w:rsidRPr="00C141E1">
        <w:t>orwoord</w:t>
      </w:r>
      <w:bookmarkEnd w:id="0"/>
    </w:p>
    <w:p w14:paraId="129F3994" w14:textId="32CEA53F" w:rsidR="0026617E" w:rsidRPr="00AC59C3" w:rsidRDefault="0026617E" w:rsidP="0026617E">
      <w:pPr>
        <w:rPr>
          <w:rFonts w:ascii="Verdana" w:hAnsi="Verdana"/>
          <w:bCs/>
          <w:color w:val="000000"/>
          <w:sz w:val="21"/>
        </w:rPr>
      </w:pPr>
      <w:r w:rsidRPr="00AC59C3">
        <w:rPr>
          <w:rFonts w:ascii="Verdana" w:hAnsi="Verdana" w:cs="Arial"/>
          <w:bCs/>
          <w:color w:val="000000"/>
          <w:sz w:val="20"/>
          <w:szCs w:val="22"/>
        </w:rPr>
        <w:t>Voor dit project onderzochten wij de mogelijkheden van leerjaardoorbrekend werken binnen STEM-onderwijs (Science, Technolog</w:t>
      </w:r>
      <w:r w:rsidR="001F5FDB">
        <w:rPr>
          <w:rFonts w:ascii="Verdana" w:hAnsi="Verdana" w:cs="Arial"/>
          <w:bCs/>
          <w:color w:val="000000"/>
          <w:sz w:val="20"/>
          <w:szCs w:val="22"/>
        </w:rPr>
        <w:t>y</w:t>
      </w:r>
      <w:r w:rsidRPr="00AC59C3">
        <w:rPr>
          <w:rFonts w:ascii="Verdana" w:hAnsi="Verdana" w:cs="Arial"/>
          <w:bCs/>
          <w:color w:val="000000"/>
          <w:sz w:val="20"/>
          <w:szCs w:val="22"/>
        </w:rPr>
        <w:t>, Eng</w:t>
      </w:r>
      <w:r w:rsidR="001F5FDB">
        <w:rPr>
          <w:rFonts w:ascii="Verdana" w:hAnsi="Verdana" w:cs="Arial"/>
          <w:bCs/>
          <w:color w:val="000000"/>
          <w:sz w:val="20"/>
          <w:szCs w:val="22"/>
        </w:rPr>
        <w:t>i</w:t>
      </w:r>
      <w:r w:rsidRPr="00AC59C3">
        <w:rPr>
          <w:rFonts w:ascii="Verdana" w:hAnsi="Verdana" w:cs="Arial"/>
          <w:bCs/>
          <w:color w:val="000000"/>
          <w:sz w:val="20"/>
          <w:szCs w:val="22"/>
        </w:rPr>
        <w:t xml:space="preserve">neering en Mathematics). Voor de uitwerking van het project hebben wij samengewerkt met basisschool De Zevensprong </w:t>
      </w:r>
      <w:r w:rsidR="00B90B23">
        <w:rPr>
          <w:rFonts w:ascii="Verdana" w:hAnsi="Verdana" w:cs="Arial"/>
          <w:bCs/>
          <w:color w:val="000000"/>
          <w:sz w:val="20"/>
          <w:szCs w:val="22"/>
        </w:rPr>
        <w:t>te</w:t>
      </w:r>
      <w:r w:rsidRPr="00AC59C3">
        <w:rPr>
          <w:rFonts w:ascii="Verdana" w:hAnsi="Verdana" w:cs="Arial"/>
          <w:bCs/>
          <w:color w:val="000000"/>
          <w:sz w:val="20"/>
          <w:szCs w:val="22"/>
        </w:rPr>
        <w:t xml:space="preserve"> Dessel. Deze school werkt al leerjaardoorbrekend, door verschillende leerjaren samen te brengen in units. De vraag van de school </w:t>
      </w:r>
      <w:r w:rsidR="00B90B23">
        <w:rPr>
          <w:rFonts w:ascii="Verdana" w:hAnsi="Verdana" w:cs="Arial"/>
          <w:bCs/>
          <w:color w:val="000000"/>
          <w:sz w:val="20"/>
          <w:szCs w:val="22"/>
        </w:rPr>
        <w:t xml:space="preserve">is </w:t>
      </w:r>
      <w:r w:rsidRPr="00AC59C3">
        <w:rPr>
          <w:rFonts w:ascii="Verdana" w:hAnsi="Verdana" w:cs="Arial"/>
          <w:bCs/>
          <w:color w:val="000000"/>
          <w:sz w:val="20"/>
          <w:szCs w:val="22"/>
        </w:rPr>
        <w:t xml:space="preserve">om werkvormen aan te bieden die leerjaardoorbrekend ingezet kunnen worden om de vakken wetenschappen en techniek, mens en maatschappij en wiskunde zo geïntegreerd mogelijk te geven met als doel de wereld rondom je onderzoekend te leren kennen en begrijpen. Daarom bekijken we in dit onderzoek de mogelijkheden om leerjaardoorbrekend te werken binnen de geïntegreerde aanpak van het STEM-onderwijs. </w:t>
      </w:r>
    </w:p>
    <w:p w14:paraId="0170B0FF" w14:textId="77777777" w:rsidR="0026617E" w:rsidRPr="00AC59C3" w:rsidRDefault="0026617E" w:rsidP="0026617E">
      <w:pPr>
        <w:rPr>
          <w:rFonts w:ascii="Verdana" w:hAnsi="Verdana"/>
          <w:bCs/>
          <w:color w:val="000000"/>
          <w:sz w:val="21"/>
        </w:rPr>
      </w:pPr>
    </w:p>
    <w:p w14:paraId="5B42CC06" w14:textId="77777777" w:rsidR="0026617E" w:rsidRPr="00AC59C3" w:rsidRDefault="0026617E" w:rsidP="0026617E">
      <w:pPr>
        <w:pStyle w:val="Tekstopmerking"/>
      </w:pPr>
      <w:r w:rsidRPr="00AC59C3">
        <w:t xml:space="preserve">Om op een onderbouwde manier te kunnen inspelen op de vraag van de school, hebben wij ons verdiept in het leerjaardoorbrekend werken. Ook STEM-onderwijs hebben we grondig onderzocht, met expliciete aandacht voor het onderzoekend leren. We verzamelden achtergrondinformatie over deze thema’s vanuit literatuuronderzoek en door goede praktijkvoorbeelden te bezoeken. Om onze blik te verruimen hebben we ook internationale bronnen geraadpleegd die ons meer uitleg gaven over leerjaardoorbrekend werken. Vanuit dit onderzoek hebben we werkvormen ontwikkeld waarmee scholen leerjaardoorbekend kunnen werken binnen STEM-onderwijs. </w:t>
      </w:r>
    </w:p>
    <w:p w14:paraId="2C99F486" w14:textId="09E17E4E" w:rsidR="0026617E" w:rsidRPr="00AC59C3" w:rsidRDefault="0026617E" w:rsidP="0026617E">
      <w:pPr>
        <w:rPr>
          <w:rFonts w:ascii="Verdana" w:hAnsi="Verdana"/>
          <w:bCs/>
          <w:color w:val="000000"/>
          <w:sz w:val="21"/>
        </w:rPr>
      </w:pPr>
      <w:r w:rsidRPr="00AC59C3">
        <w:rPr>
          <w:rFonts w:ascii="Verdana" w:hAnsi="Verdana" w:cs="Arial"/>
          <w:bCs/>
          <w:color w:val="000000"/>
          <w:sz w:val="20"/>
          <w:szCs w:val="22"/>
        </w:rPr>
        <w:t>Wij willen graag onze begeleidende docent Stien De Groof bedanken voor haar steun en hulp. Daarnaast willen we de andere docenten van ‘</w:t>
      </w:r>
      <w:r w:rsidR="005B1344">
        <w:rPr>
          <w:rFonts w:ascii="Verdana" w:hAnsi="Verdana" w:cs="Arial"/>
          <w:bCs/>
          <w:color w:val="000000"/>
          <w:sz w:val="20"/>
          <w:szCs w:val="22"/>
        </w:rPr>
        <w:t>Onderzoekslab</w:t>
      </w:r>
      <w:r w:rsidRPr="00AC59C3">
        <w:rPr>
          <w:rFonts w:ascii="Verdana" w:hAnsi="Verdana" w:cs="Arial"/>
          <w:bCs/>
          <w:color w:val="000000"/>
          <w:sz w:val="20"/>
          <w:szCs w:val="22"/>
        </w:rPr>
        <w:t>’ Gie Mertens, Daniëlle Schuurmans en Joke Klaassen bedanken voor al</w:t>
      </w:r>
      <w:r w:rsidR="005B1344">
        <w:rPr>
          <w:rFonts w:ascii="Verdana" w:hAnsi="Verdana" w:cs="Arial"/>
          <w:bCs/>
          <w:color w:val="000000"/>
          <w:sz w:val="20"/>
          <w:szCs w:val="22"/>
        </w:rPr>
        <w:t>le</w:t>
      </w:r>
      <w:r w:rsidRPr="00AC59C3">
        <w:rPr>
          <w:rFonts w:ascii="Verdana" w:hAnsi="Verdana" w:cs="Arial"/>
          <w:bCs/>
          <w:color w:val="000000"/>
          <w:sz w:val="20"/>
          <w:szCs w:val="22"/>
        </w:rPr>
        <w:t xml:space="preserve"> hulp. </w:t>
      </w:r>
    </w:p>
    <w:p w14:paraId="29467EAA" w14:textId="77777777" w:rsidR="0026617E" w:rsidRPr="00AC59C3" w:rsidRDefault="0026617E" w:rsidP="0026617E">
      <w:pPr>
        <w:rPr>
          <w:rFonts w:ascii="Verdana" w:hAnsi="Verdana"/>
          <w:bCs/>
          <w:color w:val="000000"/>
          <w:sz w:val="21"/>
        </w:rPr>
      </w:pPr>
    </w:p>
    <w:p w14:paraId="10760C43" w14:textId="42B3ADD1" w:rsidR="0026617E" w:rsidRPr="00AC59C3" w:rsidRDefault="0026617E" w:rsidP="0026617E">
      <w:pPr>
        <w:rPr>
          <w:rFonts w:ascii="Verdana" w:hAnsi="Verdana"/>
          <w:bCs/>
          <w:color w:val="000000"/>
          <w:sz w:val="21"/>
        </w:rPr>
      </w:pPr>
      <w:r w:rsidRPr="00AC59C3">
        <w:rPr>
          <w:rFonts w:ascii="Verdana" w:hAnsi="Verdana" w:cs="Arial"/>
          <w:bCs/>
          <w:color w:val="000000"/>
          <w:sz w:val="20"/>
          <w:szCs w:val="22"/>
        </w:rPr>
        <w:t xml:space="preserve">Wij zijn onze partnerschool, De Zevensprong </w:t>
      </w:r>
      <w:r w:rsidR="0031746D">
        <w:rPr>
          <w:rFonts w:ascii="Verdana" w:hAnsi="Verdana" w:cs="Arial"/>
          <w:bCs/>
          <w:color w:val="000000"/>
          <w:sz w:val="20"/>
          <w:szCs w:val="22"/>
        </w:rPr>
        <w:t>te</w:t>
      </w:r>
      <w:r w:rsidRPr="00AC59C3">
        <w:rPr>
          <w:rFonts w:ascii="Verdana" w:hAnsi="Verdana" w:cs="Arial"/>
          <w:bCs/>
          <w:color w:val="000000"/>
          <w:sz w:val="20"/>
          <w:szCs w:val="22"/>
        </w:rPr>
        <w:t xml:space="preserve"> Dessel, dankbaar voor de mogelijkheid om dit project uit te werken en voor de samenwerking. </w:t>
      </w:r>
    </w:p>
    <w:p w14:paraId="1BC12B47" w14:textId="77777777" w:rsidR="0026617E" w:rsidRPr="00AC59C3" w:rsidRDefault="0026617E" w:rsidP="0026617E">
      <w:pPr>
        <w:rPr>
          <w:rFonts w:ascii="Verdana" w:hAnsi="Verdana"/>
          <w:bCs/>
          <w:color w:val="000000"/>
          <w:sz w:val="21"/>
        </w:rPr>
      </w:pPr>
    </w:p>
    <w:p w14:paraId="5CA5FA77" w14:textId="29C0E1DB" w:rsidR="0026617E" w:rsidRPr="00AC59C3" w:rsidRDefault="0026617E" w:rsidP="0026617E">
      <w:pPr>
        <w:rPr>
          <w:rFonts w:ascii="Verdana" w:hAnsi="Verdana"/>
          <w:bCs/>
          <w:color w:val="000000"/>
          <w:sz w:val="21"/>
        </w:rPr>
      </w:pPr>
      <w:r w:rsidRPr="00AC59C3">
        <w:rPr>
          <w:rFonts w:ascii="Verdana" w:hAnsi="Verdana" w:cs="Arial"/>
          <w:bCs/>
          <w:color w:val="000000"/>
          <w:sz w:val="20"/>
          <w:szCs w:val="22"/>
        </w:rPr>
        <w:t xml:space="preserve">Wij willen alle bezochte scholen bedanken: basisschool Sint-Paulus </w:t>
      </w:r>
      <w:r w:rsidR="0031746D">
        <w:rPr>
          <w:rFonts w:ascii="Verdana" w:hAnsi="Verdana" w:cs="Arial"/>
          <w:bCs/>
          <w:color w:val="000000"/>
          <w:sz w:val="20"/>
          <w:szCs w:val="22"/>
        </w:rPr>
        <w:t>te</w:t>
      </w:r>
      <w:r w:rsidRPr="00AC59C3">
        <w:rPr>
          <w:rFonts w:ascii="Verdana" w:hAnsi="Verdana" w:cs="Arial"/>
          <w:bCs/>
          <w:color w:val="000000"/>
          <w:sz w:val="20"/>
          <w:szCs w:val="22"/>
        </w:rPr>
        <w:t xml:space="preserve"> Sint-Denijs-Westrem, basisschool de Klimboom </w:t>
      </w:r>
      <w:r w:rsidR="0031746D">
        <w:rPr>
          <w:rFonts w:ascii="Verdana" w:hAnsi="Verdana" w:cs="Arial"/>
          <w:bCs/>
          <w:color w:val="000000"/>
          <w:sz w:val="20"/>
          <w:szCs w:val="22"/>
        </w:rPr>
        <w:t>te</w:t>
      </w:r>
      <w:r w:rsidR="005B1344">
        <w:rPr>
          <w:rFonts w:ascii="Verdana" w:hAnsi="Verdana" w:cs="Arial"/>
          <w:bCs/>
          <w:color w:val="000000"/>
          <w:sz w:val="20"/>
          <w:szCs w:val="22"/>
        </w:rPr>
        <w:t xml:space="preserve"> </w:t>
      </w:r>
      <w:r w:rsidRPr="00AC59C3">
        <w:rPr>
          <w:rFonts w:ascii="Verdana" w:hAnsi="Verdana" w:cs="Arial"/>
          <w:bCs/>
          <w:color w:val="000000"/>
          <w:sz w:val="20"/>
          <w:szCs w:val="22"/>
        </w:rPr>
        <w:t xml:space="preserve">Balen en STEAM-basisschool curieuzeneuzen </w:t>
      </w:r>
      <w:r w:rsidR="0031746D">
        <w:rPr>
          <w:rFonts w:ascii="Verdana" w:hAnsi="Verdana" w:cs="Arial"/>
          <w:bCs/>
          <w:color w:val="000000"/>
          <w:sz w:val="20"/>
          <w:szCs w:val="22"/>
        </w:rPr>
        <w:t xml:space="preserve">te </w:t>
      </w:r>
      <w:r w:rsidRPr="00AC59C3">
        <w:rPr>
          <w:rFonts w:ascii="Verdana" w:hAnsi="Verdana" w:cs="Arial"/>
          <w:bCs/>
          <w:color w:val="000000"/>
          <w:sz w:val="20"/>
          <w:szCs w:val="22"/>
        </w:rPr>
        <w:t>Balen. Deze bezoeken hebben ons geïnspireerd en gaven ons de kans om de werking van het leerjaardoorbrekend werken en STEM-onderwijs van dichtbij te bekijken. De visie en aanpak van de scholen hebben ons geholpen om ons project verder te ontwikkelen. </w:t>
      </w:r>
    </w:p>
    <w:p w14:paraId="1F608B75" w14:textId="77777777" w:rsidR="003F57E9" w:rsidRPr="003F57E9" w:rsidRDefault="003F57E9" w:rsidP="003F57E9">
      <w:pPr>
        <w:rPr>
          <w:bCs/>
        </w:rPr>
      </w:pPr>
    </w:p>
    <w:p w14:paraId="53F9042D" w14:textId="77777777" w:rsidR="002E351F" w:rsidRDefault="002E351F" w:rsidP="00436CB0">
      <w:pPr>
        <w:pStyle w:val="Kopzondernummer"/>
        <w:spacing w:line="276" w:lineRule="auto"/>
      </w:pPr>
      <w:bookmarkStart w:id="1" w:name="_Toc35504727"/>
      <w:r>
        <w:lastRenderedPageBreak/>
        <w:t>Samenvatting</w:t>
      </w:r>
      <w:bookmarkEnd w:id="1"/>
    </w:p>
    <w:p w14:paraId="4183827F" w14:textId="77777777" w:rsidR="0026617E" w:rsidRPr="00AC59C3" w:rsidRDefault="0026617E" w:rsidP="0026617E">
      <w:pPr>
        <w:pStyle w:val="Normaalweb"/>
        <w:spacing w:before="0" w:beforeAutospacing="0" w:after="0" w:afterAutospacing="0"/>
        <w:rPr>
          <w:rFonts w:ascii="Verdana" w:hAnsi="Verdana"/>
          <w:color w:val="000000"/>
          <w:sz w:val="21"/>
        </w:rPr>
      </w:pPr>
      <w:bookmarkStart w:id="2" w:name="_Toc35504728"/>
      <w:r w:rsidRPr="00AC59C3">
        <w:rPr>
          <w:rFonts w:ascii="Verdana" w:hAnsi="Verdana" w:cs="Arial"/>
          <w:color w:val="000000"/>
          <w:sz w:val="20"/>
          <w:szCs w:val="22"/>
        </w:rPr>
        <w:t>Veel scholen werken volgens het jaarklassensysteem. Daarnaast kan een school ook kiezen om leerjaardoorbrekend te werken. Steeds meer scholen zetten deze stap. Wij onderzochten hoe dit in zijn werk gaat, wat de voor- en nadelen zijn en hoe we dit optimaal kunnen inzetten binnen het STEM-onderwijs. </w:t>
      </w:r>
    </w:p>
    <w:p w14:paraId="6D32165B" w14:textId="77777777" w:rsidR="0026617E" w:rsidRPr="00AC59C3" w:rsidRDefault="0026617E" w:rsidP="0026617E">
      <w:pPr>
        <w:rPr>
          <w:rFonts w:ascii="Verdana" w:hAnsi="Verdana"/>
          <w:color w:val="000000"/>
          <w:sz w:val="21"/>
        </w:rPr>
      </w:pPr>
    </w:p>
    <w:p w14:paraId="35908131" w14:textId="31920B07" w:rsidR="0026617E" w:rsidRPr="00AC59C3" w:rsidRDefault="0026617E" w:rsidP="0026617E">
      <w:pPr>
        <w:pStyle w:val="Normaalweb"/>
        <w:spacing w:before="0" w:beforeAutospacing="0" w:after="0" w:afterAutospacing="0"/>
        <w:rPr>
          <w:rFonts w:ascii="Verdana" w:hAnsi="Verdana"/>
          <w:color w:val="000000"/>
          <w:sz w:val="21"/>
        </w:rPr>
      </w:pPr>
      <w:r w:rsidRPr="00AC59C3">
        <w:rPr>
          <w:rFonts w:ascii="Verdana" w:hAnsi="Verdana" w:cs="Arial"/>
          <w:color w:val="000000"/>
          <w:sz w:val="20"/>
          <w:szCs w:val="22"/>
        </w:rPr>
        <w:t xml:space="preserve">Dit deden we in samenwerking met onze partnerschool De Zevensprong </w:t>
      </w:r>
      <w:r w:rsidR="0031746D">
        <w:rPr>
          <w:rFonts w:ascii="Verdana" w:hAnsi="Verdana" w:cs="Arial"/>
          <w:color w:val="000000"/>
          <w:sz w:val="20"/>
          <w:szCs w:val="22"/>
        </w:rPr>
        <w:t>te</w:t>
      </w:r>
      <w:r w:rsidRPr="00AC59C3">
        <w:rPr>
          <w:rFonts w:ascii="Verdana" w:hAnsi="Verdana" w:cs="Arial"/>
          <w:color w:val="000000"/>
          <w:sz w:val="20"/>
          <w:szCs w:val="22"/>
        </w:rPr>
        <w:t xml:space="preserve"> Dessel. De Zevensprong behoort tot het gemeenschapsonderwijs. De school werkt al leerjaardoorbrekend en heeft ook een vaste leerkracht binnen STEM. Om in te spelen op de vraag van de school, kwamen we tot de volgende onderzoeksvraag</w:t>
      </w:r>
      <w:r w:rsidRPr="00AC59C3">
        <w:rPr>
          <w:rStyle w:val="Verwijzingopmerking"/>
          <w:rFonts w:ascii="Verdana" w:hAnsi="Verdana" w:cs="Calibri"/>
          <w:bCs/>
          <w:lang w:eastAsia="nl-BE"/>
        </w:rPr>
        <w:t xml:space="preserve">: </w:t>
      </w:r>
      <w:r w:rsidRPr="00AC59C3">
        <w:rPr>
          <w:rFonts w:ascii="Verdana" w:hAnsi="Verdana" w:cs="Arial"/>
          <w:color w:val="000000"/>
          <w:sz w:val="20"/>
          <w:szCs w:val="22"/>
        </w:rPr>
        <w:t>“We onderzoeken STEM-onderwijs in een leerjaardoorbrekende aanpak, omdat we willen weten welke werkvormen we geïntegreerd kunnen inzetten in een leerlijn STEM met expliciete aandacht voor onderzoekend leren, ten einde een concept te ontwikkelen waarmee scholen leerjaardoorbrekend kunnen werken binnen STEM.”</w:t>
      </w:r>
    </w:p>
    <w:p w14:paraId="03B91071" w14:textId="77777777" w:rsidR="0026617E" w:rsidRPr="00AC59C3" w:rsidRDefault="0026617E" w:rsidP="0026617E">
      <w:pPr>
        <w:rPr>
          <w:rFonts w:ascii="Verdana" w:hAnsi="Verdana"/>
          <w:color w:val="000000"/>
          <w:sz w:val="21"/>
        </w:rPr>
      </w:pPr>
    </w:p>
    <w:p w14:paraId="6DB87825" w14:textId="3A2F3101" w:rsidR="0026617E" w:rsidRPr="00AC59C3" w:rsidRDefault="0026617E" w:rsidP="0026617E">
      <w:pPr>
        <w:pStyle w:val="Normaalweb"/>
        <w:spacing w:before="0" w:beforeAutospacing="0" w:after="0" w:afterAutospacing="0"/>
        <w:rPr>
          <w:rFonts w:ascii="Verdana" w:hAnsi="Verdana" w:cs="Arial"/>
          <w:color w:val="000000"/>
          <w:sz w:val="20"/>
          <w:szCs w:val="22"/>
        </w:rPr>
      </w:pPr>
      <w:r w:rsidRPr="00AC59C3">
        <w:rPr>
          <w:rFonts w:ascii="Verdana" w:hAnsi="Verdana" w:cs="Arial"/>
          <w:color w:val="000000"/>
          <w:sz w:val="20"/>
          <w:szCs w:val="22"/>
        </w:rPr>
        <w:t xml:space="preserve">Om meer te weten te komen over de manieren van leerjaardoorbrekend werken en STEM-onderwijs, </w:t>
      </w:r>
      <w:r w:rsidR="001F5FDB">
        <w:rPr>
          <w:rFonts w:ascii="Verdana" w:hAnsi="Verdana" w:cs="Arial"/>
          <w:color w:val="000000"/>
          <w:sz w:val="20"/>
          <w:szCs w:val="22"/>
        </w:rPr>
        <w:t xml:space="preserve">bezochten </w:t>
      </w:r>
      <w:r w:rsidRPr="00AC59C3">
        <w:rPr>
          <w:rFonts w:ascii="Verdana" w:hAnsi="Verdana" w:cs="Arial"/>
          <w:color w:val="000000"/>
          <w:sz w:val="20"/>
          <w:szCs w:val="22"/>
        </w:rPr>
        <w:t>wij verschillende scholen ter inspiratie. Naast het bezoeken van de verschillende scholen, onderzochten we ook nog verschillende andere bronnen. Aan de hand van al deze gegevens, kreeg ons kader vorm. </w:t>
      </w:r>
    </w:p>
    <w:p w14:paraId="58E60D04" w14:textId="77777777" w:rsidR="0026617E" w:rsidRPr="00AC59C3" w:rsidRDefault="0026617E" w:rsidP="0026617E">
      <w:pPr>
        <w:pStyle w:val="Normaalweb"/>
        <w:spacing w:before="0" w:beforeAutospacing="0" w:after="0" w:afterAutospacing="0"/>
        <w:rPr>
          <w:rFonts w:ascii="Verdana" w:hAnsi="Verdana" w:cs="Arial"/>
          <w:color w:val="000000"/>
          <w:sz w:val="20"/>
          <w:szCs w:val="22"/>
        </w:rPr>
      </w:pPr>
    </w:p>
    <w:p w14:paraId="0C8E29C0" w14:textId="5C963511" w:rsidR="0026617E" w:rsidRPr="00AC59C3" w:rsidRDefault="0026617E" w:rsidP="0026617E">
      <w:pPr>
        <w:pStyle w:val="Normaalweb"/>
        <w:spacing w:before="0" w:beforeAutospacing="0" w:after="0" w:afterAutospacing="0"/>
        <w:rPr>
          <w:rFonts w:ascii="Verdana" w:hAnsi="Verdana" w:cs="Arial"/>
          <w:color w:val="000000" w:themeColor="text1"/>
          <w:sz w:val="20"/>
          <w:szCs w:val="22"/>
        </w:rPr>
      </w:pPr>
      <w:r w:rsidRPr="00AC59C3">
        <w:rPr>
          <w:rFonts w:ascii="Verdana" w:hAnsi="Verdana" w:cs="Arial"/>
          <w:color w:val="000000" w:themeColor="text1"/>
          <w:sz w:val="20"/>
          <w:szCs w:val="22"/>
        </w:rPr>
        <w:t xml:space="preserve">De verschillende bronnen toonden aan dat er naast enkele negatieve kenmerken van leerjaardoorbrekend werken, er ook heel wat positieve zaken aan dit concept verbonden zijn. Zo leren de leerlingen van elkaar en leren ze om elkaar te helpen bij het leren en maken van opdrachten. Tevens hebben de oudere leerlingen de kans om een mentor te zijn en een leidersrol op zich te nemen. Dit stimuleert de zelfstandigheid bij de leerlingen (Cornish, 2015). Op dit onderdeel van leerjaardoorbrekend werken, spelen we </w:t>
      </w:r>
      <w:r w:rsidR="001F5FDB">
        <w:rPr>
          <w:rFonts w:ascii="Verdana" w:hAnsi="Verdana" w:cs="Arial"/>
          <w:color w:val="000000" w:themeColor="text1"/>
          <w:sz w:val="20"/>
          <w:szCs w:val="22"/>
        </w:rPr>
        <w:t xml:space="preserve">daar </w:t>
      </w:r>
      <w:r w:rsidRPr="00AC59C3">
        <w:rPr>
          <w:rFonts w:ascii="Verdana" w:hAnsi="Verdana" w:cs="Arial"/>
          <w:color w:val="000000" w:themeColor="text1"/>
          <w:sz w:val="20"/>
          <w:szCs w:val="22"/>
        </w:rPr>
        <w:t xml:space="preserve">in ons ontwerp hard op in. We laten de leerlingen veel samenwerken, elkaar helpen en zaken uitleggen aan elkaar. </w:t>
      </w:r>
    </w:p>
    <w:p w14:paraId="44E44F51" w14:textId="77777777" w:rsidR="0026617E" w:rsidRPr="00AC59C3" w:rsidRDefault="0026617E" w:rsidP="0026617E">
      <w:pPr>
        <w:pStyle w:val="Normaalweb"/>
        <w:spacing w:before="0" w:beforeAutospacing="0" w:after="0" w:afterAutospacing="0"/>
        <w:rPr>
          <w:rFonts w:ascii="Verdana" w:hAnsi="Verdana"/>
          <w:color w:val="000000" w:themeColor="text1"/>
          <w:sz w:val="21"/>
        </w:rPr>
      </w:pPr>
    </w:p>
    <w:p w14:paraId="05C3A27B" w14:textId="77777777" w:rsidR="0026617E" w:rsidRPr="00AC59C3" w:rsidRDefault="0026617E" w:rsidP="0026617E">
      <w:pPr>
        <w:pStyle w:val="Normaalweb"/>
        <w:spacing w:before="0" w:beforeAutospacing="0" w:after="0" w:afterAutospacing="0"/>
        <w:rPr>
          <w:rFonts w:ascii="Verdana" w:hAnsi="Verdana" w:cs="Arial"/>
          <w:color w:val="000000" w:themeColor="text1"/>
          <w:sz w:val="20"/>
          <w:szCs w:val="22"/>
        </w:rPr>
      </w:pPr>
      <w:r w:rsidRPr="00AC59C3">
        <w:rPr>
          <w:rFonts w:ascii="Verdana" w:hAnsi="Verdana" w:cs="Arial"/>
          <w:color w:val="000000" w:themeColor="text1"/>
          <w:sz w:val="20"/>
          <w:szCs w:val="22"/>
        </w:rPr>
        <w:t>We bekeken de verschillende onderdelen binnen STEM en hoe we deze kunnen toepassen in onze partnerschool. Hierbij onderzochten we ook het begrip onderzoekend leren. We bestudeerden de onderzoekscyclus en op basis daarvan maakten we niveaugroepen en besloten we welke stappen van de onderzoekscyclus deze groepen moeten doorlopen. </w:t>
      </w:r>
    </w:p>
    <w:p w14:paraId="3D3D0A2C" w14:textId="77777777" w:rsidR="0026617E" w:rsidRPr="00AC59C3" w:rsidRDefault="0026617E" w:rsidP="0026617E">
      <w:pPr>
        <w:pStyle w:val="Normaalweb"/>
        <w:spacing w:before="0" w:beforeAutospacing="0" w:after="0" w:afterAutospacing="0"/>
        <w:rPr>
          <w:rFonts w:ascii="Verdana" w:hAnsi="Verdana" w:cs="Arial"/>
          <w:color w:val="000000" w:themeColor="text1"/>
          <w:sz w:val="20"/>
          <w:szCs w:val="22"/>
        </w:rPr>
      </w:pPr>
    </w:p>
    <w:p w14:paraId="69BC0A61" w14:textId="77777777" w:rsidR="0026617E" w:rsidRPr="00AC59C3" w:rsidRDefault="0026617E" w:rsidP="0026617E">
      <w:pPr>
        <w:pStyle w:val="Normaalweb"/>
        <w:spacing w:before="0" w:beforeAutospacing="0" w:after="0" w:afterAutospacing="0"/>
        <w:rPr>
          <w:rFonts w:ascii="Verdana" w:hAnsi="Verdana" w:cs="Arial"/>
          <w:color w:val="000000" w:themeColor="text1"/>
          <w:sz w:val="20"/>
          <w:szCs w:val="22"/>
        </w:rPr>
      </w:pPr>
      <w:r w:rsidRPr="00AC59C3">
        <w:rPr>
          <w:rFonts w:ascii="Verdana" w:hAnsi="Verdana" w:cs="Arial"/>
          <w:color w:val="000000" w:themeColor="text1"/>
          <w:sz w:val="20"/>
          <w:szCs w:val="22"/>
        </w:rPr>
        <w:t xml:space="preserve">Om in onze partnerschool te werken rond STEM in een leerjaardoorbrekende context, hebben wij drie verschillende werkvormen uitgewerkt die hiervoor ingezet kunnen worden. Zo kozen wij voor onderzoekboxen, identiteitskaarten en onderzoekseilanden. De opdrachten bij onze werkvormen zijn voor de leerlingen van het eerste, tweede en het derde leerjaar. Dit was onze doelgroep voor ons onderzoek. </w:t>
      </w:r>
    </w:p>
    <w:p w14:paraId="6DE7279E" w14:textId="77777777" w:rsidR="0026617E" w:rsidRPr="00AC59C3" w:rsidRDefault="0026617E" w:rsidP="0026617E">
      <w:pPr>
        <w:pStyle w:val="Normaalweb"/>
        <w:spacing w:before="0" w:beforeAutospacing="0" w:after="0" w:afterAutospacing="0"/>
        <w:rPr>
          <w:rFonts w:ascii="Verdana" w:hAnsi="Verdana" w:cs="Arial"/>
          <w:color w:val="000000" w:themeColor="text1"/>
          <w:sz w:val="20"/>
          <w:szCs w:val="22"/>
        </w:rPr>
      </w:pPr>
    </w:p>
    <w:p w14:paraId="57E7C651" w14:textId="67D4A2A8" w:rsidR="0026617E" w:rsidRPr="00AC59C3" w:rsidRDefault="0026617E" w:rsidP="0026617E">
      <w:pPr>
        <w:pStyle w:val="Normaalweb"/>
        <w:spacing w:before="0" w:beforeAutospacing="0" w:after="0" w:afterAutospacing="0"/>
        <w:rPr>
          <w:rFonts w:ascii="Verdana" w:hAnsi="Verdana" w:cs="Arial"/>
          <w:color w:val="000000" w:themeColor="text1"/>
          <w:sz w:val="20"/>
          <w:szCs w:val="22"/>
        </w:rPr>
      </w:pPr>
      <w:r w:rsidRPr="00AC59C3">
        <w:rPr>
          <w:rFonts w:ascii="Verdana" w:hAnsi="Verdana" w:cs="Arial"/>
          <w:color w:val="000000" w:themeColor="text1"/>
          <w:sz w:val="20"/>
          <w:szCs w:val="22"/>
        </w:rPr>
        <w:t>Als eerste kozen wij voor onderzoekboxen. Deze boxen bevatten een leerkrachtenhandleiding, gedifferentieerde stappenplannen voor de leerlingen op basis van inhoudelijk niveau m.b.t. STEM, een zelfevaluatie en het nodige materiaal. De onderzoekboxen bestaan uit drie niveaus. Om de leerlingen in te delen in niveaus, dienen er pre-testen afgelegd te worden om de voorkennis van de leerlingen te testen. Deze pre-testen zijn we zelf gaan afnemen in de partnerschool. Nadat de leerlingen de opdrachten bij de boxen hebben uitgevoerd, volgt er een zelfevaluatie per groep. Bij deze zelfevaluatie blikken de leerlingen terug op hun eigen proces en product. We hebben verschillende manieren voorzien, zodat er voldoende afwisseling mogelijk is. Zo kozen we voor een zelfevaluatie op papier. Op die manier kan de leerkracht opvolgen hoe het bij de leerlingen verliep. Daarnaast kozen we ook voor meer actievere vormen van zelfevaluatie. Dit zijn onder andere vragen die we in een dobbelsteen en reflectiestokjes</w:t>
      </w:r>
      <w:r w:rsidR="005B1344">
        <w:rPr>
          <w:rFonts w:ascii="Verdana" w:hAnsi="Verdana" w:cs="Arial"/>
          <w:color w:val="000000" w:themeColor="text1"/>
          <w:sz w:val="20"/>
          <w:szCs w:val="22"/>
        </w:rPr>
        <w:t xml:space="preserve"> integreren</w:t>
      </w:r>
      <w:r w:rsidRPr="00AC59C3">
        <w:rPr>
          <w:rFonts w:ascii="Verdana" w:hAnsi="Verdana" w:cs="Arial"/>
          <w:color w:val="000000" w:themeColor="text1"/>
          <w:sz w:val="20"/>
          <w:szCs w:val="22"/>
        </w:rPr>
        <w:t xml:space="preserve">.  </w:t>
      </w:r>
    </w:p>
    <w:p w14:paraId="71AFFD3F" w14:textId="77777777" w:rsidR="0026617E" w:rsidRPr="00AC59C3" w:rsidRDefault="0026617E" w:rsidP="0026617E">
      <w:pPr>
        <w:rPr>
          <w:rFonts w:ascii="Verdana" w:hAnsi="Verdana" w:cs="Arial"/>
          <w:color w:val="000000" w:themeColor="text1"/>
          <w:sz w:val="20"/>
          <w:szCs w:val="22"/>
        </w:rPr>
      </w:pPr>
      <w:r w:rsidRPr="00AC59C3">
        <w:rPr>
          <w:rFonts w:ascii="Verdana" w:hAnsi="Verdana" w:cs="Arial"/>
          <w:color w:val="000000" w:themeColor="text1"/>
          <w:sz w:val="20"/>
          <w:szCs w:val="22"/>
        </w:rPr>
        <w:br w:type="page"/>
      </w:r>
    </w:p>
    <w:p w14:paraId="07934257" w14:textId="77777777" w:rsidR="0026617E" w:rsidRPr="00AC59C3" w:rsidRDefault="0026617E" w:rsidP="0026617E">
      <w:pPr>
        <w:pStyle w:val="Normaalweb"/>
        <w:spacing w:before="0" w:beforeAutospacing="0" w:after="0" w:afterAutospacing="0"/>
        <w:rPr>
          <w:rFonts w:ascii="Verdana" w:hAnsi="Verdana" w:cs="Arial"/>
          <w:color w:val="000000"/>
          <w:sz w:val="20"/>
          <w:szCs w:val="22"/>
        </w:rPr>
      </w:pPr>
      <w:r w:rsidRPr="00AC59C3">
        <w:rPr>
          <w:rFonts w:ascii="Verdana" w:hAnsi="Verdana" w:cs="Arial"/>
          <w:color w:val="000000" w:themeColor="text1"/>
          <w:sz w:val="20"/>
          <w:szCs w:val="22"/>
        </w:rPr>
        <w:lastRenderedPageBreak/>
        <w:t xml:space="preserve">Na het doorlopen van de opdrachten en de zelfevaluatie, volgt er een klassikaal synthesegeprek. Dit gesprek heeft als doel de leerstof nog eens vast te zetten. Meteen </w:t>
      </w:r>
      <w:r w:rsidRPr="00AC59C3">
        <w:rPr>
          <w:rFonts w:ascii="Verdana" w:hAnsi="Verdana" w:cs="Arial"/>
          <w:color w:val="000000"/>
          <w:sz w:val="20"/>
          <w:szCs w:val="22"/>
        </w:rPr>
        <w:t>na de synthese voeren we de post-test uit. Deze is exact dezelfde als de pre-test. De bedoeling hiervan is om de groei in kennis van de leerlingen te testen. </w:t>
      </w:r>
      <w:r w:rsidRPr="00AC59C3">
        <w:rPr>
          <w:rFonts w:ascii="Verdana" w:hAnsi="Verdana"/>
        </w:rPr>
        <w:t xml:space="preserve"> </w:t>
      </w:r>
      <w:r w:rsidRPr="00AC59C3">
        <w:rPr>
          <w:rFonts w:ascii="Verdana" w:hAnsi="Verdana" w:cs="Arial"/>
          <w:color w:val="000000"/>
          <w:sz w:val="20"/>
          <w:szCs w:val="22"/>
        </w:rPr>
        <w:t>Een test is ook maar een test. Hierop kunnen heel wat factoren een invloed hebben. Observatie door de leerkracht is altijd heel belangrijk om het proces van leerlingen te evalueren.</w:t>
      </w:r>
    </w:p>
    <w:p w14:paraId="3764BF2D" w14:textId="77777777" w:rsidR="0026617E" w:rsidRPr="00AC59C3" w:rsidRDefault="0026617E" w:rsidP="0026617E">
      <w:pPr>
        <w:pStyle w:val="Normaalweb"/>
        <w:spacing w:before="0" w:beforeAutospacing="0" w:after="0" w:afterAutospacing="0"/>
        <w:rPr>
          <w:rFonts w:ascii="Verdana" w:hAnsi="Verdana" w:cs="Arial"/>
          <w:color w:val="000000" w:themeColor="text1"/>
          <w:sz w:val="20"/>
          <w:szCs w:val="22"/>
        </w:rPr>
      </w:pPr>
    </w:p>
    <w:p w14:paraId="2F06E456" w14:textId="69CF3E34" w:rsidR="0026617E" w:rsidRPr="00AC59C3" w:rsidRDefault="0026617E" w:rsidP="0026617E">
      <w:pPr>
        <w:pStyle w:val="Normaalweb"/>
        <w:spacing w:before="0" w:beforeAutospacing="0" w:after="0" w:afterAutospacing="0"/>
        <w:rPr>
          <w:rFonts w:ascii="Verdana" w:hAnsi="Verdana"/>
          <w:color w:val="000000" w:themeColor="text1"/>
          <w:sz w:val="20"/>
          <w:szCs w:val="20"/>
          <w:lang w:eastAsia="nl-BE"/>
        </w:rPr>
      </w:pPr>
      <w:r w:rsidRPr="00AC59C3">
        <w:rPr>
          <w:rFonts w:ascii="Verdana" w:hAnsi="Verdana" w:cs="Arial"/>
          <w:color w:val="000000" w:themeColor="text1"/>
          <w:sz w:val="20"/>
          <w:szCs w:val="22"/>
        </w:rPr>
        <w:t xml:space="preserve">Als tweede werkvorm kozen wij voor identiteitskaarten waar onze partnerschool </w:t>
      </w:r>
      <w:r w:rsidR="00AF5684">
        <w:rPr>
          <w:rFonts w:ascii="Verdana" w:hAnsi="Verdana" w:cs="Arial"/>
          <w:color w:val="000000" w:themeColor="text1"/>
          <w:sz w:val="20"/>
          <w:szCs w:val="22"/>
        </w:rPr>
        <w:t xml:space="preserve">al </w:t>
      </w:r>
      <w:r w:rsidRPr="00AC59C3">
        <w:rPr>
          <w:rFonts w:ascii="Verdana" w:hAnsi="Verdana" w:cs="Arial"/>
          <w:color w:val="000000" w:themeColor="text1"/>
          <w:sz w:val="20"/>
          <w:szCs w:val="22"/>
        </w:rPr>
        <w:t xml:space="preserve">reeds </w:t>
      </w:r>
      <w:r w:rsidR="00AF5684">
        <w:rPr>
          <w:rFonts w:ascii="Verdana" w:hAnsi="Verdana" w:cs="Arial"/>
          <w:color w:val="000000" w:themeColor="text1"/>
          <w:sz w:val="20"/>
          <w:szCs w:val="22"/>
        </w:rPr>
        <w:t>mee werkt</w:t>
      </w:r>
      <w:r w:rsidRPr="00AC59C3">
        <w:rPr>
          <w:rFonts w:ascii="Verdana" w:hAnsi="Verdana" w:cs="Arial"/>
          <w:color w:val="000000" w:themeColor="text1"/>
          <w:sz w:val="20"/>
          <w:szCs w:val="22"/>
        </w:rPr>
        <w:t xml:space="preserve">. De vraag van de school was of wij hun identiteitskaarten wilden optimaliseren. </w:t>
      </w:r>
      <w:r w:rsidRPr="00AC59C3">
        <w:rPr>
          <w:rFonts w:ascii="Verdana" w:eastAsia="Verdana" w:hAnsi="Verdana" w:cs="Verdana"/>
          <w:color w:val="000000" w:themeColor="text1"/>
          <w:sz w:val="20"/>
        </w:rPr>
        <w:t xml:space="preserve">Aan de hand van deze werkvorm werken de leerlingen aan opzoekend leren. Hierbij moeten de leerlingen informatie opzoeken over een dier. De leerlingen mogen hiervoor gebruik maken van websites, boeken… Nadat de leerlingen alles hebben opgezocht, maken ze een identiteitskaart van hun opgezochte dier. </w:t>
      </w:r>
      <w:r w:rsidRPr="00AC59C3">
        <w:rPr>
          <w:rFonts w:ascii="Verdana" w:hAnsi="Verdana"/>
          <w:color w:val="000000" w:themeColor="text1"/>
          <w:sz w:val="20"/>
          <w:szCs w:val="20"/>
          <w:lang w:val="nl-NL"/>
        </w:rPr>
        <w:t xml:space="preserve">Om de leerlingen in te delen in groepen, mogen ze zelf kiezen over welk dier zij informatie opzoeken. Aan de hand daarvan worden ze per twee gezet. De leerlingen werken samen met iemand van een andere leeftijd. Op die manier komt het leerjaardoorbrekende aspect aan bod. Om te bepalen welke leerling welk niveau van identiteitskaart krijgt, wordt er gekeken naar het taalniveau bij de leerlingen. </w:t>
      </w:r>
    </w:p>
    <w:p w14:paraId="3672798E" w14:textId="35525E2D" w:rsidR="0026617E" w:rsidRPr="00AC59C3" w:rsidRDefault="0026617E" w:rsidP="0026617E">
      <w:pPr>
        <w:pStyle w:val="Normaalweb"/>
        <w:spacing w:before="0" w:beforeAutospacing="0" w:after="0" w:afterAutospacing="0"/>
        <w:rPr>
          <w:rFonts w:ascii="Verdana" w:eastAsia="Verdana" w:hAnsi="Verdana" w:cs="Verdana"/>
          <w:color w:val="000000" w:themeColor="text1"/>
          <w:sz w:val="20"/>
        </w:rPr>
      </w:pPr>
      <w:r w:rsidRPr="00AC59C3">
        <w:rPr>
          <w:rFonts w:ascii="Verdana" w:eastAsia="Verdana" w:hAnsi="Verdana" w:cs="Verdana"/>
          <w:color w:val="000000" w:themeColor="text1"/>
          <w:sz w:val="20"/>
        </w:rPr>
        <w:t xml:space="preserve">Om de identiteitskaarten </w:t>
      </w:r>
      <w:r w:rsidR="005B1344">
        <w:rPr>
          <w:rFonts w:ascii="Verdana" w:eastAsia="Verdana" w:hAnsi="Verdana" w:cs="Verdana"/>
          <w:color w:val="000000" w:themeColor="text1"/>
          <w:sz w:val="20"/>
        </w:rPr>
        <w:t>mee</w:t>
      </w:r>
      <w:r w:rsidRPr="00AC59C3">
        <w:rPr>
          <w:rFonts w:ascii="Verdana" w:eastAsia="Verdana" w:hAnsi="Verdana" w:cs="Verdana"/>
          <w:color w:val="000000" w:themeColor="text1"/>
          <w:sz w:val="20"/>
        </w:rPr>
        <w:t>r STEMmig te maken, hebben wij een vervolgles voorzien</w:t>
      </w:r>
      <w:r w:rsidRPr="00AC59C3">
        <w:rPr>
          <w:rFonts w:ascii="Verdana" w:hAnsi="Verdana"/>
          <w:color w:val="000000" w:themeColor="text1"/>
          <w:sz w:val="20"/>
          <w:szCs w:val="20"/>
          <w:lang w:val="nl" w:eastAsia="nl-BE"/>
        </w:rPr>
        <w:t xml:space="preserve"> Dit is een les techniek (Technology) waarbij de leerlingen iets ontwerpen om het plasti</w:t>
      </w:r>
      <w:r w:rsidR="00AF5684">
        <w:rPr>
          <w:rFonts w:ascii="Verdana" w:hAnsi="Verdana"/>
          <w:color w:val="000000" w:themeColor="text1"/>
          <w:sz w:val="20"/>
          <w:szCs w:val="20"/>
          <w:lang w:val="nl" w:eastAsia="nl-BE"/>
        </w:rPr>
        <w:t>ek</w:t>
      </w:r>
      <w:r w:rsidRPr="00AC59C3">
        <w:rPr>
          <w:rFonts w:ascii="Verdana" w:hAnsi="Verdana"/>
          <w:color w:val="000000" w:themeColor="text1"/>
          <w:sz w:val="20"/>
          <w:szCs w:val="20"/>
          <w:lang w:val="nl" w:eastAsia="nl-BE"/>
        </w:rPr>
        <w:t xml:space="preserve"> te verwijderen uit de zee. Door die les erbij te betrekken, hebben wij rond alle letters van STEM gewerkt. </w:t>
      </w:r>
    </w:p>
    <w:p w14:paraId="60AE0CE8" w14:textId="77777777" w:rsidR="0026617E" w:rsidRPr="00AC59C3" w:rsidRDefault="0026617E" w:rsidP="0026617E">
      <w:pPr>
        <w:pStyle w:val="Normaalweb"/>
        <w:spacing w:before="0" w:beforeAutospacing="0" w:after="0" w:afterAutospacing="0"/>
        <w:rPr>
          <w:rFonts w:ascii="Verdana" w:eastAsia="Verdana" w:hAnsi="Verdana" w:cs="Verdana"/>
          <w:sz w:val="20"/>
        </w:rPr>
      </w:pPr>
    </w:p>
    <w:p w14:paraId="103215B2" w14:textId="0655F969" w:rsidR="0026617E" w:rsidRPr="00AC59C3" w:rsidRDefault="0026617E" w:rsidP="0026617E">
      <w:pPr>
        <w:pStyle w:val="Normaalweb"/>
        <w:spacing w:before="0" w:beforeAutospacing="0" w:after="0" w:afterAutospacing="0"/>
        <w:rPr>
          <w:rFonts w:ascii="Verdana" w:hAnsi="Verdana"/>
          <w:color w:val="000000"/>
          <w:sz w:val="21"/>
        </w:rPr>
      </w:pPr>
      <w:r w:rsidRPr="00AC59C3">
        <w:rPr>
          <w:rFonts w:ascii="Verdana" w:eastAsia="Verdana" w:hAnsi="Verdana" w:cs="Verdana"/>
          <w:sz w:val="20"/>
        </w:rPr>
        <w:t xml:space="preserve">Als laatste werkvorm kozen we voor onderzoekseilanden. </w:t>
      </w:r>
      <w:r w:rsidRPr="00AC59C3">
        <w:rPr>
          <w:rFonts w:ascii="Verdana" w:hAnsi="Verdana"/>
          <w:color w:val="000000" w:themeColor="text1"/>
          <w:sz w:val="20"/>
          <w:szCs w:val="20"/>
          <w:lang w:val="nl-NL"/>
        </w:rPr>
        <w:t xml:space="preserve">Aan de hand van onderzoekseilanden werken de leerlingen aan onderzoekend, ontwerpend en opzoekend leren. </w:t>
      </w:r>
      <w:r w:rsidR="00DD3B58" w:rsidRPr="00DD3B58">
        <w:rPr>
          <w:rFonts w:ascii="Verdana" w:hAnsi="Verdana"/>
          <w:color w:val="000000" w:themeColor="text1"/>
          <w:sz w:val="20"/>
          <w:szCs w:val="20"/>
          <w:lang w:val="nl-NL"/>
        </w:rPr>
        <w:t>Deze werkvorm spoort de leerlingen aan om de werkelijkheid beter te leren begrijpen door er informatie over op te zoeken</w:t>
      </w:r>
      <w:r w:rsidRPr="00DD3B58">
        <w:rPr>
          <w:rFonts w:ascii="Verdana" w:hAnsi="Verdana"/>
          <w:color w:val="000000" w:themeColor="text1"/>
          <w:sz w:val="20"/>
          <w:szCs w:val="20"/>
          <w:lang w:val="nl-NL"/>
        </w:rPr>
        <w:t>.</w:t>
      </w:r>
      <w:r w:rsidRPr="00AC59C3">
        <w:rPr>
          <w:rFonts w:ascii="Verdana" w:hAnsi="Verdana"/>
          <w:color w:val="000000" w:themeColor="text1"/>
          <w:sz w:val="20"/>
          <w:szCs w:val="20"/>
          <w:lang w:val="nl-NL"/>
        </w:rPr>
        <w:t xml:space="preserve"> Binnen dit onderzoekseiland hebben wij gewerkt met vier verschillende </w:t>
      </w:r>
      <w:r w:rsidR="005B1344">
        <w:rPr>
          <w:rFonts w:ascii="Verdana" w:hAnsi="Verdana"/>
          <w:color w:val="000000" w:themeColor="text1"/>
          <w:sz w:val="20"/>
          <w:szCs w:val="20"/>
          <w:lang w:val="nl-NL"/>
        </w:rPr>
        <w:t>eilanden</w:t>
      </w:r>
      <w:r w:rsidRPr="00AC59C3">
        <w:rPr>
          <w:rFonts w:ascii="Verdana" w:hAnsi="Verdana"/>
          <w:color w:val="000000" w:themeColor="text1"/>
          <w:sz w:val="20"/>
          <w:szCs w:val="20"/>
          <w:lang w:val="nl-NL"/>
        </w:rPr>
        <w:t xml:space="preserve">. Deze </w:t>
      </w:r>
      <w:r w:rsidR="005B1344">
        <w:rPr>
          <w:rFonts w:ascii="Verdana" w:hAnsi="Verdana"/>
          <w:color w:val="000000" w:themeColor="text1"/>
          <w:sz w:val="20"/>
          <w:szCs w:val="20"/>
          <w:lang w:val="nl-NL"/>
        </w:rPr>
        <w:t>eilanden</w:t>
      </w:r>
      <w:r w:rsidRPr="00AC59C3">
        <w:rPr>
          <w:rFonts w:ascii="Verdana" w:hAnsi="Verdana"/>
          <w:color w:val="000000" w:themeColor="text1"/>
          <w:sz w:val="20"/>
          <w:szCs w:val="20"/>
          <w:lang w:val="nl-NL"/>
        </w:rPr>
        <w:t xml:space="preserve"> moeten de leerlingen in leerjaardoorbrekende groepen doorlopen. De leerlingen worden bij deze werkvorm ingedeeld in groepjes volgens hun interesses. Ze stellen een top vier op van de verschillende </w:t>
      </w:r>
      <w:r w:rsidR="005B1344">
        <w:rPr>
          <w:rFonts w:ascii="Verdana" w:hAnsi="Verdana"/>
          <w:color w:val="000000" w:themeColor="text1"/>
          <w:sz w:val="20"/>
          <w:szCs w:val="20"/>
          <w:lang w:val="nl-NL"/>
        </w:rPr>
        <w:t>eilanden</w:t>
      </w:r>
      <w:r w:rsidRPr="00AC59C3">
        <w:rPr>
          <w:rFonts w:ascii="Verdana" w:hAnsi="Verdana"/>
          <w:color w:val="000000" w:themeColor="text1"/>
          <w:sz w:val="20"/>
          <w:szCs w:val="20"/>
          <w:lang w:val="nl-NL"/>
        </w:rPr>
        <w:t xml:space="preserve"> binnen d</w:t>
      </w:r>
      <w:r w:rsidR="005B1344">
        <w:rPr>
          <w:rFonts w:ascii="Verdana" w:hAnsi="Verdana"/>
          <w:color w:val="000000" w:themeColor="text1"/>
          <w:sz w:val="20"/>
          <w:szCs w:val="20"/>
          <w:lang w:val="nl-NL"/>
        </w:rPr>
        <w:t>it onderzoekseiland</w:t>
      </w:r>
      <w:r w:rsidRPr="00AC59C3">
        <w:rPr>
          <w:rFonts w:ascii="Verdana" w:hAnsi="Verdana"/>
          <w:color w:val="000000" w:themeColor="text1"/>
          <w:sz w:val="20"/>
          <w:szCs w:val="20"/>
          <w:lang w:val="nl-NL"/>
        </w:rPr>
        <w:t xml:space="preserve">. </w:t>
      </w:r>
    </w:p>
    <w:p w14:paraId="6C771957" w14:textId="33F3B306" w:rsidR="0026617E" w:rsidRPr="00AC59C3" w:rsidRDefault="0026617E" w:rsidP="0026617E">
      <w:pPr>
        <w:pStyle w:val="Normaalweb"/>
        <w:spacing w:before="0" w:beforeAutospacing="0" w:after="0" w:afterAutospacing="0"/>
        <w:rPr>
          <w:rFonts w:ascii="Verdana" w:hAnsi="Verdana" w:cs="Arial"/>
          <w:color w:val="000000"/>
          <w:sz w:val="20"/>
          <w:szCs w:val="22"/>
        </w:rPr>
      </w:pPr>
      <w:r w:rsidRPr="00AC59C3">
        <w:rPr>
          <w:rFonts w:ascii="Verdana" w:hAnsi="Verdana" w:cs="Arial"/>
          <w:color w:val="000000"/>
          <w:sz w:val="20"/>
          <w:szCs w:val="22"/>
        </w:rPr>
        <w:br/>
        <w:t xml:space="preserve">Als antwoord op onze onderzoeksvraag zorgden we voor een concept waarin we werken in een cyclus van drie schooljaren. Om de leerplandoelen mens en maatschappij, wetenschappen en techniek en wiskunde te bereiken, werken we </w:t>
      </w:r>
      <w:r w:rsidR="005B1344">
        <w:rPr>
          <w:rFonts w:ascii="Verdana" w:hAnsi="Verdana" w:cs="Arial"/>
          <w:color w:val="000000"/>
          <w:sz w:val="20"/>
          <w:szCs w:val="22"/>
        </w:rPr>
        <w:t xml:space="preserve">binnen de </w:t>
      </w:r>
      <w:r w:rsidRPr="00AC59C3">
        <w:rPr>
          <w:rFonts w:ascii="Verdana" w:hAnsi="Verdana" w:cs="Arial"/>
          <w:color w:val="000000"/>
          <w:sz w:val="20"/>
          <w:szCs w:val="22"/>
        </w:rPr>
        <w:t xml:space="preserve">thema’s, water, onderweg en voeding. Elk schooljaar werkt men aan een ander thema. In dit onderzoek hebben wij </w:t>
      </w:r>
      <w:r w:rsidR="005B1344">
        <w:rPr>
          <w:rFonts w:ascii="Verdana" w:hAnsi="Verdana" w:cs="Arial"/>
          <w:color w:val="000000"/>
          <w:sz w:val="20"/>
          <w:szCs w:val="22"/>
        </w:rPr>
        <w:t xml:space="preserve">het thema </w:t>
      </w:r>
      <w:r w:rsidRPr="00AC59C3">
        <w:rPr>
          <w:rFonts w:ascii="Verdana" w:hAnsi="Verdana" w:cs="Arial"/>
          <w:color w:val="000000"/>
          <w:sz w:val="20"/>
          <w:szCs w:val="22"/>
        </w:rPr>
        <w:t xml:space="preserve">water verder uitgewerkt. </w:t>
      </w:r>
    </w:p>
    <w:p w14:paraId="301409FB" w14:textId="77777777" w:rsidR="0026617E" w:rsidRPr="00AC59C3" w:rsidRDefault="0026617E" w:rsidP="0026617E">
      <w:pPr>
        <w:pStyle w:val="Normaalweb"/>
        <w:spacing w:before="0" w:beforeAutospacing="0" w:after="0" w:afterAutospacing="0"/>
        <w:rPr>
          <w:rFonts w:ascii="Verdana" w:hAnsi="Verdana" w:cs="Arial"/>
          <w:color w:val="000000"/>
          <w:sz w:val="20"/>
          <w:szCs w:val="22"/>
        </w:rPr>
      </w:pPr>
    </w:p>
    <w:p w14:paraId="0BCFA0E7" w14:textId="77777777" w:rsidR="0026617E" w:rsidRPr="00AC59C3" w:rsidRDefault="0026617E" w:rsidP="0026617E">
      <w:pPr>
        <w:pStyle w:val="Normaalweb"/>
        <w:spacing w:before="0" w:beforeAutospacing="0" w:after="0" w:afterAutospacing="0"/>
        <w:rPr>
          <w:rFonts w:ascii="Verdana" w:hAnsi="Verdana"/>
          <w:color w:val="000000"/>
          <w:sz w:val="21"/>
        </w:rPr>
      </w:pPr>
      <w:r w:rsidRPr="00AC59C3">
        <w:rPr>
          <w:rFonts w:ascii="Verdana" w:hAnsi="Verdana" w:cs="Arial"/>
          <w:color w:val="000000"/>
          <w:sz w:val="20"/>
          <w:szCs w:val="22"/>
        </w:rPr>
        <w:t>Met onze concepten willen we vernieuwend zijn op het vlak van STEM-onderwijs binnen het leerjaardoorbrekend werken. </w:t>
      </w:r>
    </w:p>
    <w:p w14:paraId="375C72AB" w14:textId="77777777" w:rsidR="0026617E" w:rsidRPr="00AC59C3" w:rsidRDefault="0026617E" w:rsidP="0026617E">
      <w:pPr>
        <w:rPr>
          <w:rFonts w:ascii="Verdana" w:hAnsi="Verdana"/>
          <w:color w:val="000000"/>
          <w:sz w:val="21"/>
        </w:rPr>
      </w:pPr>
    </w:p>
    <w:p w14:paraId="70A7DF29" w14:textId="77777777" w:rsidR="0026617E" w:rsidRPr="00AC59C3" w:rsidRDefault="0026617E" w:rsidP="0026617E">
      <w:pPr>
        <w:pStyle w:val="Normaalweb"/>
        <w:spacing w:before="0" w:beforeAutospacing="0" w:after="0" w:afterAutospacing="0"/>
        <w:rPr>
          <w:rFonts w:ascii="Verdana" w:hAnsi="Verdana"/>
          <w:color w:val="000000"/>
          <w:sz w:val="21"/>
        </w:rPr>
      </w:pPr>
      <w:r w:rsidRPr="00AC59C3">
        <w:rPr>
          <w:rFonts w:ascii="Verdana" w:hAnsi="Verdana" w:cs="Arial"/>
          <w:color w:val="000000"/>
          <w:sz w:val="20"/>
          <w:szCs w:val="22"/>
        </w:rPr>
        <w:t xml:space="preserve">In ons werkstuk kan u meer informatie vinden over bovenstaande gegevens. Hopelijk bent u even overtuigd en enthousiast over dit project als wij. </w:t>
      </w:r>
    </w:p>
    <w:p w14:paraId="1DC14D86" w14:textId="77777777" w:rsidR="002E351F" w:rsidRDefault="002E351F" w:rsidP="00B5068A">
      <w:pPr>
        <w:pStyle w:val="Kopzondernummer"/>
        <w:spacing w:line="276" w:lineRule="auto"/>
      </w:pPr>
      <w:r>
        <w:lastRenderedPageBreak/>
        <w:t>Inhoudstafel</w:t>
      </w:r>
      <w:bookmarkEnd w:id="2"/>
    </w:p>
    <w:p w14:paraId="1C3C51B0" w14:textId="1D4284D7" w:rsidR="000D7201" w:rsidRDefault="007C498C">
      <w:pPr>
        <w:pStyle w:val="Inhopg1"/>
        <w:rPr>
          <w:rFonts w:asciiTheme="minorHAnsi" w:eastAsiaTheme="minorEastAsia" w:hAnsiTheme="minorHAnsi" w:cstheme="minorBidi"/>
          <w:b w:val="0"/>
          <w:bCs w:val="0"/>
          <w:caps w:val="0"/>
          <w:color w:val="auto"/>
          <w:sz w:val="24"/>
          <w:szCs w:val="24"/>
          <w:lang w:eastAsia="nl-NL"/>
        </w:rPr>
      </w:pPr>
      <w:r>
        <w:fldChar w:fldCharType="begin"/>
      </w:r>
      <w:r w:rsidR="00153653">
        <w:instrText xml:space="preserve"> TOC \o "1-4" \h \z \u </w:instrText>
      </w:r>
      <w:r>
        <w:fldChar w:fldCharType="separate"/>
      </w:r>
      <w:hyperlink w:anchor="_Toc35504726" w:history="1">
        <w:r w:rsidR="000D7201" w:rsidRPr="008465CB">
          <w:rPr>
            <w:rStyle w:val="Hyperlink"/>
          </w:rPr>
          <w:t>Voorwoord</w:t>
        </w:r>
        <w:r w:rsidR="000D7201">
          <w:rPr>
            <w:webHidden/>
          </w:rPr>
          <w:tab/>
        </w:r>
        <w:r w:rsidR="000D7201">
          <w:rPr>
            <w:webHidden/>
          </w:rPr>
          <w:fldChar w:fldCharType="begin"/>
        </w:r>
        <w:r w:rsidR="000D7201">
          <w:rPr>
            <w:webHidden/>
          </w:rPr>
          <w:instrText xml:space="preserve"> PAGEREF _Toc35504726 \h </w:instrText>
        </w:r>
        <w:r w:rsidR="000D7201">
          <w:rPr>
            <w:webHidden/>
          </w:rPr>
        </w:r>
        <w:r w:rsidR="000D7201">
          <w:rPr>
            <w:webHidden/>
          </w:rPr>
          <w:fldChar w:fldCharType="separate"/>
        </w:r>
        <w:r w:rsidR="000D7201">
          <w:rPr>
            <w:webHidden/>
          </w:rPr>
          <w:t>2</w:t>
        </w:r>
        <w:r w:rsidR="000D7201">
          <w:rPr>
            <w:webHidden/>
          </w:rPr>
          <w:fldChar w:fldCharType="end"/>
        </w:r>
      </w:hyperlink>
    </w:p>
    <w:p w14:paraId="51168E20" w14:textId="71A6DF85" w:rsidR="000D7201" w:rsidRDefault="00F440C6">
      <w:pPr>
        <w:pStyle w:val="Inhopg1"/>
        <w:rPr>
          <w:rFonts w:asciiTheme="minorHAnsi" w:eastAsiaTheme="minorEastAsia" w:hAnsiTheme="minorHAnsi" w:cstheme="minorBidi"/>
          <w:b w:val="0"/>
          <w:bCs w:val="0"/>
          <w:caps w:val="0"/>
          <w:color w:val="auto"/>
          <w:sz w:val="24"/>
          <w:szCs w:val="24"/>
          <w:lang w:eastAsia="nl-NL"/>
        </w:rPr>
      </w:pPr>
      <w:hyperlink w:anchor="_Toc35504727" w:history="1">
        <w:r w:rsidR="000D7201" w:rsidRPr="008465CB">
          <w:rPr>
            <w:rStyle w:val="Hyperlink"/>
          </w:rPr>
          <w:t>Samenvatting</w:t>
        </w:r>
        <w:r w:rsidR="000D7201">
          <w:rPr>
            <w:webHidden/>
          </w:rPr>
          <w:tab/>
        </w:r>
        <w:r w:rsidR="000D7201">
          <w:rPr>
            <w:webHidden/>
          </w:rPr>
          <w:fldChar w:fldCharType="begin"/>
        </w:r>
        <w:r w:rsidR="000D7201">
          <w:rPr>
            <w:webHidden/>
          </w:rPr>
          <w:instrText xml:space="preserve"> PAGEREF _Toc35504727 \h </w:instrText>
        </w:r>
        <w:r w:rsidR="000D7201">
          <w:rPr>
            <w:webHidden/>
          </w:rPr>
        </w:r>
        <w:r w:rsidR="000D7201">
          <w:rPr>
            <w:webHidden/>
          </w:rPr>
          <w:fldChar w:fldCharType="separate"/>
        </w:r>
        <w:r w:rsidR="000D7201">
          <w:rPr>
            <w:webHidden/>
          </w:rPr>
          <w:t>3</w:t>
        </w:r>
        <w:r w:rsidR="000D7201">
          <w:rPr>
            <w:webHidden/>
          </w:rPr>
          <w:fldChar w:fldCharType="end"/>
        </w:r>
      </w:hyperlink>
    </w:p>
    <w:p w14:paraId="69573C83" w14:textId="7625516C" w:rsidR="000D7201" w:rsidRDefault="00F440C6">
      <w:pPr>
        <w:pStyle w:val="Inhopg1"/>
        <w:rPr>
          <w:rFonts w:asciiTheme="minorHAnsi" w:eastAsiaTheme="minorEastAsia" w:hAnsiTheme="minorHAnsi" w:cstheme="minorBidi"/>
          <w:b w:val="0"/>
          <w:bCs w:val="0"/>
          <w:caps w:val="0"/>
          <w:color w:val="auto"/>
          <w:sz w:val="24"/>
          <w:szCs w:val="24"/>
          <w:lang w:eastAsia="nl-NL"/>
        </w:rPr>
      </w:pPr>
      <w:hyperlink w:anchor="_Toc35504728" w:history="1">
        <w:r w:rsidR="000D7201" w:rsidRPr="008465CB">
          <w:rPr>
            <w:rStyle w:val="Hyperlink"/>
          </w:rPr>
          <w:t>Inhoudstafel</w:t>
        </w:r>
        <w:r w:rsidR="000D7201">
          <w:rPr>
            <w:webHidden/>
          </w:rPr>
          <w:tab/>
        </w:r>
        <w:r w:rsidR="000D7201">
          <w:rPr>
            <w:webHidden/>
          </w:rPr>
          <w:fldChar w:fldCharType="begin"/>
        </w:r>
        <w:r w:rsidR="000D7201">
          <w:rPr>
            <w:webHidden/>
          </w:rPr>
          <w:instrText xml:space="preserve"> PAGEREF _Toc35504728 \h </w:instrText>
        </w:r>
        <w:r w:rsidR="000D7201">
          <w:rPr>
            <w:webHidden/>
          </w:rPr>
        </w:r>
        <w:r w:rsidR="000D7201">
          <w:rPr>
            <w:webHidden/>
          </w:rPr>
          <w:fldChar w:fldCharType="separate"/>
        </w:r>
        <w:r w:rsidR="000D7201">
          <w:rPr>
            <w:webHidden/>
          </w:rPr>
          <w:t>5</w:t>
        </w:r>
        <w:r w:rsidR="000D7201">
          <w:rPr>
            <w:webHidden/>
          </w:rPr>
          <w:fldChar w:fldCharType="end"/>
        </w:r>
      </w:hyperlink>
    </w:p>
    <w:p w14:paraId="52B95417" w14:textId="2C777A88" w:rsidR="000D7201" w:rsidRDefault="00F440C6">
      <w:pPr>
        <w:pStyle w:val="Inhopg1"/>
        <w:rPr>
          <w:rFonts w:asciiTheme="minorHAnsi" w:eastAsiaTheme="minorEastAsia" w:hAnsiTheme="minorHAnsi" w:cstheme="minorBidi"/>
          <w:b w:val="0"/>
          <w:bCs w:val="0"/>
          <w:caps w:val="0"/>
          <w:color w:val="auto"/>
          <w:sz w:val="24"/>
          <w:szCs w:val="24"/>
          <w:lang w:eastAsia="nl-NL"/>
        </w:rPr>
      </w:pPr>
      <w:hyperlink w:anchor="_Toc35504729" w:history="1">
        <w:r w:rsidR="000D7201" w:rsidRPr="008465CB">
          <w:rPr>
            <w:rStyle w:val="Hyperlink"/>
          </w:rPr>
          <w:t>Inleiding</w:t>
        </w:r>
        <w:r w:rsidR="000D7201">
          <w:rPr>
            <w:webHidden/>
          </w:rPr>
          <w:tab/>
        </w:r>
        <w:r w:rsidR="000D7201">
          <w:rPr>
            <w:webHidden/>
          </w:rPr>
          <w:fldChar w:fldCharType="begin"/>
        </w:r>
        <w:r w:rsidR="000D7201">
          <w:rPr>
            <w:webHidden/>
          </w:rPr>
          <w:instrText xml:space="preserve"> PAGEREF _Toc35504729 \h </w:instrText>
        </w:r>
        <w:r w:rsidR="000D7201">
          <w:rPr>
            <w:webHidden/>
          </w:rPr>
        </w:r>
        <w:r w:rsidR="000D7201">
          <w:rPr>
            <w:webHidden/>
          </w:rPr>
          <w:fldChar w:fldCharType="separate"/>
        </w:r>
        <w:r w:rsidR="000D7201">
          <w:rPr>
            <w:webHidden/>
          </w:rPr>
          <w:t>6</w:t>
        </w:r>
        <w:r w:rsidR="000D7201">
          <w:rPr>
            <w:webHidden/>
          </w:rPr>
          <w:fldChar w:fldCharType="end"/>
        </w:r>
      </w:hyperlink>
    </w:p>
    <w:p w14:paraId="2ADBE2C7" w14:textId="3FFA61BB" w:rsidR="000D7201" w:rsidRDefault="00F440C6">
      <w:pPr>
        <w:pStyle w:val="Inhopg1"/>
        <w:rPr>
          <w:rFonts w:asciiTheme="minorHAnsi" w:eastAsiaTheme="minorEastAsia" w:hAnsiTheme="minorHAnsi" w:cstheme="minorBidi"/>
          <w:b w:val="0"/>
          <w:bCs w:val="0"/>
          <w:caps w:val="0"/>
          <w:color w:val="auto"/>
          <w:sz w:val="24"/>
          <w:szCs w:val="24"/>
          <w:lang w:eastAsia="nl-NL"/>
        </w:rPr>
      </w:pPr>
      <w:hyperlink w:anchor="_Toc35504730" w:history="1">
        <w:r w:rsidR="000D7201" w:rsidRPr="008465CB">
          <w:rPr>
            <w:rStyle w:val="Hyperlink"/>
          </w:rPr>
          <w:t>1</w:t>
        </w:r>
        <w:r w:rsidR="000D7201">
          <w:rPr>
            <w:rFonts w:asciiTheme="minorHAnsi" w:eastAsiaTheme="minorEastAsia" w:hAnsiTheme="minorHAnsi" w:cstheme="minorBidi"/>
            <w:b w:val="0"/>
            <w:bCs w:val="0"/>
            <w:caps w:val="0"/>
            <w:color w:val="auto"/>
            <w:sz w:val="24"/>
            <w:szCs w:val="24"/>
            <w:lang w:eastAsia="nl-NL"/>
          </w:rPr>
          <w:tab/>
        </w:r>
        <w:r w:rsidR="000D7201" w:rsidRPr="008465CB">
          <w:rPr>
            <w:rStyle w:val="Hyperlink"/>
          </w:rPr>
          <w:t>Situering van het onderzoek</w:t>
        </w:r>
        <w:r w:rsidR="000D7201">
          <w:rPr>
            <w:webHidden/>
          </w:rPr>
          <w:tab/>
        </w:r>
        <w:r w:rsidR="000D7201">
          <w:rPr>
            <w:webHidden/>
          </w:rPr>
          <w:fldChar w:fldCharType="begin"/>
        </w:r>
        <w:r w:rsidR="000D7201">
          <w:rPr>
            <w:webHidden/>
          </w:rPr>
          <w:instrText xml:space="preserve"> PAGEREF _Toc35504730 \h </w:instrText>
        </w:r>
        <w:r w:rsidR="000D7201">
          <w:rPr>
            <w:webHidden/>
          </w:rPr>
        </w:r>
        <w:r w:rsidR="000D7201">
          <w:rPr>
            <w:webHidden/>
          </w:rPr>
          <w:fldChar w:fldCharType="separate"/>
        </w:r>
        <w:r w:rsidR="000D7201">
          <w:rPr>
            <w:webHidden/>
          </w:rPr>
          <w:t>7</w:t>
        </w:r>
        <w:r w:rsidR="000D7201">
          <w:rPr>
            <w:webHidden/>
          </w:rPr>
          <w:fldChar w:fldCharType="end"/>
        </w:r>
      </w:hyperlink>
    </w:p>
    <w:p w14:paraId="5097BFC3" w14:textId="504824DE" w:rsidR="000D7201" w:rsidRDefault="00F440C6">
      <w:pPr>
        <w:pStyle w:val="Inhopg2"/>
        <w:rPr>
          <w:rFonts w:asciiTheme="minorHAnsi" w:eastAsiaTheme="minorEastAsia" w:hAnsiTheme="minorHAnsi" w:cstheme="minorBidi"/>
          <w:b w:val="0"/>
          <w:bCs w:val="0"/>
          <w:sz w:val="24"/>
          <w:szCs w:val="24"/>
          <w:lang w:eastAsia="nl-NL"/>
        </w:rPr>
      </w:pPr>
      <w:hyperlink w:anchor="_Toc35504731" w:history="1">
        <w:r w:rsidR="000D7201" w:rsidRPr="008465CB">
          <w:rPr>
            <w:rStyle w:val="Hyperlink"/>
          </w:rPr>
          <w:t>1.1</w:t>
        </w:r>
        <w:r w:rsidR="000D7201">
          <w:rPr>
            <w:rFonts w:asciiTheme="minorHAnsi" w:eastAsiaTheme="minorEastAsia" w:hAnsiTheme="minorHAnsi" w:cstheme="minorBidi"/>
            <w:b w:val="0"/>
            <w:bCs w:val="0"/>
            <w:sz w:val="24"/>
            <w:szCs w:val="24"/>
            <w:lang w:eastAsia="nl-NL"/>
          </w:rPr>
          <w:tab/>
        </w:r>
        <w:r w:rsidR="000D7201" w:rsidRPr="008465CB">
          <w:rPr>
            <w:rStyle w:val="Hyperlink"/>
          </w:rPr>
          <w:t>Aanleiding voor het onderzoek</w:t>
        </w:r>
        <w:r w:rsidR="000D7201">
          <w:rPr>
            <w:webHidden/>
          </w:rPr>
          <w:tab/>
        </w:r>
        <w:r w:rsidR="000D7201">
          <w:rPr>
            <w:webHidden/>
          </w:rPr>
          <w:fldChar w:fldCharType="begin"/>
        </w:r>
        <w:r w:rsidR="000D7201">
          <w:rPr>
            <w:webHidden/>
          </w:rPr>
          <w:instrText xml:space="preserve"> PAGEREF _Toc35504731 \h </w:instrText>
        </w:r>
        <w:r w:rsidR="000D7201">
          <w:rPr>
            <w:webHidden/>
          </w:rPr>
        </w:r>
        <w:r w:rsidR="000D7201">
          <w:rPr>
            <w:webHidden/>
          </w:rPr>
          <w:fldChar w:fldCharType="separate"/>
        </w:r>
        <w:r w:rsidR="000D7201">
          <w:rPr>
            <w:webHidden/>
          </w:rPr>
          <w:t>7</w:t>
        </w:r>
        <w:r w:rsidR="000D7201">
          <w:rPr>
            <w:webHidden/>
          </w:rPr>
          <w:fldChar w:fldCharType="end"/>
        </w:r>
      </w:hyperlink>
    </w:p>
    <w:p w14:paraId="68A48304" w14:textId="3605C212" w:rsidR="000D7201" w:rsidRDefault="00F440C6">
      <w:pPr>
        <w:pStyle w:val="Inhopg2"/>
        <w:rPr>
          <w:rFonts w:asciiTheme="minorHAnsi" w:eastAsiaTheme="minorEastAsia" w:hAnsiTheme="minorHAnsi" w:cstheme="minorBidi"/>
          <w:b w:val="0"/>
          <w:bCs w:val="0"/>
          <w:sz w:val="24"/>
          <w:szCs w:val="24"/>
          <w:lang w:eastAsia="nl-NL"/>
        </w:rPr>
      </w:pPr>
      <w:hyperlink w:anchor="_Toc35504732" w:history="1">
        <w:r w:rsidR="000D7201" w:rsidRPr="008465CB">
          <w:rPr>
            <w:rStyle w:val="Hyperlink"/>
            <w:lang w:val="nl-NL"/>
          </w:rPr>
          <w:t>1.2</w:t>
        </w:r>
        <w:r w:rsidR="000D7201">
          <w:rPr>
            <w:rFonts w:asciiTheme="minorHAnsi" w:eastAsiaTheme="minorEastAsia" w:hAnsiTheme="minorHAnsi" w:cstheme="minorBidi"/>
            <w:b w:val="0"/>
            <w:bCs w:val="0"/>
            <w:sz w:val="24"/>
            <w:szCs w:val="24"/>
            <w:lang w:eastAsia="nl-NL"/>
          </w:rPr>
          <w:tab/>
        </w:r>
        <w:r w:rsidR="000D7201" w:rsidRPr="008465CB">
          <w:rPr>
            <w:rStyle w:val="Hyperlink"/>
            <w:lang w:val="nl-NL"/>
          </w:rPr>
          <w:t>Onderzoeksvraag</w:t>
        </w:r>
        <w:r w:rsidR="000D7201">
          <w:rPr>
            <w:webHidden/>
          </w:rPr>
          <w:tab/>
        </w:r>
        <w:r w:rsidR="000D7201">
          <w:rPr>
            <w:webHidden/>
          </w:rPr>
          <w:fldChar w:fldCharType="begin"/>
        </w:r>
        <w:r w:rsidR="000D7201">
          <w:rPr>
            <w:webHidden/>
          </w:rPr>
          <w:instrText xml:space="preserve"> PAGEREF _Toc35504732 \h </w:instrText>
        </w:r>
        <w:r w:rsidR="000D7201">
          <w:rPr>
            <w:webHidden/>
          </w:rPr>
        </w:r>
        <w:r w:rsidR="000D7201">
          <w:rPr>
            <w:webHidden/>
          </w:rPr>
          <w:fldChar w:fldCharType="separate"/>
        </w:r>
        <w:r w:rsidR="000D7201">
          <w:rPr>
            <w:webHidden/>
          </w:rPr>
          <w:t>7</w:t>
        </w:r>
        <w:r w:rsidR="000D7201">
          <w:rPr>
            <w:webHidden/>
          </w:rPr>
          <w:fldChar w:fldCharType="end"/>
        </w:r>
      </w:hyperlink>
    </w:p>
    <w:p w14:paraId="0A430EDE" w14:textId="1BA1E3A3" w:rsidR="000D7201" w:rsidRDefault="00F440C6">
      <w:pPr>
        <w:pStyle w:val="Inhopg2"/>
        <w:rPr>
          <w:rFonts w:asciiTheme="minorHAnsi" w:eastAsiaTheme="minorEastAsia" w:hAnsiTheme="minorHAnsi" w:cstheme="minorBidi"/>
          <w:b w:val="0"/>
          <w:bCs w:val="0"/>
          <w:sz w:val="24"/>
          <w:szCs w:val="24"/>
          <w:lang w:eastAsia="nl-NL"/>
        </w:rPr>
      </w:pPr>
      <w:hyperlink w:anchor="_Toc35504733" w:history="1">
        <w:r w:rsidR="000D7201" w:rsidRPr="008465CB">
          <w:rPr>
            <w:rStyle w:val="Hyperlink"/>
            <w:lang w:val="nl-NL"/>
          </w:rPr>
          <w:t>1.3</w:t>
        </w:r>
        <w:r w:rsidR="000D7201">
          <w:rPr>
            <w:rFonts w:asciiTheme="minorHAnsi" w:eastAsiaTheme="minorEastAsia" w:hAnsiTheme="minorHAnsi" w:cstheme="minorBidi"/>
            <w:b w:val="0"/>
            <w:bCs w:val="0"/>
            <w:sz w:val="24"/>
            <w:szCs w:val="24"/>
            <w:lang w:eastAsia="nl-NL"/>
          </w:rPr>
          <w:tab/>
        </w:r>
        <w:r w:rsidR="000D7201" w:rsidRPr="008465CB">
          <w:rPr>
            <w:rStyle w:val="Hyperlink"/>
            <w:lang w:val="nl-NL"/>
          </w:rPr>
          <w:t>Literatuurstudie</w:t>
        </w:r>
        <w:r w:rsidR="000D7201">
          <w:rPr>
            <w:webHidden/>
          </w:rPr>
          <w:tab/>
        </w:r>
        <w:r w:rsidR="000D7201">
          <w:rPr>
            <w:webHidden/>
          </w:rPr>
          <w:fldChar w:fldCharType="begin"/>
        </w:r>
        <w:r w:rsidR="000D7201">
          <w:rPr>
            <w:webHidden/>
          </w:rPr>
          <w:instrText xml:space="preserve"> PAGEREF _Toc35504733 \h </w:instrText>
        </w:r>
        <w:r w:rsidR="000D7201">
          <w:rPr>
            <w:webHidden/>
          </w:rPr>
        </w:r>
        <w:r w:rsidR="000D7201">
          <w:rPr>
            <w:webHidden/>
          </w:rPr>
          <w:fldChar w:fldCharType="separate"/>
        </w:r>
        <w:r w:rsidR="000D7201">
          <w:rPr>
            <w:webHidden/>
          </w:rPr>
          <w:t>8</w:t>
        </w:r>
        <w:r w:rsidR="000D7201">
          <w:rPr>
            <w:webHidden/>
          </w:rPr>
          <w:fldChar w:fldCharType="end"/>
        </w:r>
      </w:hyperlink>
    </w:p>
    <w:p w14:paraId="499E0907" w14:textId="18F67320" w:rsidR="000D7201" w:rsidRDefault="00F440C6">
      <w:pPr>
        <w:pStyle w:val="Inhopg3"/>
        <w:rPr>
          <w:rFonts w:asciiTheme="minorHAnsi" w:eastAsiaTheme="minorEastAsia" w:hAnsiTheme="minorHAnsi" w:cstheme="minorBidi"/>
          <w:bCs w:val="0"/>
          <w:sz w:val="24"/>
          <w:szCs w:val="24"/>
          <w:lang w:eastAsia="nl-NL"/>
        </w:rPr>
      </w:pPr>
      <w:hyperlink w:anchor="_Toc35504734" w:history="1">
        <w:r w:rsidR="000D7201" w:rsidRPr="008465CB">
          <w:rPr>
            <w:rStyle w:val="Hyperlink"/>
            <w:lang w:val="nl-NL"/>
          </w:rPr>
          <w:t>1.3.1</w:t>
        </w:r>
        <w:r w:rsidR="000D7201">
          <w:rPr>
            <w:rFonts w:asciiTheme="minorHAnsi" w:eastAsiaTheme="minorEastAsia" w:hAnsiTheme="minorHAnsi" w:cstheme="minorBidi"/>
            <w:bCs w:val="0"/>
            <w:sz w:val="24"/>
            <w:szCs w:val="24"/>
            <w:lang w:eastAsia="nl-NL"/>
          </w:rPr>
          <w:tab/>
        </w:r>
        <w:r w:rsidR="000D7201" w:rsidRPr="008465CB">
          <w:rPr>
            <w:rStyle w:val="Hyperlink"/>
            <w:lang w:val="nl-NL"/>
          </w:rPr>
          <w:t>Leerjaardoorbrekend werken</w:t>
        </w:r>
        <w:r w:rsidR="000D7201">
          <w:rPr>
            <w:webHidden/>
          </w:rPr>
          <w:tab/>
        </w:r>
        <w:r w:rsidR="000D7201">
          <w:rPr>
            <w:webHidden/>
          </w:rPr>
          <w:fldChar w:fldCharType="begin"/>
        </w:r>
        <w:r w:rsidR="000D7201">
          <w:rPr>
            <w:webHidden/>
          </w:rPr>
          <w:instrText xml:space="preserve"> PAGEREF _Toc35504734 \h </w:instrText>
        </w:r>
        <w:r w:rsidR="000D7201">
          <w:rPr>
            <w:webHidden/>
          </w:rPr>
        </w:r>
        <w:r w:rsidR="000D7201">
          <w:rPr>
            <w:webHidden/>
          </w:rPr>
          <w:fldChar w:fldCharType="separate"/>
        </w:r>
        <w:r w:rsidR="000D7201">
          <w:rPr>
            <w:webHidden/>
          </w:rPr>
          <w:t>8</w:t>
        </w:r>
        <w:r w:rsidR="000D7201">
          <w:rPr>
            <w:webHidden/>
          </w:rPr>
          <w:fldChar w:fldCharType="end"/>
        </w:r>
      </w:hyperlink>
    </w:p>
    <w:p w14:paraId="4ECD3C17" w14:textId="620C2C8B" w:rsidR="000D7201" w:rsidRDefault="00F440C6">
      <w:pPr>
        <w:pStyle w:val="Inhopg3"/>
        <w:rPr>
          <w:rFonts w:asciiTheme="minorHAnsi" w:eastAsiaTheme="minorEastAsia" w:hAnsiTheme="minorHAnsi" w:cstheme="minorBidi"/>
          <w:bCs w:val="0"/>
          <w:sz w:val="24"/>
          <w:szCs w:val="24"/>
          <w:lang w:eastAsia="nl-NL"/>
        </w:rPr>
      </w:pPr>
      <w:hyperlink w:anchor="_Toc35504735" w:history="1">
        <w:r w:rsidR="000D7201" w:rsidRPr="008465CB">
          <w:rPr>
            <w:rStyle w:val="Hyperlink"/>
            <w:lang w:val="nl-NL"/>
          </w:rPr>
          <w:t>1.3.2</w:t>
        </w:r>
        <w:r w:rsidR="000D7201">
          <w:rPr>
            <w:rFonts w:asciiTheme="minorHAnsi" w:eastAsiaTheme="minorEastAsia" w:hAnsiTheme="minorHAnsi" w:cstheme="minorBidi"/>
            <w:bCs w:val="0"/>
            <w:sz w:val="24"/>
            <w:szCs w:val="24"/>
            <w:lang w:eastAsia="nl-NL"/>
          </w:rPr>
          <w:tab/>
        </w:r>
        <w:r w:rsidR="000D7201" w:rsidRPr="008465CB">
          <w:rPr>
            <w:rStyle w:val="Hyperlink"/>
            <w:lang w:val="nl-NL"/>
          </w:rPr>
          <w:t>STEM</w:t>
        </w:r>
        <w:r w:rsidR="000D7201">
          <w:rPr>
            <w:webHidden/>
          </w:rPr>
          <w:tab/>
        </w:r>
        <w:r w:rsidR="000D7201">
          <w:rPr>
            <w:webHidden/>
          </w:rPr>
          <w:fldChar w:fldCharType="begin"/>
        </w:r>
        <w:r w:rsidR="000D7201">
          <w:rPr>
            <w:webHidden/>
          </w:rPr>
          <w:instrText xml:space="preserve"> PAGEREF _Toc35504735 \h </w:instrText>
        </w:r>
        <w:r w:rsidR="000D7201">
          <w:rPr>
            <w:webHidden/>
          </w:rPr>
        </w:r>
        <w:r w:rsidR="000D7201">
          <w:rPr>
            <w:webHidden/>
          </w:rPr>
          <w:fldChar w:fldCharType="separate"/>
        </w:r>
        <w:r w:rsidR="000D7201">
          <w:rPr>
            <w:webHidden/>
          </w:rPr>
          <w:t>12</w:t>
        </w:r>
        <w:r w:rsidR="000D7201">
          <w:rPr>
            <w:webHidden/>
          </w:rPr>
          <w:fldChar w:fldCharType="end"/>
        </w:r>
      </w:hyperlink>
    </w:p>
    <w:p w14:paraId="3287236F" w14:textId="03D105F1" w:rsidR="000D7201" w:rsidRDefault="00F440C6">
      <w:pPr>
        <w:pStyle w:val="Inhopg3"/>
        <w:rPr>
          <w:rFonts w:asciiTheme="minorHAnsi" w:eastAsiaTheme="minorEastAsia" w:hAnsiTheme="minorHAnsi" w:cstheme="minorBidi"/>
          <w:bCs w:val="0"/>
          <w:sz w:val="24"/>
          <w:szCs w:val="24"/>
          <w:lang w:eastAsia="nl-NL"/>
        </w:rPr>
      </w:pPr>
      <w:hyperlink w:anchor="_Toc35504736" w:history="1">
        <w:r w:rsidR="000D7201" w:rsidRPr="008465CB">
          <w:rPr>
            <w:rStyle w:val="Hyperlink"/>
            <w:lang w:val="nl-NL"/>
          </w:rPr>
          <w:t>1.3.3</w:t>
        </w:r>
        <w:r w:rsidR="000D7201">
          <w:rPr>
            <w:rFonts w:asciiTheme="minorHAnsi" w:eastAsiaTheme="minorEastAsia" w:hAnsiTheme="minorHAnsi" w:cstheme="minorBidi"/>
            <w:bCs w:val="0"/>
            <w:sz w:val="24"/>
            <w:szCs w:val="24"/>
            <w:lang w:eastAsia="nl-NL"/>
          </w:rPr>
          <w:tab/>
        </w:r>
        <w:r w:rsidR="000D7201" w:rsidRPr="008465CB">
          <w:rPr>
            <w:rStyle w:val="Hyperlink"/>
            <w:lang w:val="nl-NL"/>
          </w:rPr>
          <w:t>Onderwijs in andere landen</w:t>
        </w:r>
        <w:r w:rsidR="000D7201">
          <w:rPr>
            <w:webHidden/>
          </w:rPr>
          <w:tab/>
        </w:r>
        <w:r w:rsidR="000D7201">
          <w:rPr>
            <w:webHidden/>
          </w:rPr>
          <w:fldChar w:fldCharType="begin"/>
        </w:r>
        <w:r w:rsidR="000D7201">
          <w:rPr>
            <w:webHidden/>
          </w:rPr>
          <w:instrText xml:space="preserve"> PAGEREF _Toc35504736 \h </w:instrText>
        </w:r>
        <w:r w:rsidR="000D7201">
          <w:rPr>
            <w:webHidden/>
          </w:rPr>
        </w:r>
        <w:r w:rsidR="000D7201">
          <w:rPr>
            <w:webHidden/>
          </w:rPr>
          <w:fldChar w:fldCharType="separate"/>
        </w:r>
        <w:r w:rsidR="000D7201">
          <w:rPr>
            <w:webHidden/>
          </w:rPr>
          <w:t>23</w:t>
        </w:r>
        <w:r w:rsidR="000D7201">
          <w:rPr>
            <w:webHidden/>
          </w:rPr>
          <w:fldChar w:fldCharType="end"/>
        </w:r>
      </w:hyperlink>
    </w:p>
    <w:p w14:paraId="05673471" w14:textId="4EDA9447" w:rsidR="000D7201" w:rsidRDefault="00F440C6">
      <w:pPr>
        <w:pStyle w:val="Inhopg1"/>
        <w:rPr>
          <w:rFonts w:asciiTheme="minorHAnsi" w:eastAsiaTheme="minorEastAsia" w:hAnsiTheme="minorHAnsi" w:cstheme="minorBidi"/>
          <w:b w:val="0"/>
          <w:bCs w:val="0"/>
          <w:caps w:val="0"/>
          <w:color w:val="auto"/>
          <w:sz w:val="24"/>
          <w:szCs w:val="24"/>
          <w:lang w:eastAsia="nl-NL"/>
        </w:rPr>
      </w:pPr>
      <w:hyperlink w:anchor="_Toc35504737" w:history="1">
        <w:r w:rsidR="000D7201" w:rsidRPr="008465CB">
          <w:rPr>
            <w:rStyle w:val="Hyperlink"/>
            <w:lang w:val="nl-NL"/>
          </w:rPr>
          <w:t>2</w:t>
        </w:r>
        <w:r w:rsidR="000D7201">
          <w:rPr>
            <w:rFonts w:asciiTheme="minorHAnsi" w:eastAsiaTheme="minorEastAsia" w:hAnsiTheme="minorHAnsi" w:cstheme="minorBidi"/>
            <w:b w:val="0"/>
            <w:bCs w:val="0"/>
            <w:caps w:val="0"/>
            <w:color w:val="auto"/>
            <w:sz w:val="24"/>
            <w:szCs w:val="24"/>
            <w:lang w:eastAsia="nl-NL"/>
          </w:rPr>
          <w:tab/>
        </w:r>
        <w:r w:rsidR="000D7201" w:rsidRPr="008465CB">
          <w:rPr>
            <w:rStyle w:val="Hyperlink"/>
            <w:lang w:val="nl-NL"/>
          </w:rPr>
          <w:t>Methode</w:t>
        </w:r>
        <w:r w:rsidR="000D7201">
          <w:rPr>
            <w:webHidden/>
          </w:rPr>
          <w:tab/>
        </w:r>
        <w:r w:rsidR="000D7201">
          <w:rPr>
            <w:webHidden/>
          </w:rPr>
          <w:fldChar w:fldCharType="begin"/>
        </w:r>
        <w:r w:rsidR="000D7201">
          <w:rPr>
            <w:webHidden/>
          </w:rPr>
          <w:instrText xml:space="preserve"> PAGEREF _Toc35504737 \h </w:instrText>
        </w:r>
        <w:r w:rsidR="000D7201">
          <w:rPr>
            <w:webHidden/>
          </w:rPr>
        </w:r>
        <w:r w:rsidR="000D7201">
          <w:rPr>
            <w:webHidden/>
          </w:rPr>
          <w:fldChar w:fldCharType="separate"/>
        </w:r>
        <w:r w:rsidR="000D7201">
          <w:rPr>
            <w:webHidden/>
          </w:rPr>
          <w:t>28</w:t>
        </w:r>
        <w:r w:rsidR="000D7201">
          <w:rPr>
            <w:webHidden/>
          </w:rPr>
          <w:fldChar w:fldCharType="end"/>
        </w:r>
      </w:hyperlink>
    </w:p>
    <w:p w14:paraId="635381BB" w14:textId="2B8720CA" w:rsidR="000D7201" w:rsidRDefault="00F440C6">
      <w:pPr>
        <w:pStyle w:val="Inhopg2"/>
        <w:rPr>
          <w:rFonts w:asciiTheme="minorHAnsi" w:eastAsiaTheme="minorEastAsia" w:hAnsiTheme="minorHAnsi" w:cstheme="minorBidi"/>
          <w:b w:val="0"/>
          <w:bCs w:val="0"/>
          <w:sz w:val="24"/>
          <w:szCs w:val="24"/>
          <w:lang w:eastAsia="nl-NL"/>
        </w:rPr>
      </w:pPr>
      <w:hyperlink w:anchor="_Toc35504738" w:history="1">
        <w:r w:rsidR="000D7201" w:rsidRPr="008465CB">
          <w:rPr>
            <w:rStyle w:val="Hyperlink"/>
            <w:lang w:val="nl-NL"/>
          </w:rPr>
          <w:t>2.1</w:t>
        </w:r>
        <w:r w:rsidR="000D7201">
          <w:rPr>
            <w:rFonts w:asciiTheme="minorHAnsi" w:eastAsiaTheme="minorEastAsia" w:hAnsiTheme="minorHAnsi" w:cstheme="minorBidi"/>
            <w:b w:val="0"/>
            <w:bCs w:val="0"/>
            <w:sz w:val="24"/>
            <w:szCs w:val="24"/>
            <w:lang w:eastAsia="nl-NL"/>
          </w:rPr>
          <w:tab/>
        </w:r>
        <w:r w:rsidR="000D7201" w:rsidRPr="008465CB">
          <w:rPr>
            <w:rStyle w:val="Hyperlink"/>
            <w:lang w:val="nl-NL"/>
          </w:rPr>
          <w:t>Kader</w:t>
        </w:r>
        <w:r w:rsidR="000D7201">
          <w:rPr>
            <w:webHidden/>
          </w:rPr>
          <w:tab/>
        </w:r>
        <w:r w:rsidR="000D7201">
          <w:rPr>
            <w:webHidden/>
          </w:rPr>
          <w:fldChar w:fldCharType="begin"/>
        </w:r>
        <w:r w:rsidR="000D7201">
          <w:rPr>
            <w:webHidden/>
          </w:rPr>
          <w:instrText xml:space="preserve"> PAGEREF _Toc35504738 \h </w:instrText>
        </w:r>
        <w:r w:rsidR="000D7201">
          <w:rPr>
            <w:webHidden/>
          </w:rPr>
        </w:r>
        <w:r w:rsidR="000D7201">
          <w:rPr>
            <w:webHidden/>
          </w:rPr>
          <w:fldChar w:fldCharType="separate"/>
        </w:r>
        <w:r w:rsidR="000D7201">
          <w:rPr>
            <w:webHidden/>
          </w:rPr>
          <w:t>28</w:t>
        </w:r>
        <w:r w:rsidR="000D7201">
          <w:rPr>
            <w:webHidden/>
          </w:rPr>
          <w:fldChar w:fldCharType="end"/>
        </w:r>
      </w:hyperlink>
    </w:p>
    <w:p w14:paraId="15A4C2FF" w14:textId="58447CF2" w:rsidR="000D7201" w:rsidRDefault="00F440C6">
      <w:pPr>
        <w:pStyle w:val="Inhopg3"/>
        <w:rPr>
          <w:rFonts w:asciiTheme="minorHAnsi" w:eastAsiaTheme="minorEastAsia" w:hAnsiTheme="minorHAnsi" w:cstheme="minorBidi"/>
          <w:bCs w:val="0"/>
          <w:sz w:val="24"/>
          <w:szCs w:val="24"/>
          <w:lang w:eastAsia="nl-NL"/>
        </w:rPr>
      </w:pPr>
      <w:hyperlink w:anchor="_Toc35504739" w:history="1">
        <w:r w:rsidR="000D7201" w:rsidRPr="008465CB">
          <w:rPr>
            <w:rStyle w:val="Hyperlink"/>
            <w:lang w:val="nl-NL"/>
          </w:rPr>
          <w:t>2.1.1</w:t>
        </w:r>
        <w:r w:rsidR="000D7201">
          <w:rPr>
            <w:rFonts w:asciiTheme="minorHAnsi" w:eastAsiaTheme="minorEastAsia" w:hAnsiTheme="minorHAnsi" w:cstheme="minorBidi"/>
            <w:bCs w:val="0"/>
            <w:sz w:val="24"/>
            <w:szCs w:val="24"/>
            <w:lang w:eastAsia="nl-NL"/>
          </w:rPr>
          <w:tab/>
        </w:r>
        <w:r w:rsidR="000D7201" w:rsidRPr="008465CB">
          <w:rPr>
            <w:rStyle w:val="Hyperlink"/>
            <w:lang w:val="nl-NL"/>
          </w:rPr>
          <w:t>Invulling doelen van het GO! leerplan</w:t>
        </w:r>
        <w:r w:rsidR="000D7201">
          <w:rPr>
            <w:webHidden/>
          </w:rPr>
          <w:tab/>
        </w:r>
        <w:r w:rsidR="000D7201">
          <w:rPr>
            <w:webHidden/>
          </w:rPr>
          <w:fldChar w:fldCharType="begin"/>
        </w:r>
        <w:r w:rsidR="000D7201">
          <w:rPr>
            <w:webHidden/>
          </w:rPr>
          <w:instrText xml:space="preserve"> PAGEREF _Toc35504739 \h </w:instrText>
        </w:r>
        <w:r w:rsidR="000D7201">
          <w:rPr>
            <w:webHidden/>
          </w:rPr>
        </w:r>
        <w:r w:rsidR="000D7201">
          <w:rPr>
            <w:webHidden/>
          </w:rPr>
          <w:fldChar w:fldCharType="separate"/>
        </w:r>
        <w:r w:rsidR="000D7201">
          <w:rPr>
            <w:webHidden/>
          </w:rPr>
          <w:t>29</w:t>
        </w:r>
        <w:r w:rsidR="000D7201">
          <w:rPr>
            <w:webHidden/>
          </w:rPr>
          <w:fldChar w:fldCharType="end"/>
        </w:r>
      </w:hyperlink>
    </w:p>
    <w:p w14:paraId="6CD95EDD" w14:textId="7D29BAC1" w:rsidR="000D7201" w:rsidRDefault="00F440C6">
      <w:pPr>
        <w:pStyle w:val="Inhopg2"/>
        <w:rPr>
          <w:rFonts w:asciiTheme="minorHAnsi" w:eastAsiaTheme="minorEastAsia" w:hAnsiTheme="minorHAnsi" w:cstheme="minorBidi"/>
          <w:b w:val="0"/>
          <w:bCs w:val="0"/>
          <w:sz w:val="24"/>
          <w:szCs w:val="24"/>
          <w:lang w:eastAsia="nl-NL"/>
        </w:rPr>
      </w:pPr>
      <w:hyperlink w:anchor="_Toc35504740" w:history="1">
        <w:r w:rsidR="000D7201" w:rsidRPr="008465CB">
          <w:rPr>
            <w:rStyle w:val="Hyperlink"/>
            <w:lang w:val="nl-NL"/>
          </w:rPr>
          <w:t>2.2</w:t>
        </w:r>
        <w:r w:rsidR="000D7201">
          <w:rPr>
            <w:rFonts w:asciiTheme="minorHAnsi" w:eastAsiaTheme="minorEastAsia" w:hAnsiTheme="minorHAnsi" w:cstheme="minorBidi"/>
            <w:b w:val="0"/>
            <w:bCs w:val="0"/>
            <w:sz w:val="24"/>
            <w:szCs w:val="24"/>
            <w:lang w:eastAsia="nl-NL"/>
          </w:rPr>
          <w:tab/>
        </w:r>
        <w:r w:rsidR="000D7201" w:rsidRPr="008465CB">
          <w:rPr>
            <w:rStyle w:val="Hyperlink"/>
            <w:lang w:val="nl-NL"/>
          </w:rPr>
          <w:t>Deelnemers</w:t>
        </w:r>
        <w:r w:rsidR="000D7201">
          <w:rPr>
            <w:webHidden/>
          </w:rPr>
          <w:tab/>
        </w:r>
        <w:r w:rsidR="000D7201">
          <w:rPr>
            <w:webHidden/>
          </w:rPr>
          <w:fldChar w:fldCharType="begin"/>
        </w:r>
        <w:r w:rsidR="000D7201">
          <w:rPr>
            <w:webHidden/>
          </w:rPr>
          <w:instrText xml:space="preserve"> PAGEREF _Toc35504740 \h </w:instrText>
        </w:r>
        <w:r w:rsidR="000D7201">
          <w:rPr>
            <w:webHidden/>
          </w:rPr>
        </w:r>
        <w:r w:rsidR="000D7201">
          <w:rPr>
            <w:webHidden/>
          </w:rPr>
          <w:fldChar w:fldCharType="separate"/>
        </w:r>
        <w:r w:rsidR="000D7201">
          <w:rPr>
            <w:webHidden/>
          </w:rPr>
          <w:t>30</w:t>
        </w:r>
        <w:r w:rsidR="000D7201">
          <w:rPr>
            <w:webHidden/>
          </w:rPr>
          <w:fldChar w:fldCharType="end"/>
        </w:r>
      </w:hyperlink>
    </w:p>
    <w:p w14:paraId="6A194742" w14:textId="7D86E71D" w:rsidR="000D7201" w:rsidRDefault="00F440C6">
      <w:pPr>
        <w:pStyle w:val="Inhopg2"/>
        <w:rPr>
          <w:rFonts w:asciiTheme="minorHAnsi" w:eastAsiaTheme="minorEastAsia" w:hAnsiTheme="minorHAnsi" w:cstheme="minorBidi"/>
          <w:b w:val="0"/>
          <w:bCs w:val="0"/>
          <w:sz w:val="24"/>
          <w:szCs w:val="24"/>
          <w:lang w:eastAsia="nl-NL"/>
        </w:rPr>
      </w:pPr>
      <w:hyperlink w:anchor="_Toc35504741" w:history="1">
        <w:r w:rsidR="000D7201" w:rsidRPr="008465CB">
          <w:rPr>
            <w:rStyle w:val="Hyperlink"/>
            <w:lang w:val="nl-NL"/>
          </w:rPr>
          <w:t>2.3</w:t>
        </w:r>
        <w:r w:rsidR="000D7201">
          <w:rPr>
            <w:rFonts w:asciiTheme="minorHAnsi" w:eastAsiaTheme="minorEastAsia" w:hAnsiTheme="minorHAnsi" w:cstheme="minorBidi"/>
            <w:b w:val="0"/>
            <w:bCs w:val="0"/>
            <w:sz w:val="24"/>
            <w:szCs w:val="24"/>
            <w:lang w:eastAsia="nl-NL"/>
          </w:rPr>
          <w:tab/>
        </w:r>
        <w:r w:rsidR="000D7201" w:rsidRPr="008465CB">
          <w:rPr>
            <w:rStyle w:val="Hyperlink"/>
            <w:lang w:val="nl-NL"/>
          </w:rPr>
          <w:t>Materialen</w:t>
        </w:r>
        <w:r w:rsidR="000D7201">
          <w:rPr>
            <w:webHidden/>
          </w:rPr>
          <w:tab/>
        </w:r>
        <w:r w:rsidR="000D7201">
          <w:rPr>
            <w:webHidden/>
          </w:rPr>
          <w:fldChar w:fldCharType="begin"/>
        </w:r>
        <w:r w:rsidR="000D7201">
          <w:rPr>
            <w:webHidden/>
          </w:rPr>
          <w:instrText xml:space="preserve"> PAGEREF _Toc35504741 \h </w:instrText>
        </w:r>
        <w:r w:rsidR="000D7201">
          <w:rPr>
            <w:webHidden/>
          </w:rPr>
        </w:r>
        <w:r w:rsidR="000D7201">
          <w:rPr>
            <w:webHidden/>
          </w:rPr>
          <w:fldChar w:fldCharType="separate"/>
        </w:r>
        <w:r w:rsidR="000D7201">
          <w:rPr>
            <w:webHidden/>
          </w:rPr>
          <w:t>31</w:t>
        </w:r>
        <w:r w:rsidR="000D7201">
          <w:rPr>
            <w:webHidden/>
          </w:rPr>
          <w:fldChar w:fldCharType="end"/>
        </w:r>
      </w:hyperlink>
    </w:p>
    <w:p w14:paraId="66CF9C4B" w14:textId="63BBE6D3" w:rsidR="000D7201" w:rsidRDefault="00F440C6">
      <w:pPr>
        <w:pStyle w:val="Inhopg3"/>
        <w:rPr>
          <w:rFonts w:asciiTheme="minorHAnsi" w:eastAsiaTheme="minorEastAsia" w:hAnsiTheme="minorHAnsi" w:cstheme="minorBidi"/>
          <w:bCs w:val="0"/>
          <w:sz w:val="24"/>
          <w:szCs w:val="24"/>
          <w:lang w:eastAsia="nl-NL"/>
        </w:rPr>
      </w:pPr>
      <w:hyperlink w:anchor="_Toc35504742" w:history="1">
        <w:r w:rsidR="000D7201" w:rsidRPr="008465CB">
          <w:rPr>
            <w:rStyle w:val="Hyperlink"/>
            <w:lang w:val="nl-NL"/>
          </w:rPr>
          <w:t>2.3.1</w:t>
        </w:r>
        <w:r w:rsidR="000D7201">
          <w:rPr>
            <w:rFonts w:asciiTheme="minorHAnsi" w:eastAsiaTheme="minorEastAsia" w:hAnsiTheme="minorHAnsi" w:cstheme="minorBidi"/>
            <w:bCs w:val="0"/>
            <w:sz w:val="24"/>
            <w:szCs w:val="24"/>
            <w:lang w:eastAsia="nl-NL"/>
          </w:rPr>
          <w:tab/>
        </w:r>
        <w:r w:rsidR="000D7201" w:rsidRPr="008465CB">
          <w:rPr>
            <w:rStyle w:val="Hyperlink"/>
            <w:lang w:val="nl-NL"/>
          </w:rPr>
          <w:t>Onderzoekboxen</w:t>
        </w:r>
        <w:r w:rsidR="000D7201">
          <w:rPr>
            <w:webHidden/>
          </w:rPr>
          <w:tab/>
        </w:r>
        <w:r w:rsidR="000D7201">
          <w:rPr>
            <w:webHidden/>
          </w:rPr>
          <w:fldChar w:fldCharType="begin"/>
        </w:r>
        <w:r w:rsidR="000D7201">
          <w:rPr>
            <w:webHidden/>
          </w:rPr>
          <w:instrText xml:space="preserve"> PAGEREF _Toc35504742 \h </w:instrText>
        </w:r>
        <w:r w:rsidR="000D7201">
          <w:rPr>
            <w:webHidden/>
          </w:rPr>
        </w:r>
        <w:r w:rsidR="000D7201">
          <w:rPr>
            <w:webHidden/>
          </w:rPr>
          <w:fldChar w:fldCharType="separate"/>
        </w:r>
        <w:r w:rsidR="000D7201">
          <w:rPr>
            <w:webHidden/>
          </w:rPr>
          <w:t>31</w:t>
        </w:r>
        <w:r w:rsidR="000D7201">
          <w:rPr>
            <w:webHidden/>
          </w:rPr>
          <w:fldChar w:fldCharType="end"/>
        </w:r>
      </w:hyperlink>
    </w:p>
    <w:p w14:paraId="45ABE9F9" w14:textId="3694D8F8" w:rsidR="000D7201" w:rsidRDefault="00F440C6">
      <w:pPr>
        <w:pStyle w:val="Inhopg3"/>
        <w:rPr>
          <w:rFonts w:asciiTheme="minorHAnsi" w:eastAsiaTheme="minorEastAsia" w:hAnsiTheme="minorHAnsi" w:cstheme="minorBidi"/>
          <w:bCs w:val="0"/>
          <w:sz w:val="24"/>
          <w:szCs w:val="24"/>
          <w:lang w:eastAsia="nl-NL"/>
        </w:rPr>
      </w:pPr>
      <w:hyperlink w:anchor="_Toc35504743" w:history="1">
        <w:r w:rsidR="000D7201" w:rsidRPr="008465CB">
          <w:rPr>
            <w:rStyle w:val="Hyperlink"/>
          </w:rPr>
          <w:t>2.3.2</w:t>
        </w:r>
        <w:r w:rsidR="000D7201">
          <w:rPr>
            <w:rFonts w:asciiTheme="minorHAnsi" w:eastAsiaTheme="minorEastAsia" w:hAnsiTheme="minorHAnsi" w:cstheme="minorBidi"/>
            <w:bCs w:val="0"/>
            <w:sz w:val="24"/>
            <w:szCs w:val="24"/>
            <w:lang w:eastAsia="nl-NL"/>
          </w:rPr>
          <w:tab/>
        </w:r>
        <w:r w:rsidR="000D7201" w:rsidRPr="008465CB">
          <w:rPr>
            <w:rStyle w:val="Hyperlink"/>
          </w:rPr>
          <w:t>Identiteitskaarten</w:t>
        </w:r>
        <w:r w:rsidR="000D7201">
          <w:rPr>
            <w:webHidden/>
          </w:rPr>
          <w:tab/>
        </w:r>
        <w:r w:rsidR="000D7201">
          <w:rPr>
            <w:webHidden/>
          </w:rPr>
          <w:fldChar w:fldCharType="begin"/>
        </w:r>
        <w:r w:rsidR="000D7201">
          <w:rPr>
            <w:webHidden/>
          </w:rPr>
          <w:instrText xml:space="preserve"> PAGEREF _Toc35504743 \h </w:instrText>
        </w:r>
        <w:r w:rsidR="000D7201">
          <w:rPr>
            <w:webHidden/>
          </w:rPr>
        </w:r>
        <w:r w:rsidR="000D7201">
          <w:rPr>
            <w:webHidden/>
          </w:rPr>
          <w:fldChar w:fldCharType="separate"/>
        </w:r>
        <w:r w:rsidR="000D7201">
          <w:rPr>
            <w:webHidden/>
          </w:rPr>
          <w:t>34</w:t>
        </w:r>
        <w:r w:rsidR="000D7201">
          <w:rPr>
            <w:webHidden/>
          </w:rPr>
          <w:fldChar w:fldCharType="end"/>
        </w:r>
      </w:hyperlink>
    </w:p>
    <w:p w14:paraId="6F3BD18B" w14:textId="786C3C9F" w:rsidR="000D7201" w:rsidRDefault="00F440C6">
      <w:pPr>
        <w:pStyle w:val="Inhopg3"/>
        <w:rPr>
          <w:rFonts w:asciiTheme="minorHAnsi" w:eastAsiaTheme="minorEastAsia" w:hAnsiTheme="minorHAnsi" w:cstheme="minorBidi"/>
          <w:bCs w:val="0"/>
          <w:sz w:val="24"/>
          <w:szCs w:val="24"/>
          <w:lang w:eastAsia="nl-NL"/>
        </w:rPr>
      </w:pPr>
      <w:hyperlink w:anchor="_Toc35504744" w:history="1">
        <w:r w:rsidR="000D7201" w:rsidRPr="008465CB">
          <w:rPr>
            <w:rStyle w:val="Hyperlink"/>
            <w:lang w:val="nl"/>
          </w:rPr>
          <w:t>2.3.3</w:t>
        </w:r>
        <w:r w:rsidR="000D7201">
          <w:rPr>
            <w:rFonts w:asciiTheme="minorHAnsi" w:eastAsiaTheme="minorEastAsia" w:hAnsiTheme="minorHAnsi" w:cstheme="minorBidi"/>
            <w:bCs w:val="0"/>
            <w:sz w:val="24"/>
            <w:szCs w:val="24"/>
            <w:lang w:eastAsia="nl-NL"/>
          </w:rPr>
          <w:tab/>
        </w:r>
        <w:r w:rsidR="000D7201" w:rsidRPr="008465CB">
          <w:rPr>
            <w:rStyle w:val="Hyperlink"/>
            <w:lang w:val="nl"/>
          </w:rPr>
          <w:t>Onderzoekseilanden</w:t>
        </w:r>
        <w:r w:rsidR="000D7201">
          <w:rPr>
            <w:webHidden/>
          </w:rPr>
          <w:tab/>
        </w:r>
        <w:r w:rsidR="000D7201">
          <w:rPr>
            <w:webHidden/>
          </w:rPr>
          <w:fldChar w:fldCharType="begin"/>
        </w:r>
        <w:r w:rsidR="000D7201">
          <w:rPr>
            <w:webHidden/>
          </w:rPr>
          <w:instrText xml:space="preserve"> PAGEREF _Toc35504744 \h </w:instrText>
        </w:r>
        <w:r w:rsidR="000D7201">
          <w:rPr>
            <w:webHidden/>
          </w:rPr>
        </w:r>
        <w:r w:rsidR="000D7201">
          <w:rPr>
            <w:webHidden/>
          </w:rPr>
          <w:fldChar w:fldCharType="separate"/>
        </w:r>
        <w:r w:rsidR="000D7201">
          <w:rPr>
            <w:webHidden/>
          </w:rPr>
          <w:t>36</w:t>
        </w:r>
        <w:r w:rsidR="000D7201">
          <w:rPr>
            <w:webHidden/>
          </w:rPr>
          <w:fldChar w:fldCharType="end"/>
        </w:r>
      </w:hyperlink>
    </w:p>
    <w:p w14:paraId="64E2A466" w14:textId="1DF171D2" w:rsidR="000D7201" w:rsidRDefault="00F440C6">
      <w:pPr>
        <w:pStyle w:val="Inhopg2"/>
        <w:rPr>
          <w:rFonts w:asciiTheme="minorHAnsi" w:eastAsiaTheme="minorEastAsia" w:hAnsiTheme="minorHAnsi" w:cstheme="minorBidi"/>
          <w:b w:val="0"/>
          <w:bCs w:val="0"/>
          <w:sz w:val="24"/>
          <w:szCs w:val="24"/>
          <w:lang w:eastAsia="nl-NL"/>
        </w:rPr>
      </w:pPr>
      <w:hyperlink w:anchor="_Toc35504745" w:history="1">
        <w:r w:rsidR="000D7201" w:rsidRPr="008465CB">
          <w:rPr>
            <w:rStyle w:val="Hyperlink"/>
            <w:lang w:val="nl-NL"/>
          </w:rPr>
          <w:t>2.4</w:t>
        </w:r>
        <w:r w:rsidR="000D7201">
          <w:rPr>
            <w:rFonts w:asciiTheme="minorHAnsi" w:eastAsiaTheme="minorEastAsia" w:hAnsiTheme="minorHAnsi" w:cstheme="minorBidi"/>
            <w:b w:val="0"/>
            <w:bCs w:val="0"/>
            <w:sz w:val="24"/>
            <w:szCs w:val="24"/>
            <w:lang w:eastAsia="nl-NL"/>
          </w:rPr>
          <w:tab/>
        </w:r>
        <w:r w:rsidR="000D7201" w:rsidRPr="008465CB">
          <w:rPr>
            <w:rStyle w:val="Hyperlink"/>
            <w:lang w:val="nl-NL"/>
          </w:rPr>
          <w:t>Instrumenten</w:t>
        </w:r>
        <w:r w:rsidR="000D7201">
          <w:rPr>
            <w:webHidden/>
          </w:rPr>
          <w:tab/>
        </w:r>
        <w:r w:rsidR="000D7201">
          <w:rPr>
            <w:webHidden/>
          </w:rPr>
          <w:fldChar w:fldCharType="begin"/>
        </w:r>
        <w:r w:rsidR="000D7201">
          <w:rPr>
            <w:webHidden/>
          </w:rPr>
          <w:instrText xml:space="preserve"> PAGEREF _Toc35504745 \h </w:instrText>
        </w:r>
        <w:r w:rsidR="000D7201">
          <w:rPr>
            <w:webHidden/>
          </w:rPr>
        </w:r>
        <w:r w:rsidR="000D7201">
          <w:rPr>
            <w:webHidden/>
          </w:rPr>
          <w:fldChar w:fldCharType="separate"/>
        </w:r>
        <w:r w:rsidR="000D7201">
          <w:rPr>
            <w:webHidden/>
          </w:rPr>
          <w:t>39</w:t>
        </w:r>
        <w:r w:rsidR="000D7201">
          <w:rPr>
            <w:webHidden/>
          </w:rPr>
          <w:fldChar w:fldCharType="end"/>
        </w:r>
      </w:hyperlink>
    </w:p>
    <w:p w14:paraId="65C9D443" w14:textId="5A2C32AF" w:rsidR="000D7201" w:rsidRDefault="00F440C6">
      <w:pPr>
        <w:pStyle w:val="Inhopg2"/>
        <w:rPr>
          <w:rFonts w:asciiTheme="minorHAnsi" w:eastAsiaTheme="minorEastAsia" w:hAnsiTheme="minorHAnsi" w:cstheme="minorBidi"/>
          <w:b w:val="0"/>
          <w:bCs w:val="0"/>
          <w:sz w:val="24"/>
          <w:szCs w:val="24"/>
          <w:lang w:eastAsia="nl-NL"/>
        </w:rPr>
      </w:pPr>
      <w:hyperlink w:anchor="_Toc35504746" w:history="1">
        <w:r w:rsidR="000D7201" w:rsidRPr="008465CB">
          <w:rPr>
            <w:rStyle w:val="Hyperlink"/>
            <w:lang w:val="nl-NL"/>
          </w:rPr>
          <w:t>2.5</w:t>
        </w:r>
        <w:r w:rsidR="000D7201">
          <w:rPr>
            <w:rFonts w:asciiTheme="minorHAnsi" w:eastAsiaTheme="minorEastAsia" w:hAnsiTheme="minorHAnsi" w:cstheme="minorBidi"/>
            <w:b w:val="0"/>
            <w:bCs w:val="0"/>
            <w:sz w:val="24"/>
            <w:szCs w:val="24"/>
            <w:lang w:eastAsia="nl-NL"/>
          </w:rPr>
          <w:tab/>
        </w:r>
        <w:r w:rsidR="000D7201" w:rsidRPr="008465CB">
          <w:rPr>
            <w:rStyle w:val="Hyperlink"/>
            <w:lang w:val="nl-NL"/>
          </w:rPr>
          <w:t>Statistische analyses</w:t>
        </w:r>
        <w:r w:rsidR="000D7201">
          <w:rPr>
            <w:webHidden/>
          </w:rPr>
          <w:tab/>
        </w:r>
        <w:r w:rsidR="000D7201">
          <w:rPr>
            <w:webHidden/>
          </w:rPr>
          <w:fldChar w:fldCharType="begin"/>
        </w:r>
        <w:r w:rsidR="000D7201">
          <w:rPr>
            <w:webHidden/>
          </w:rPr>
          <w:instrText xml:space="preserve"> PAGEREF _Toc35504746 \h </w:instrText>
        </w:r>
        <w:r w:rsidR="000D7201">
          <w:rPr>
            <w:webHidden/>
          </w:rPr>
        </w:r>
        <w:r w:rsidR="000D7201">
          <w:rPr>
            <w:webHidden/>
          </w:rPr>
          <w:fldChar w:fldCharType="separate"/>
        </w:r>
        <w:r w:rsidR="000D7201">
          <w:rPr>
            <w:webHidden/>
          </w:rPr>
          <w:t>40</w:t>
        </w:r>
        <w:r w:rsidR="000D7201">
          <w:rPr>
            <w:webHidden/>
          </w:rPr>
          <w:fldChar w:fldCharType="end"/>
        </w:r>
      </w:hyperlink>
    </w:p>
    <w:p w14:paraId="0AE10E2C" w14:textId="571B89DE" w:rsidR="000D7201" w:rsidRDefault="00F440C6">
      <w:pPr>
        <w:pStyle w:val="Inhopg3"/>
        <w:rPr>
          <w:rFonts w:asciiTheme="minorHAnsi" w:eastAsiaTheme="minorEastAsia" w:hAnsiTheme="minorHAnsi" w:cstheme="minorBidi"/>
          <w:bCs w:val="0"/>
          <w:sz w:val="24"/>
          <w:szCs w:val="24"/>
          <w:lang w:eastAsia="nl-NL"/>
        </w:rPr>
      </w:pPr>
      <w:hyperlink w:anchor="_Toc35504747" w:history="1">
        <w:r w:rsidR="000D7201" w:rsidRPr="008465CB">
          <w:rPr>
            <w:rStyle w:val="Hyperlink"/>
            <w:lang w:val="nl-NL"/>
          </w:rPr>
          <w:t>2.5.1</w:t>
        </w:r>
        <w:r w:rsidR="000D7201">
          <w:rPr>
            <w:rFonts w:asciiTheme="minorHAnsi" w:eastAsiaTheme="minorEastAsia" w:hAnsiTheme="minorHAnsi" w:cstheme="minorBidi"/>
            <w:bCs w:val="0"/>
            <w:sz w:val="24"/>
            <w:szCs w:val="24"/>
            <w:lang w:eastAsia="nl-NL"/>
          </w:rPr>
          <w:tab/>
        </w:r>
        <w:r w:rsidR="000D7201" w:rsidRPr="008465CB">
          <w:rPr>
            <w:rStyle w:val="Hyperlink"/>
            <w:lang w:val="nl-NL"/>
          </w:rPr>
          <w:t>Pre-testen</w:t>
        </w:r>
        <w:r w:rsidR="000D7201">
          <w:rPr>
            <w:webHidden/>
          </w:rPr>
          <w:tab/>
        </w:r>
        <w:r w:rsidR="000D7201">
          <w:rPr>
            <w:webHidden/>
          </w:rPr>
          <w:fldChar w:fldCharType="begin"/>
        </w:r>
        <w:r w:rsidR="000D7201">
          <w:rPr>
            <w:webHidden/>
          </w:rPr>
          <w:instrText xml:space="preserve"> PAGEREF _Toc35504747 \h </w:instrText>
        </w:r>
        <w:r w:rsidR="000D7201">
          <w:rPr>
            <w:webHidden/>
          </w:rPr>
        </w:r>
        <w:r w:rsidR="000D7201">
          <w:rPr>
            <w:webHidden/>
          </w:rPr>
          <w:fldChar w:fldCharType="separate"/>
        </w:r>
        <w:r w:rsidR="000D7201">
          <w:rPr>
            <w:webHidden/>
          </w:rPr>
          <w:t>40</w:t>
        </w:r>
        <w:r w:rsidR="000D7201">
          <w:rPr>
            <w:webHidden/>
          </w:rPr>
          <w:fldChar w:fldCharType="end"/>
        </w:r>
      </w:hyperlink>
    </w:p>
    <w:p w14:paraId="76E95CD0" w14:textId="0FF932D7" w:rsidR="000D7201" w:rsidRDefault="00F440C6">
      <w:pPr>
        <w:pStyle w:val="Inhopg1"/>
        <w:rPr>
          <w:rFonts w:asciiTheme="minorHAnsi" w:eastAsiaTheme="minorEastAsia" w:hAnsiTheme="minorHAnsi" w:cstheme="minorBidi"/>
          <w:b w:val="0"/>
          <w:bCs w:val="0"/>
          <w:caps w:val="0"/>
          <w:color w:val="auto"/>
          <w:sz w:val="24"/>
          <w:szCs w:val="24"/>
          <w:lang w:eastAsia="nl-NL"/>
        </w:rPr>
      </w:pPr>
      <w:hyperlink w:anchor="_Toc35504748" w:history="1">
        <w:r w:rsidR="000D7201" w:rsidRPr="008465CB">
          <w:rPr>
            <w:rStyle w:val="Hyperlink"/>
            <w:lang w:val="nl-NL"/>
          </w:rPr>
          <w:t>3</w:t>
        </w:r>
        <w:r w:rsidR="000D7201">
          <w:rPr>
            <w:rFonts w:asciiTheme="minorHAnsi" w:eastAsiaTheme="minorEastAsia" w:hAnsiTheme="minorHAnsi" w:cstheme="minorBidi"/>
            <w:b w:val="0"/>
            <w:bCs w:val="0"/>
            <w:caps w:val="0"/>
            <w:color w:val="auto"/>
            <w:sz w:val="24"/>
            <w:szCs w:val="24"/>
            <w:lang w:eastAsia="nl-NL"/>
          </w:rPr>
          <w:tab/>
        </w:r>
        <w:r w:rsidR="000D7201" w:rsidRPr="008465CB">
          <w:rPr>
            <w:rStyle w:val="Hyperlink"/>
            <w:lang w:val="nl-NL"/>
          </w:rPr>
          <w:t>Resultaten</w:t>
        </w:r>
        <w:r w:rsidR="000D7201">
          <w:rPr>
            <w:webHidden/>
          </w:rPr>
          <w:tab/>
        </w:r>
        <w:r w:rsidR="000D7201">
          <w:rPr>
            <w:webHidden/>
          </w:rPr>
          <w:fldChar w:fldCharType="begin"/>
        </w:r>
        <w:r w:rsidR="000D7201">
          <w:rPr>
            <w:webHidden/>
          </w:rPr>
          <w:instrText xml:space="preserve"> PAGEREF _Toc35504748 \h </w:instrText>
        </w:r>
        <w:r w:rsidR="000D7201">
          <w:rPr>
            <w:webHidden/>
          </w:rPr>
        </w:r>
        <w:r w:rsidR="000D7201">
          <w:rPr>
            <w:webHidden/>
          </w:rPr>
          <w:fldChar w:fldCharType="separate"/>
        </w:r>
        <w:r w:rsidR="000D7201">
          <w:rPr>
            <w:webHidden/>
          </w:rPr>
          <w:t>42</w:t>
        </w:r>
        <w:r w:rsidR="000D7201">
          <w:rPr>
            <w:webHidden/>
          </w:rPr>
          <w:fldChar w:fldCharType="end"/>
        </w:r>
      </w:hyperlink>
    </w:p>
    <w:p w14:paraId="719A858E" w14:textId="57B408F9" w:rsidR="000D7201" w:rsidRDefault="00F440C6">
      <w:pPr>
        <w:pStyle w:val="Inhopg1"/>
        <w:rPr>
          <w:rFonts w:asciiTheme="minorHAnsi" w:eastAsiaTheme="minorEastAsia" w:hAnsiTheme="minorHAnsi" w:cstheme="minorBidi"/>
          <w:b w:val="0"/>
          <w:bCs w:val="0"/>
          <w:caps w:val="0"/>
          <w:color w:val="auto"/>
          <w:sz w:val="24"/>
          <w:szCs w:val="24"/>
          <w:lang w:eastAsia="nl-NL"/>
        </w:rPr>
      </w:pPr>
      <w:hyperlink w:anchor="_Toc35504749" w:history="1">
        <w:r w:rsidR="000D7201" w:rsidRPr="008465CB">
          <w:rPr>
            <w:rStyle w:val="Hyperlink"/>
            <w:lang w:val="nl-NL"/>
          </w:rPr>
          <w:t>4</w:t>
        </w:r>
        <w:r w:rsidR="000D7201">
          <w:rPr>
            <w:rFonts w:asciiTheme="minorHAnsi" w:eastAsiaTheme="minorEastAsia" w:hAnsiTheme="minorHAnsi" w:cstheme="minorBidi"/>
            <w:b w:val="0"/>
            <w:bCs w:val="0"/>
            <w:caps w:val="0"/>
            <w:color w:val="auto"/>
            <w:sz w:val="24"/>
            <w:szCs w:val="24"/>
            <w:lang w:eastAsia="nl-NL"/>
          </w:rPr>
          <w:tab/>
        </w:r>
        <w:r w:rsidR="000D7201" w:rsidRPr="008465CB">
          <w:rPr>
            <w:rStyle w:val="Hyperlink"/>
            <w:lang w:val="nl-NL"/>
          </w:rPr>
          <w:t>Conclusies</w:t>
        </w:r>
        <w:r w:rsidR="000D7201">
          <w:rPr>
            <w:webHidden/>
          </w:rPr>
          <w:tab/>
        </w:r>
        <w:r w:rsidR="000D7201">
          <w:rPr>
            <w:webHidden/>
          </w:rPr>
          <w:fldChar w:fldCharType="begin"/>
        </w:r>
        <w:r w:rsidR="000D7201">
          <w:rPr>
            <w:webHidden/>
          </w:rPr>
          <w:instrText xml:space="preserve"> PAGEREF _Toc35504749 \h </w:instrText>
        </w:r>
        <w:r w:rsidR="000D7201">
          <w:rPr>
            <w:webHidden/>
          </w:rPr>
        </w:r>
        <w:r w:rsidR="000D7201">
          <w:rPr>
            <w:webHidden/>
          </w:rPr>
          <w:fldChar w:fldCharType="separate"/>
        </w:r>
        <w:r w:rsidR="000D7201">
          <w:rPr>
            <w:webHidden/>
          </w:rPr>
          <w:t>43</w:t>
        </w:r>
        <w:r w:rsidR="000D7201">
          <w:rPr>
            <w:webHidden/>
          </w:rPr>
          <w:fldChar w:fldCharType="end"/>
        </w:r>
      </w:hyperlink>
    </w:p>
    <w:p w14:paraId="50028B4D" w14:textId="3EE48A1B" w:rsidR="000D7201" w:rsidRDefault="00F440C6">
      <w:pPr>
        <w:pStyle w:val="Inhopg1"/>
        <w:rPr>
          <w:rFonts w:asciiTheme="minorHAnsi" w:eastAsiaTheme="minorEastAsia" w:hAnsiTheme="minorHAnsi" w:cstheme="minorBidi"/>
          <w:b w:val="0"/>
          <w:bCs w:val="0"/>
          <w:caps w:val="0"/>
          <w:color w:val="auto"/>
          <w:sz w:val="24"/>
          <w:szCs w:val="24"/>
          <w:lang w:eastAsia="nl-NL"/>
        </w:rPr>
      </w:pPr>
      <w:hyperlink w:anchor="_Toc35504750" w:history="1">
        <w:r w:rsidR="000D7201" w:rsidRPr="008465CB">
          <w:rPr>
            <w:rStyle w:val="Hyperlink"/>
            <w:lang w:val="nl-NL"/>
          </w:rPr>
          <w:t>5</w:t>
        </w:r>
        <w:r w:rsidR="000D7201">
          <w:rPr>
            <w:rFonts w:asciiTheme="minorHAnsi" w:eastAsiaTheme="minorEastAsia" w:hAnsiTheme="minorHAnsi" w:cstheme="minorBidi"/>
            <w:b w:val="0"/>
            <w:bCs w:val="0"/>
            <w:caps w:val="0"/>
            <w:color w:val="auto"/>
            <w:sz w:val="24"/>
            <w:szCs w:val="24"/>
            <w:lang w:eastAsia="nl-NL"/>
          </w:rPr>
          <w:tab/>
        </w:r>
        <w:r w:rsidR="000D7201" w:rsidRPr="008465CB">
          <w:rPr>
            <w:rStyle w:val="Hyperlink"/>
            <w:lang w:val="nl-NL"/>
          </w:rPr>
          <w:t>Mogelijkheden tot verder onderzoek</w:t>
        </w:r>
        <w:r w:rsidR="000D7201">
          <w:rPr>
            <w:webHidden/>
          </w:rPr>
          <w:tab/>
        </w:r>
        <w:r w:rsidR="000D7201">
          <w:rPr>
            <w:webHidden/>
          </w:rPr>
          <w:fldChar w:fldCharType="begin"/>
        </w:r>
        <w:r w:rsidR="000D7201">
          <w:rPr>
            <w:webHidden/>
          </w:rPr>
          <w:instrText xml:space="preserve"> PAGEREF _Toc35504750 \h </w:instrText>
        </w:r>
        <w:r w:rsidR="000D7201">
          <w:rPr>
            <w:webHidden/>
          </w:rPr>
        </w:r>
        <w:r w:rsidR="000D7201">
          <w:rPr>
            <w:webHidden/>
          </w:rPr>
          <w:fldChar w:fldCharType="separate"/>
        </w:r>
        <w:r w:rsidR="000D7201">
          <w:rPr>
            <w:webHidden/>
          </w:rPr>
          <w:t>44</w:t>
        </w:r>
        <w:r w:rsidR="000D7201">
          <w:rPr>
            <w:webHidden/>
          </w:rPr>
          <w:fldChar w:fldCharType="end"/>
        </w:r>
      </w:hyperlink>
    </w:p>
    <w:p w14:paraId="0CA6E669" w14:textId="7D7FD7E2" w:rsidR="000D7201" w:rsidRDefault="00F440C6">
      <w:pPr>
        <w:pStyle w:val="Inhopg1"/>
        <w:rPr>
          <w:rFonts w:asciiTheme="minorHAnsi" w:eastAsiaTheme="minorEastAsia" w:hAnsiTheme="minorHAnsi" w:cstheme="minorBidi"/>
          <w:b w:val="0"/>
          <w:bCs w:val="0"/>
          <w:caps w:val="0"/>
          <w:color w:val="auto"/>
          <w:sz w:val="24"/>
          <w:szCs w:val="24"/>
          <w:lang w:eastAsia="nl-NL"/>
        </w:rPr>
      </w:pPr>
      <w:hyperlink w:anchor="_Toc35504751" w:history="1">
        <w:r w:rsidR="000D7201" w:rsidRPr="008465CB">
          <w:rPr>
            <w:rStyle w:val="Hyperlink"/>
            <w:lang w:val="nl-NL"/>
          </w:rPr>
          <w:t>Literatuurlijst</w:t>
        </w:r>
        <w:r w:rsidR="000D7201">
          <w:rPr>
            <w:webHidden/>
          </w:rPr>
          <w:tab/>
        </w:r>
        <w:r w:rsidR="000D7201">
          <w:rPr>
            <w:webHidden/>
          </w:rPr>
          <w:fldChar w:fldCharType="begin"/>
        </w:r>
        <w:r w:rsidR="000D7201">
          <w:rPr>
            <w:webHidden/>
          </w:rPr>
          <w:instrText xml:space="preserve"> PAGEREF _Toc35504751 \h </w:instrText>
        </w:r>
        <w:r w:rsidR="000D7201">
          <w:rPr>
            <w:webHidden/>
          </w:rPr>
        </w:r>
        <w:r w:rsidR="000D7201">
          <w:rPr>
            <w:webHidden/>
          </w:rPr>
          <w:fldChar w:fldCharType="separate"/>
        </w:r>
        <w:r w:rsidR="000D7201">
          <w:rPr>
            <w:webHidden/>
          </w:rPr>
          <w:t>45</w:t>
        </w:r>
        <w:r w:rsidR="000D7201">
          <w:rPr>
            <w:webHidden/>
          </w:rPr>
          <w:fldChar w:fldCharType="end"/>
        </w:r>
      </w:hyperlink>
    </w:p>
    <w:p w14:paraId="329DDB6A" w14:textId="1591FA4E" w:rsidR="00E66630" w:rsidRDefault="007C498C" w:rsidP="00B5068A">
      <w:pPr>
        <w:spacing w:line="276" w:lineRule="auto"/>
      </w:pPr>
      <w:r>
        <w:fldChar w:fldCharType="end"/>
      </w:r>
    </w:p>
    <w:p w14:paraId="6CF74AAC" w14:textId="77777777" w:rsidR="00E66630" w:rsidRDefault="00E66630" w:rsidP="00436CB0">
      <w:pPr>
        <w:spacing w:line="276" w:lineRule="auto"/>
      </w:pPr>
      <w:r>
        <w:br w:type="page"/>
      </w:r>
    </w:p>
    <w:p w14:paraId="65F8882A" w14:textId="77777777" w:rsidR="006E5F9F" w:rsidRDefault="006E5F9F" w:rsidP="00436CB0">
      <w:pPr>
        <w:pStyle w:val="Kopzondernummer"/>
        <w:spacing w:line="276" w:lineRule="auto"/>
      </w:pPr>
      <w:bookmarkStart w:id="3" w:name="_Toc163711464"/>
      <w:bookmarkStart w:id="4" w:name="_Toc35504729"/>
      <w:r w:rsidRPr="00CB02C4">
        <w:lastRenderedPageBreak/>
        <w:t>Inleiding</w:t>
      </w:r>
      <w:bookmarkEnd w:id="3"/>
      <w:bookmarkEnd w:id="4"/>
    </w:p>
    <w:p w14:paraId="4A7990FA" w14:textId="77777777" w:rsidR="0026617E" w:rsidRPr="00AC59C3" w:rsidRDefault="0026617E" w:rsidP="0026617E">
      <w:pPr>
        <w:rPr>
          <w:rFonts w:ascii="Verdana" w:hAnsi="Verdana"/>
          <w:color w:val="000000"/>
          <w:sz w:val="20"/>
          <w:szCs w:val="20"/>
        </w:rPr>
      </w:pPr>
      <w:r w:rsidRPr="00AC59C3">
        <w:rPr>
          <w:rFonts w:ascii="Verdana" w:hAnsi="Verdana" w:cs="Arial"/>
          <w:color w:val="000000"/>
          <w:sz w:val="20"/>
          <w:szCs w:val="20"/>
        </w:rPr>
        <w:t>In dit onderzoek hebben wij een antwoord gezocht op de volgende onderzoeksvraag: “We onderzoeken STEM-onderwijs in een leerjaardoorbrekende aanpak, omdat we willen weten welke werkvormen we geïntegreerd kunnen inzetten in een leerlijn STEM met expliciete aandacht voor onderzoekend leren, ten einde een concept te ontwikkelen waarmee scholen leerjaardoorbrekend kunnen werken binnen STEM.”</w:t>
      </w:r>
    </w:p>
    <w:p w14:paraId="34BB944C" w14:textId="77777777" w:rsidR="0026617E" w:rsidRPr="00AC59C3" w:rsidRDefault="0026617E" w:rsidP="0026617E">
      <w:pPr>
        <w:rPr>
          <w:rFonts w:ascii="Verdana" w:hAnsi="Verdana"/>
          <w:color w:val="000000"/>
          <w:sz w:val="20"/>
          <w:szCs w:val="20"/>
        </w:rPr>
      </w:pPr>
    </w:p>
    <w:p w14:paraId="1B34FA68" w14:textId="77777777" w:rsidR="0026617E" w:rsidRPr="00AC59C3" w:rsidRDefault="0026617E" w:rsidP="0026617E">
      <w:pPr>
        <w:rPr>
          <w:rFonts w:ascii="Verdana" w:hAnsi="Verdana"/>
          <w:color w:val="000000"/>
          <w:sz w:val="20"/>
          <w:szCs w:val="20"/>
        </w:rPr>
      </w:pPr>
      <w:r w:rsidRPr="00AC59C3">
        <w:rPr>
          <w:rFonts w:ascii="Verdana" w:hAnsi="Verdana" w:cs="Arial"/>
          <w:color w:val="000000"/>
          <w:sz w:val="20"/>
          <w:szCs w:val="20"/>
        </w:rPr>
        <w:t>In het eerste deel van ons werkstuk gaan we dieper in op het leerjaardoorbrekend werken. We bespreken wat het begrip precies inhoudt. Tevens onderzoeken we verschillende vormen bij leerjaardoorbrekend werken. Als laatste bekijken we de positieve en negatieve kenmerken van deze organisatievorm. </w:t>
      </w:r>
    </w:p>
    <w:p w14:paraId="5A77369B" w14:textId="77777777" w:rsidR="0026617E" w:rsidRPr="00AC59C3" w:rsidRDefault="0026617E" w:rsidP="0026617E">
      <w:pPr>
        <w:rPr>
          <w:rFonts w:ascii="Verdana" w:hAnsi="Verdana"/>
          <w:color w:val="000000"/>
          <w:sz w:val="20"/>
          <w:szCs w:val="20"/>
        </w:rPr>
      </w:pPr>
    </w:p>
    <w:p w14:paraId="2A76B572" w14:textId="77777777" w:rsidR="0026617E" w:rsidRPr="00AC59C3" w:rsidRDefault="0026617E" w:rsidP="0026617E">
      <w:pPr>
        <w:rPr>
          <w:rFonts w:ascii="Verdana" w:hAnsi="Verdana"/>
          <w:color w:val="000000"/>
          <w:sz w:val="20"/>
          <w:szCs w:val="20"/>
        </w:rPr>
      </w:pPr>
      <w:r w:rsidRPr="00AC59C3">
        <w:rPr>
          <w:rFonts w:ascii="Verdana" w:hAnsi="Verdana" w:cs="Arial"/>
          <w:color w:val="000000"/>
          <w:sz w:val="20"/>
          <w:szCs w:val="20"/>
        </w:rPr>
        <w:t>In het volgende deel gaan we verder in op STEM (Science, Technology, Engineering en Mathematics). We onderzoeken wat dit begrip precies omvat. We bestuderen STEM binnen het GO! onderwijs en onderzoeken hoe je een ‘STEMmige leeromgeving’ kan creëren. Tevens brengen we in beeld wat het actieplan van de Vlaamse overheid is ten aanzien van STEM. Als laatste geven we nog een voorbeeld over hoe je STEM kan organiseren in de praktijk. </w:t>
      </w:r>
    </w:p>
    <w:p w14:paraId="271BA7CA" w14:textId="77777777" w:rsidR="0026617E" w:rsidRPr="00AC59C3" w:rsidRDefault="0026617E" w:rsidP="0026617E">
      <w:pPr>
        <w:rPr>
          <w:rFonts w:ascii="Verdana" w:hAnsi="Verdana"/>
          <w:color w:val="000000"/>
          <w:sz w:val="20"/>
          <w:szCs w:val="20"/>
        </w:rPr>
      </w:pPr>
    </w:p>
    <w:p w14:paraId="6B00ADE6" w14:textId="77777777" w:rsidR="0026617E" w:rsidRPr="00AC59C3" w:rsidRDefault="0026617E" w:rsidP="0026617E">
      <w:pPr>
        <w:rPr>
          <w:rFonts w:ascii="Verdana" w:hAnsi="Verdana"/>
          <w:color w:val="000000"/>
          <w:sz w:val="20"/>
          <w:szCs w:val="20"/>
        </w:rPr>
      </w:pPr>
      <w:r w:rsidRPr="00AC59C3">
        <w:rPr>
          <w:rFonts w:ascii="Verdana" w:hAnsi="Verdana" w:cs="Arial"/>
          <w:color w:val="000000"/>
          <w:sz w:val="20"/>
          <w:szCs w:val="20"/>
        </w:rPr>
        <w:t>Binnen het STEM-onderwijs doen de leerlingen aan onderzoekend leren. We bespreken hierbij wat het begrip precies betekent. Bijhorend bestuderen we de verschillende stappen van de onderzoekscyclus.</w:t>
      </w:r>
    </w:p>
    <w:p w14:paraId="141C2F44" w14:textId="77777777" w:rsidR="0026617E" w:rsidRPr="00AC59C3" w:rsidRDefault="0026617E" w:rsidP="0026617E">
      <w:pPr>
        <w:rPr>
          <w:rFonts w:ascii="Verdana" w:hAnsi="Verdana"/>
          <w:color w:val="000000"/>
          <w:sz w:val="20"/>
          <w:szCs w:val="20"/>
        </w:rPr>
      </w:pPr>
    </w:p>
    <w:p w14:paraId="184E0DF6" w14:textId="77777777" w:rsidR="0026617E" w:rsidRPr="00AC59C3" w:rsidRDefault="0026617E" w:rsidP="0026617E">
      <w:pPr>
        <w:rPr>
          <w:rFonts w:ascii="Verdana" w:hAnsi="Verdana" w:cs="Arial"/>
          <w:color w:val="000000"/>
          <w:sz w:val="20"/>
          <w:szCs w:val="20"/>
        </w:rPr>
      </w:pPr>
      <w:r w:rsidRPr="00AC59C3">
        <w:rPr>
          <w:rFonts w:ascii="Verdana" w:hAnsi="Verdana" w:cs="Arial"/>
          <w:color w:val="000000"/>
          <w:sz w:val="20"/>
          <w:szCs w:val="20"/>
        </w:rPr>
        <w:t xml:space="preserve">Na ons onderzoek in de literatuur hebben we deze informatie gebruikt om onderzoekboxen voor onze partnerschool te creëren. We werkten deze uit in het jaarthema water. Zo maakten we een ontwerp voor boxen rond de thema’s ‘drijven en zinken’ en ‘verbindende vaten’. </w:t>
      </w:r>
    </w:p>
    <w:p w14:paraId="057A4A12" w14:textId="77777777" w:rsidR="0026617E" w:rsidRPr="00AC59C3" w:rsidRDefault="0026617E" w:rsidP="0026617E">
      <w:pPr>
        <w:rPr>
          <w:rFonts w:ascii="Verdana" w:hAnsi="Verdana" w:cs="Arial"/>
          <w:color w:val="000000"/>
          <w:sz w:val="20"/>
          <w:szCs w:val="20"/>
        </w:rPr>
      </w:pPr>
      <w:r w:rsidRPr="00AC59C3">
        <w:rPr>
          <w:rFonts w:ascii="Verdana" w:hAnsi="Verdana" w:cs="Arial"/>
          <w:color w:val="000000"/>
          <w:sz w:val="20"/>
          <w:szCs w:val="20"/>
        </w:rPr>
        <w:t>Voor je een box kan gebruiken, dien je het niveau van de leerlingen te bepalen. Hiervoor maakten we pre-testen. Aan de hand van deze pre-testen konden we de leerlingen in drie verschillende niveaugroepen verdelen. </w:t>
      </w:r>
    </w:p>
    <w:p w14:paraId="3F7854C1" w14:textId="77777777" w:rsidR="0026617E" w:rsidRPr="00AC59C3" w:rsidRDefault="0026617E" w:rsidP="0026617E">
      <w:pPr>
        <w:rPr>
          <w:rFonts w:ascii="Verdana" w:hAnsi="Verdana" w:cs="Arial"/>
          <w:color w:val="000000"/>
          <w:sz w:val="20"/>
          <w:szCs w:val="20"/>
        </w:rPr>
      </w:pPr>
    </w:p>
    <w:p w14:paraId="06583D25" w14:textId="46F9D234" w:rsidR="0026617E" w:rsidRPr="00AC59C3" w:rsidRDefault="0026617E" w:rsidP="0026617E">
      <w:pPr>
        <w:rPr>
          <w:rFonts w:ascii="Verdana" w:hAnsi="Verdana"/>
          <w:color w:val="000000"/>
          <w:sz w:val="20"/>
          <w:szCs w:val="20"/>
        </w:rPr>
      </w:pPr>
      <w:r w:rsidRPr="00AC59C3">
        <w:rPr>
          <w:rFonts w:ascii="Verdana" w:hAnsi="Verdana"/>
          <w:color w:val="000000"/>
          <w:sz w:val="20"/>
          <w:szCs w:val="20"/>
        </w:rPr>
        <w:t>Naast de onderzoekboxen hebben we nog twee andere samenwerkingsvormen ontworpen die de partnerschool kan inzetten binnen STEM, identiteitskaarten en onderzoekseilanden. Deze zijn ook uitgewerkt binnen het jaarthema water</w:t>
      </w:r>
      <w:r w:rsidR="007420BE">
        <w:rPr>
          <w:rFonts w:ascii="Verdana" w:hAnsi="Verdana"/>
          <w:color w:val="000000"/>
          <w:sz w:val="20"/>
          <w:szCs w:val="20"/>
        </w:rPr>
        <w:t>.</w:t>
      </w:r>
      <w:r w:rsidRPr="00AC59C3">
        <w:rPr>
          <w:rFonts w:ascii="Verdana" w:hAnsi="Verdana"/>
          <w:color w:val="000000"/>
          <w:sz w:val="20"/>
          <w:szCs w:val="20"/>
        </w:rPr>
        <w:t xml:space="preserve"> Hier behandelen we verschillende onderwerpen die </w:t>
      </w:r>
      <w:r w:rsidR="007420BE">
        <w:rPr>
          <w:rFonts w:ascii="Verdana" w:hAnsi="Verdana"/>
          <w:color w:val="000000"/>
          <w:sz w:val="20"/>
          <w:szCs w:val="20"/>
        </w:rPr>
        <w:t xml:space="preserve">tot dit </w:t>
      </w:r>
      <w:r w:rsidRPr="00AC59C3">
        <w:rPr>
          <w:rFonts w:ascii="Verdana" w:hAnsi="Verdana"/>
          <w:color w:val="000000"/>
          <w:sz w:val="20"/>
          <w:szCs w:val="20"/>
        </w:rPr>
        <w:t xml:space="preserve">thema </w:t>
      </w:r>
      <w:r w:rsidR="007420BE">
        <w:rPr>
          <w:rFonts w:ascii="Verdana" w:hAnsi="Verdana"/>
          <w:color w:val="000000"/>
          <w:sz w:val="20"/>
          <w:szCs w:val="20"/>
        </w:rPr>
        <w:t>behoren</w:t>
      </w:r>
      <w:r w:rsidRPr="00AC59C3">
        <w:rPr>
          <w:rFonts w:ascii="Verdana" w:hAnsi="Verdana"/>
          <w:color w:val="000000"/>
          <w:sz w:val="20"/>
          <w:szCs w:val="20"/>
        </w:rPr>
        <w:t xml:space="preserve">. </w:t>
      </w:r>
    </w:p>
    <w:p w14:paraId="022E5D6E" w14:textId="77777777" w:rsidR="0026617E" w:rsidRPr="00AC59C3" w:rsidRDefault="0026617E" w:rsidP="0026617E">
      <w:pPr>
        <w:rPr>
          <w:rFonts w:ascii="Verdana" w:hAnsi="Verdana"/>
          <w:color w:val="000000"/>
          <w:sz w:val="20"/>
          <w:szCs w:val="20"/>
        </w:rPr>
      </w:pPr>
    </w:p>
    <w:p w14:paraId="47C30626" w14:textId="77777777" w:rsidR="0026617E" w:rsidRPr="00AC59C3" w:rsidRDefault="0026617E" w:rsidP="0026617E">
      <w:pPr>
        <w:rPr>
          <w:rFonts w:ascii="Verdana" w:hAnsi="Verdana"/>
          <w:color w:val="000000"/>
          <w:sz w:val="20"/>
          <w:szCs w:val="20"/>
        </w:rPr>
      </w:pPr>
      <w:r w:rsidRPr="00AC59C3">
        <w:rPr>
          <w:rFonts w:ascii="Verdana" w:hAnsi="Verdana" w:cs="Arial"/>
          <w:color w:val="000000"/>
          <w:sz w:val="20"/>
          <w:szCs w:val="20"/>
        </w:rPr>
        <w:t>Tot slot halen we mogelijkheden tot verder onderzoek aan en bespreken we hoe ons kader inzetbaar is in andere leergebieden. Daarnaast bestuderen we of onze onderzoekboxen, identiteitskaarten en onderzoekseilanden toepasbaar zijn in het gewone jaarklassensysteem.</w:t>
      </w:r>
    </w:p>
    <w:p w14:paraId="16AC5BDD" w14:textId="47D00223" w:rsidR="009A3389" w:rsidRDefault="009A3389" w:rsidP="009A3389"/>
    <w:p w14:paraId="3D8CA122" w14:textId="0D644DB1" w:rsidR="001C5457" w:rsidRDefault="00B454BA" w:rsidP="00110600">
      <w:pPr>
        <w:pStyle w:val="Kop1"/>
        <w:spacing w:after="0"/>
      </w:pPr>
      <w:bookmarkStart w:id="5" w:name="_Toc35504730"/>
      <w:r>
        <w:lastRenderedPageBreak/>
        <w:t>Situering van het onderzoek</w:t>
      </w:r>
      <w:bookmarkEnd w:id="5"/>
    </w:p>
    <w:p w14:paraId="5C052763" w14:textId="77777777" w:rsidR="00E076FD" w:rsidRPr="00E076FD" w:rsidRDefault="00E076FD" w:rsidP="00110600"/>
    <w:p w14:paraId="7FC53203" w14:textId="49888AC8" w:rsidR="00B454BA" w:rsidRDefault="00B454BA" w:rsidP="00110600">
      <w:pPr>
        <w:pStyle w:val="Kop2"/>
        <w:spacing w:before="0" w:after="0"/>
      </w:pPr>
      <w:bookmarkStart w:id="6" w:name="_Toc35504731"/>
      <w:r>
        <w:t>Aanleiding voor het onderzoek</w:t>
      </w:r>
      <w:bookmarkEnd w:id="6"/>
    </w:p>
    <w:p w14:paraId="1640FBC4" w14:textId="77777777" w:rsidR="00110600" w:rsidRPr="00110600" w:rsidRDefault="00110600" w:rsidP="00110600"/>
    <w:p w14:paraId="7FFC0976" w14:textId="77777777" w:rsidR="0026617E" w:rsidRPr="00AC59C3" w:rsidRDefault="0026617E" w:rsidP="0026617E">
      <w:pPr>
        <w:rPr>
          <w:rFonts w:ascii="Verdana" w:hAnsi="Verdana"/>
          <w:sz w:val="20"/>
          <w:lang w:val="nl-NL"/>
        </w:rPr>
      </w:pPr>
      <w:r w:rsidRPr="00AC59C3">
        <w:rPr>
          <w:rFonts w:ascii="Verdana" w:hAnsi="Verdana"/>
          <w:sz w:val="20"/>
          <w:lang w:val="nl-NL"/>
        </w:rPr>
        <w:t xml:space="preserve">De Zevensprong te Dessel zoekt naar werkvormen die leerjaardoorbrekend ingezet kunnen worden om de vakken wetenschappen en techniek, mens en maatschappij en wiskunde zo geïntegreerd mogelijk te geven met als doel de wereld rondom je onderzoekend te leren kennen en begrijpen. </w:t>
      </w:r>
    </w:p>
    <w:p w14:paraId="0303DE6B" w14:textId="6EE1AD3A" w:rsidR="0026617E" w:rsidRDefault="0026617E" w:rsidP="0026617E">
      <w:pPr>
        <w:rPr>
          <w:rFonts w:ascii="Verdana" w:hAnsi="Verdana"/>
          <w:lang w:val="nl-NL"/>
        </w:rPr>
      </w:pPr>
      <w:r w:rsidRPr="00AC59C3">
        <w:rPr>
          <w:rFonts w:ascii="Verdana" w:hAnsi="Verdana"/>
          <w:sz w:val="20"/>
          <w:lang w:val="nl-NL"/>
        </w:rPr>
        <w:t xml:space="preserve">De school werkt reeds leerjaardoorbrekend en vertrekkend vanuit de leerplandoelen heeft de school drie units gevormd. In unit één zitten de kleuters, in unit twee zitten het eerste, tweede en derde leerjaar en ten slotte zit het vierde tot </w:t>
      </w:r>
      <w:r w:rsidR="007420BE">
        <w:rPr>
          <w:rFonts w:ascii="Verdana" w:hAnsi="Verdana"/>
          <w:sz w:val="20"/>
          <w:lang w:val="nl-NL"/>
        </w:rPr>
        <w:t xml:space="preserve">en met </w:t>
      </w:r>
      <w:r w:rsidRPr="00AC59C3">
        <w:rPr>
          <w:rFonts w:ascii="Verdana" w:hAnsi="Verdana"/>
          <w:sz w:val="20"/>
          <w:lang w:val="nl-NL"/>
        </w:rPr>
        <w:t xml:space="preserve">het zesde leerjaar in unit drie. Aangezien de school </w:t>
      </w:r>
      <w:r w:rsidR="007420BE">
        <w:rPr>
          <w:rFonts w:ascii="Verdana" w:hAnsi="Verdana"/>
          <w:sz w:val="20"/>
          <w:lang w:val="nl-NL"/>
        </w:rPr>
        <w:t xml:space="preserve">enkel </w:t>
      </w:r>
      <w:r w:rsidRPr="00AC59C3">
        <w:rPr>
          <w:rFonts w:ascii="Verdana" w:hAnsi="Verdana"/>
          <w:sz w:val="20"/>
          <w:lang w:val="nl-NL"/>
        </w:rPr>
        <w:t xml:space="preserve">vertrekt vanuit leerplandoelen, </w:t>
      </w:r>
      <w:r w:rsidR="007420BE">
        <w:rPr>
          <w:rFonts w:ascii="Verdana" w:hAnsi="Verdana"/>
          <w:sz w:val="20"/>
          <w:lang w:val="nl-NL"/>
        </w:rPr>
        <w:t xml:space="preserve">maakt </w:t>
      </w:r>
      <w:r w:rsidR="001F5FDB">
        <w:rPr>
          <w:rFonts w:ascii="Verdana" w:hAnsi="Verdana"/>
          <w:sz w:val="20"/>
          <w:lang w:val="nl-NL"/>
        </w:rPr>
        <w:t>D</w:t>
      </w:r>
      <w:r w:rsidRPr="00AC59C3">
        <w:rPr>
          <w:rFonts w:ascii="Verdana" w:hAnsi="Verdana"/>
          <w:sz w:val="20"/>
          <w:lang w:val="nl-NL"/>
        </w:rPr>
        <w:t>e Zevensprong</w:t>
      </w:r>
      <w:r w:rsidR="007420BE">
        <w:rPr>
          <w:rFonts w:ascii="Verdana" w:hAnsi="Verdana"/>
          <w:sz w:val="20"/>
          <w:lang w:val="nl-NL"/>
        </w:rPr>
        <w:t xml:space="preserve"> </w:t>
      </w:r>
      <w:r w:rsidRPr="00AC59C3">
        <w:rPr>
          <w:rFonts w:ascii="Verdana" w:hAnsi="Verdana"/>
          <w:sz w:val="20"/>
          <w:lang w:val="nl-NL"/>
        </w:rPr>
        <w:t xml:space="preserve">geen gebruik van bestaande methodes. Doordat ze de materialen zelf ontwerpen, kunnen ze extra inzetten op de zelfstandigheid </w:t>
      </w:r>
      <w:r w:rsidR="007420BE">
        <w:rPr>
          <w:rFonts w:ascii="Verdana" w:hAnsi="Verdana"/>
          <w:sz w:val="20"/>
          <w:lang w:val="nl-NL"/>
        </w:rPr>
        <w:t xml:space="preserve">van </w:t>
      </w:r>
      <w:r w:rsidRPr="00AC59C3">
        <w:rPr>
          <w:rFonts w:ascii="Verdana" w:hAnsi="Verdana"/>
          <w:sz w:val="20"/>
          <w:lang w:val="nl-NL"/>
        </w:rPr>
        <w:t xml:space="preserve">de leerlingen. Ook kunnen ze maximaal inspelen op zaken die leerlingen zelf inbrengen vanuit hun eigen leefwereld. De materialen die wij hebben uitgewerkt stimuleren ook die zelfstandigheid en moet inzetbaar zijn op het moment dat kinderen het onderwerp aanhalen. </w:t>
      </w:r>
    </w:p>
    <w:p w14:paraId="46786DBC" w14:textId="77777777" w:rsidR="0026617E" w:rsidRPr="00AC59C3" w:rsidRDefault="0026617E" w:rsidP="0026617E">
      <w:pPr>
        <w:rPr>
          <w:rFonts w:ascii="Verdana" w:hAnsi="Verdana"/>
          <w:lang w:val="nl-NL"/>
        </w:rPr>
      </w:pPr>
    </w:p>
    <w:p w14:paraId="1516AE5A" w14:textId="77777777" w:rsidR="0026617E" w:rsidRPr="00AC59C3" w:rsidRDefault="0026617E" w:rsidP="0026617E">
      <w:pPr>
        <w:spacing w:line="276" w:lineRule="auto"/>
        <w:rPr>
          <w:rFonts w:ascii="Verdana" w:hAnsi="Verdana"/>
          <w:sz w:val="20"/>
          <w:lang w:val="nl-NL"/>
        </w:rPr>
      </w:pPr>
      <w:r w:rsidRPr="00AC59C3">
        <w:rPr>
          <w:rFonts w:ascii="Verdana" w:hAnsi="Verdana"/>
          <w:sz w:val="20"/>
          <w:lang w:val="nl-NL"/>
        </w:rPr>
        <w:t xml:space="preserve">We onderzoeken STEM-onderwijs in een leerjaardoorbrekende aanpak, omdat we willen weten welke werkvormen we geïntegreerd kunnen inzetten in een leerlijn STEM met expliciete aandacht voor onderzoekend leren, ten einde een concept te ontwikkelen waarmee scholen leerjaardoorbrekend kunnen werken binnen STEM. </w:t>
      </w:r>
    </w:p>
    <w:p w14:paraId="222B7023" w14:textId="77777777" w:rsidR="0026617E" w:rsidRPr="00AC59C3" w:rsidRDefault="0026617E" w:rsidP="0026617E">
      <w:pPr>
        <w:spacing w:line="276" w:lineRule="auto"/>
        <w:rPr>
          <w:rFonts w:ascii="Verdana" w:hAnsi="Verdana"/>
          <w:sz w:val="20"/>
          <w:lang w:val="nl-NL"/>
        </w:rPr>
      </w:pPr>
    </w:p>
    <w:p w14:paraId="7779C674" w14:textId="5CAAC453" w:rsidR="0026617E" w:rsidRPr="00AC59C3" w:rsidRDefault="0026617E" w:rsidP="0026617E">
      <w:pPr>
        <w:spacing w:line="276" w:lineRule="auto"/>
        <w:rPr>
          <w:rFonts w:ascii="Verdana" w:hAnsi="Verdana"/>
          <w:sz w:val="20"/>
          <w:lang w:val="nl-NL"/>
        </w:rPr>
      </w:pPr>
      <w:r w:rsidRPr="00AC59C3">
        <w:rPr>
          <w:rFonts w:ascii="Verdana" w:hAnsi="Verdana"/>
          <w:sz w:val="20"/>
          <w:lang w:val="nl-NL"/>
        </w:rPr>
        <w:t xml:space="preserve">Antwoorden op volgende </w:t>
      </w:r>
      <w:r w:rsidR="00AF5684">
        <w:rPr>
          <w:rFonts w:ascii="Verdana" w:hAnsi="Verdana"/>
          <w:sz w:val="20"/>
          <w:lang w:val="nl-NL"/>
        </w:rPr>
        <w:t>sub</w:t>
      </w:r>
      <w:r w:rsidRPr="00AC59C3">
        <w:rPr>
          <w:rFonts w:ascii="Verdana" w:hAnsi="Verdana"/>
          <w:sz w:val="20"/>
          <w:lang w:val="nl-NL"/>
        </w:rPr>
        <w:t xml:space="preserve">onderzoeksvragen kan u vinden in onderstaande literatuurstudie. </w:t>
      </w:r>
    </w:p>
    <w:p w14:paraId="15BF44E2" w14:textId="77777777" w:rsidR="0026617E" w:rsidRPr="00AC59C3" w:rsidRDefault="0026617E" w:rsidP="0026617E">
      <w:pPr>
        <w:spacing w:line="276" w:lineRule="auto"/>
        <w:rPr>
          <w:rFonts w:ascii="Verdana" w:hAnsi="Verdana"/>
          <w:sz w:val="20"/>
          <w:lang w:val="nl-NL"/>
        </w:rPr>
      </w:pPr>
    </w:p>
    <w:p w14:paraId="65C24593" w14:textId="77777777" w:rsidR="0026617E" w:rsidRPr="00AC59C3" w:rsidRDefault="0026617E" w:rsidP="0026617E">
      <w:pPr>
        <w:numPr>
          <w:ilvl w:val="0"/>
          <w:numId w:val="3"/>
        </w:numPr>
        <w:spacing w:line="276" w:lineRule="auto"/>
        <w:ind w:left="714" w:hanging="357"/>
        <w:rPr>
          <w:rFonts w:ascii="Verdana" w:hAnsi="Verdana"/>
          <w:sz w:val="20"/>
          <w:lang w:val="nl-NL"/>
        </w:rPr>
      </w:pPr>
      <w:r w:rsidRPr="00AC59C3">
        <w:rPr>
          <w:rFonts w:ascii="Verdana" w:hAnsi="Verdana"/>
          <w:sz w:val="20"/>
          <w:lang w:val="nl-NL"/>
        </w:rPr>
        <w:t xml:space="preserve">Hoe kunnen we leerjaardoorbrekend werken optimaal inzetten in basisschool De Zevensprong? </w:t>
      </w:r>
    </w:p>
    <w:p w14:paraId="68F4106F" w14:textId="77777777" w:rsidR="0026617E" w:rsidRPr="00AC59C3" w:rsidRDefault="0026617E" w:rsidP="0026617E">
      <w:pPr>
        <w:spacing w:line="276" w:lineRule="auto"/>
        <w:rPr>
          <w:rFonts w:ascii="Verdana" w:hAnsi="Verdana"/>
          <w:sz w:val="20"/>
          <w:lang w:val="nl-NL"/>
        </w:rPr>
      </w:pPr>
    </w:p>
    <w:p w14:paraId="76277213" w14:textId="77777777" w:rsidR="0026617E" w:rsidRPr="00AC59C3" w:rsidRDefault="0026617E" w:rsidP="0026617E">
      <w:pPr>
        <w:numPr>
          <w:ilvl w:val="0"/>
          <w:numId w:val="3"/>
        </w:numPr>
        <w:spacing w:line="276" w:lineRule="auto"/>
        <w:ind w:left="714" w:hanging="357"/>
        <w:rPr>
          <w:rFonts w:ascii="Verdana" w:hAnsi="Verdana"/>
          <w:sz w:val="20"/>
          <w:lang w:val="nl-NL"/>
        </w:rPr>
      </w:pPr>
      <w:r w:rsidRPr="00AC59C3">
        <w:rPr>
          <w:rFonts w:ascii="Verdana" w:hAnsi="Verdana"/>
          <w:sz w:val="20"/>
          <w:lang w:val="nl-NL"/>
        </w:rPr>
        <w:t xml:space="preserve">Hoe kan er STEMmig gewerkt worden in leerjaardoorbrekende klassen?  </w:t>
      </w:r>
    </w:p>
    <w:p w14:paraId="6250377D" w14:textId="77777777" w:rsidR="0026617E" w:rsidRPr="00AC59C3" w:rsidRDefault="0026617E" w:rsidP="0026617E">
      <w:pPr>
        <w:pStyle w:val="Lijstalinea"/>
        <w:rPr>
          <w:lang w:val="nl-NL"/>
        </w:rPr>
      </w:pPr>
    </w:p>
    <w:p w14:paraId="3A6DA887" w14:textId="77777777" w:rsidR="0026617E" w:rsidRPr="00AC59C3" w:rsidRDefault="0026617E" w:rsidP="0026617E">
      <w:pPr>
        <w:numPr>
          <w:ilvl w:val="0"/>
          <w:numId w:val="3"/>
        </w:numPr>
        <w:spacing w:line="276" w:lineRule="auto"/>
        <w:ind w:left="714" w:hanging="357"/>
        <w:rPr>
          <w:rFonts w:ascii="Verdana" w:hAnsi="Verdana"/>
          <w:sz w:val="20"/>
          <w:lang w:val="nl-NL"/>
        </w:rPr>
      </w:pPr>
      <w:r w:rsidRPr="00AC59C3">
        <w:rPr>
          <w:rFonts w:ascii="Verdana" w:hAnsi="Verdana"/>
          <w:sz w:val="20"/>
          <w:lang w:val="nl-NL"/>
        </w:rPr>
        <w:t xml:space="preserve">Welke werkvormen kunnen we leerjaardoorbrekend inzetten in een leerlijn STEM voor basisschool De Zevensprong? </w:t>
      </w:r>
    </w:p>
    <w:p w14:paraId="7A492372" w14:textId="77777777" w:rsidR="00D127EB" w:rsidRPr="006E1FBF" w:rsidRDefault="00D127EB" w:rsidP="00D127EB">
      <w:pPr>
        <w:spacing w:line="276" w:lineRule="auto"/>
        <w:ind w:left="714"/>
        <w:rPr>
          <w:rFonts w:ascii="Verdana" w:hAnsi="Verdana"/>
          <w:sz w:val="20"/>
          <w:lang w:val="nl-NL"/>
        </w:rPr>
      </w:pPr>
    </w:p>
    <w:p w14:paraId="40D6E4A9" w14:textId="77777777" w:rsidR="00BF0CA4" w:rsidRPr="00A37185" w:rsidRDefault="00BF0CA4" w:rsidP="00BF0CA4">
      <w:pPr>
        <w:pStyle w:val="Lijstalinea"/>
        <w:rPr>
          <w:lang w:val="nl-NL"/>
        </w:rPr>
      </w:pPr>
    </w:p>
    <w:p w14:paraId="7FC9BC49" w14:textId="0F0EED88" w:rsidR="00BF0CA4" w:rsidRPr="00A37185" w:rsidRDefault="00BF0CA4" w:rsidP="00BF0CA4">
      <w:pPr>
        <w:spacing w:line="276" w:lineRule="auto"/>
        <w:rPr>
          <w:lang w:val="nl-NL"/>
        </w:rPr>
      </w:pPr>
    </w:p>
    <w:p w14:paraId="4ABB2E7B" w14:textId="0B5632A4" w:rsidR="00BF0CA4" w:rsidRPr="00A37185" w:rsidRDefault="00BF0CA4" w:rsidP="00BF0CA4">
      <w:pPr>
        <w:spacing w:line="276" w:lineRule="auto"/>
        <w:rPr>
          <w:lang w:val="nl-NL"/>
        </w:rPr>
      </w:pPr>
    </w:p>
    <w:p w14:paraId="04E16D29" w14:textId="39F11655" w:rsidR="00BF0CA4" w:rsidRPr="00A37185" w:rsidRDefault="00BF0CA4" w:rsidP="00BF0CA4">
      <w:pPr>
        <w:spacing w:line="276" w:lineRule="auto"/>
        <w:rPr>
          <w:lang w:val="nl-NL"/>
        </w:rPr>
      </w:pPr>
    </w:p>
    <w:p w14:paraId="70F27DF0" w14:textId="5828654B" w:rsidR="00BF0CA4" w:rsidRPr="00A37185" w:rsidRDefault="00BF0CA4" w:rsidP="00BF0CA4">
      <w:pPr>
        <w:spacing w:line="276" w:lineRule="auto"/>
        <w:rPr>
          <w:lang w:val="nl-NL"/>
        </w:rPr>
      </w:pPr>
    </w:p>
    <w:p w14:paraId="20C2D487" w14:textId="3BEA55C4" w:rsidR="00BF0CA4" w:rsidRPr="00A37185" w:rsidRDefault="00BF0CA4" w:rsidP="00BF0CA4">
      <w:pPr>
        <w:spacing w:line="276" w:lineRule="auto"/>
        <w:rPr>
          <w:lang w:val="nl-NL"/>
        </w:rPr>
      </w:pPr>
    </w:p>
    <w:p w14:paraId="27E909C9" w14:textId="76C3CCF0" w:rsidR="00BF0CA4" w:rsidRDefault="00BF0CA4" w:rsidP="00BF0CA4">
      <w:pPr>
        <w:spacing w:line="276" w:lineRule="auto"/>
        <w:rPr>
          <w:lang w:val="nl-NL"/>
        </w:rPr>
      </w:pPr>
    </w:p>
    <w:p w14:paraId="509A1856" w14:textId="42A46C8A" w:rsidR="00130A7E" w:rsidRDefault="00130A7E" w:rsidP="00BF0CA4">
      <w:pPr>
        <w:spacing w:line="276" w:lineRule="auto"/>
        <w:rPr>
          <w:lang w:val="nl-NL"/>
        </w:rPr>
      </w:pPr>
    </w:p>
    <w:p w14:paraId="78527A94" w14:textId="37C55889" w:rsidR="00BF0CA4" w:rsidRDefault="00BF0CA4" w:rsidP="00BF0CA4">
      <w:pPr>
        <w:spacing w:line="276" w:lineRule="auto"/>
        <w:rPr>
          <w:lang w:val="nl-NL"/>
        </w:rPr>
      </w:pPr>
    </w:p>
    <w:p w14:paraId="5BAAD20E" w14:textId="77777777" w:rsidR="005F21D2" w:rsidRPr="00A37185" w:rsidRDefault="005F21D2" w:rsidP="00BF0CA4">
      <w:pPr>
        <w:spacing w:line="276" w:lineRule="auto"/>
        <w:rPr>
          <w:lang w:val="nl-NL"/>
        </w:rPr>
      </w:pPr>
    </w:p>
    <w:p w14:paraId="1DFB6CB4" w14:textId="01C57ECD" w:rsidR="00ED21F8" w:rsidRPr="00A37185" w:rsidRDefault="00A14224" w:rsidP="00436CB0">
      <w:pPr>
        <w:pStyle w:val="Kop2"/>
        <w:spacing w:line="276" w:lineRule="auto"/>
        <w:rPr>
          <w:lang w:val="nl-NL"/>
        </w:rPr>
      </w:pPr>
      <w:bookmarkStart w:id="7" w:name="_Toc35504733"/>
      <w:r w:rsidRPr="00A37185">
        <w:rPr>
          <w:lang w:val="nl-NL"/>
        </w:rPr>
        <w:lastRenderedPageBreak/>
        <w:t>L</w:t>
      </w:r>
      <w:r w:rsidR="00B454BA" w:rsidRPr="00A37185">
        <w:rPr>
          <w:lang w:val="nl-NL"/>
        </w:rPr>
        <w:t>iteratuurstudie</w:t>
      </w:r>
      <w:bookmarkEnd w:id="7"/>
    </w:p>
    <w:p w14:paraId="4D952593" w14:textId="6EE2C08C" w:rsidR="00ED21F8" w:rsidRPr="00A37185" w:rsidRDefault="00110600" w:rsidP="00ED21F8">
      <w:pPr>
        <w:pStyle w:val="Kop3"/>
        <w:spacing w:line="276" w:lineRule="auto"/>
        <w:rPr>
          <w:lang w:val="nl-NL"/>
        </w:rPr>
      </w:pPr>
      <w:bookmarkStart w:id="8" w:name="_Toc35504734"/>
      <w:r w:rsidRPr="00A37185">
        <w:rPr>
          <w:lang w:val="nl-NL"/>
        </w:rPr>
        <w:t>Leerjaardoorbrekend werken</w:t>
      </w:r>
      <w:bookmarkEnd w:id="8"/>
      <w:r w:rsidRPr="00A37185">
        <w:rPr>
          <w:lang w:val="nl-NL"/>
        </w:rPr>
        <w:t xml:space="preserve"> </w:t>
      </w:r>
    </w:p>
    <w:p w14:paraId="0C01B2AC" w14:textId="0639C705" w:rsidR="00110600" w:rsidRPr="006E1FBF" w:rsidRDefault="00110600" w:rsidP="007A7912">
      <w:pPr>
        <w:pStyle w:val="Kop6"/>
        <w:rPr>
          <w:lang w:val="nl-NL"/>
        </w:rPr>
      </w:pPr>
      <w:r w:rsidRPr="006E1FBF">
        <w:rPr>
          <w:lang w:val="nl-NL"/>
        </w:rPr>
        <w:t xml:space="preserve">Wat is leerjaardoorbrekend werken? </w:t>
      </w:r>
    </w:p>
    <w:p w14:paraId="17D4379B" w14:textId="3503C3EC" w:rsidR="00110600" w:rsidRPr="006E1FBF" w:rsidRDefault="0079527B" w:rsidP="00110600">
      <w:pPr>
        <w:rPr>
          <w:rFonts w:ascii="Verdana" w:hAnsi="Verdana"/>
          <w:sz w:val="20"/>
          <w:szCs w:val="20"/>
          <w:lang w:val="nl-NL"/>
        </w:rPr>
      </w:pPr>
      <w:r w:rsidRPr="006E1FBF">
        <w:rPr>
          <w:rFonts w:ascii="Verdana" w:hAnsi="Verdana"/>
          <w:sz w:val="20"/>
          <w:szCs w:val="20"/>
          <w:lang w:val="nl-NL"/>
        </w:rPr>
        <w:t>De meeste basisscholen zijn georganiseerd volgens het jaarklassensysteem</w:t>
      </w:r>
      <w:r w:rsidR="00110600" w:rsidRPr="006E1FBF">
        <w:rPr>
          <w:rFonts w:ascii="Verdana" w:hAnsi="Verdana"/>
          <w:sz w:val="20"/>
          <w:szCs w:val="20"/>
          <w:lang w:val="nl-NL"/>
        </w:rPr>
        <w:t xml:space="preserve">. Dit </w:t>
      </w:r>
      <w:r w:rsidR="002979A2">
        <w:rPr>
          <w:rFonts w:ascii="Verdana" w:hAnsi="Verdana"/>
          <w:sz w:val="20"/>
          <w:szCs w:val="20"/>
          <w:lang w:val="nl-NL"/>
        </w:rPr>
        <w:t xml:space="preserve">is een </w:t>
      </w:r>
      <w:r w:rsidR="00110600" w:rsidRPr="006E1FBF">
        <w:rPr>
          <w:rFonts w:ascii="Verdana" w:hAnsi="Verdana"/>
          <w:sz w:val="20"/>
          <w:szCs w:val="20"/>
          <w:lang w:val="nl-NL"/>
        </w:rPr>
        <w:t xml:space="preserve">systeem waarbij leerlingen per leeftijd worden gegroepeerd. </w:t>
      </w:r>
      <w:r w:rsidR="00110600" w:rsidRPr="006E1FBF">
        <w:rPr>
          <w:rFonts w:ascii="Verdana" w:hAnsi="Verdana"/>
          <w:sz w:val="20"/>
          <w:szCs w:val="20"/>
          <w:highlight w:val="white"/>
          <w:lang w:val="nl-NL"/>
        </w:rPr>
        <w:t xml:space="preserve">De achterliggende redenering is dat de leraren de instructie beter kunnen afstemmen op groepen die meer homogeen zijn </w:t>
      </w:r>
      <w:r w:rsidRPr="006E1FBF">
        <w:rPr>
          <w:rFonts w:ascii="Verdana" w:hAnsi="Verdana"/>
          <w:sz w:val="20"/>
          <w:szCs w:val="20"/>
          <w:highlight w:val="white"/>
          <w:lang w:val="nl-NL"/>
        </w:rPr>
        <w:t>wat betreft onderwijsbehoeften</w:t>
      </w:r>
      <w:r w:rsidR="00AF5684">
        <w:rPr>
          <w:rFonts w:ascii="Verdana" w:hAnsi="Verdana"/>
          <w:sz w:val="20"/>
          <w:szCs w:val="20"/>
          <w:highlight w:val="white"/>
          <w:lang w:val="nl-NL"/>
        </w:rPr>
        <w:t xml:space="preserve"> </w:t>
      </w:r>
      <w:r w:rsidR="00110600" w:rsidRPr="006E1FBF">
        <w:rPr>
          <w:rFonts w:ascii="Verdana" w:hAnsi="Verdana"/>
          <w:sz w:val="20"/>
          <w:szCs w:val="20"/>
          <w:highlight w:val="white"/>
          <w:lang w:val="nl-NL"/>
        </w:rPr>
        <w:t>(Hattie, 2002).</w:t>
      </w:r>
    </w:p>
    <w:p w14:paraId="367DE5C1" w14:textId="4217DDBB" w:rsidR="00110600" w:rsidRPr="006E1FBF" w:rsidRDefault="00DB0A4E" w:rsidP="00110600">
      <w:pPr>
        <w:rPr>
          <w:rFonts w:ascii="Verdana" w:hAnsi="Verdana"/>
          <w:sz w:val="20"/>
          <w:szCs w:val="20"/>
          <w:lang w:val="nl-NL"/>
        </w:rPr>
      </w:pPr>
      <w:r w:rsidRPr="006E1FBF">
        <w:rPr>
          <w:rFonts w:ascii="Verdana" w:hAnsi="Verdana"/>
          <w:sz w:val="20"/>
          <w:szCs w:val="20"/>
        </w:rPr>
        <w:t xml:space="preserve">Vandecandelaere (2017) geeft aan dat scholen behoefte hebben aan flexibel onderwijs, zoals bijvoorbeeld het leerjaardoorbrekend </w:t>
      </w:r>
      <w:r w:rsidR="002979A2">
        <w:rPr>
          <w:rFonts w:ascii="Verdana" w:hAnsi="Verdana"/>
          <w:sz w:val="20"/>
          <w:szCs w:val="20"/>
        </w:rPr>
        <w:t>werken</w:t>
      </w:r>
      <w:r w:rsidRPr="006E1FBF">
        <w:rPr>
          <w:rFonts w:ascii="Verdana" w:hAnsi="Verdana"/>
          <w:sz w:val="20"/>
          <w:szCs w:val="20"/>
        </w:rPr>
        <w:t xml:space="preserve">. Deze manier van werken komt beter tegemoet aan de toenemende diversiteit in het onderwijs. </w:t>
      </w:r>
      <w:r w:rsidR="00B14B67" w:rsidRPr="006E1FBF">
        <w:rPr>
          <w:rFonts w:ascii="Verdana" w:hAnsi="Verdana"/>
          <w:sz w:val="20"/>
          <w:szCs w:val="20"/>
        </w:rPr>
        <w:t xml:space="preserve">Diversiteit zorgt ervoor dat je meer nood hebt aan differentiatie. In leerjaardoorbrekende klassen is differentiatie makkelijker te realiseren door niveaugroepen. </w:t>
      </w:r>
    </w:p>
    <w:p w14:paraId="16E3F0BC" w14:textId="7984D8DE" w:rsidR="00110600" w:rsidRPr="006E1FBF" w:rsidRDefault="00DB0A4E" w:rsidP="00110600">
      <w:pPr>
        <w:rPr>
          <w:rFonts w:ascii="Verdana" w:hAnsi="Verdana"/>
          <w:sz w:val="20"/>
          <w:szCs w:val="20"/>
          <w:lang w:val="nl-NL"/>
        </w:rPr>
      </w:pPr>
      <w:r w:rsidRPr="006E1FBF">
        <w:rPr>
          <w:rFonts w:ascii="Verdana" w:hAnsi="Verdana"/>
          <w:sz w:val="20"/>
          <w:szCs w:val="20"/>
          <w:lang w:val="nl-NL"/>
        </w:rPr>
        <w:t>“</w:t>
      </w:r>
      <w:r w:rsidR="00110600" w:rsidRPr="006E1FBF">
        <w:rPr>
          <w:rFonts w:ascii="Verdana" w:hAnsi="Verdana"/>
          <w:sz w:val="20"/>
          <w:szCs w:val="20"/>
          <w:lang w:val="nl-NL"/>
        </w:rPr>
        <w:t>Onder leerjaardoorbrekend werken verstaan we dat leerlingen van verschillende leerjaren of leeftijden samen</w:t>
      </w:r>
      <w:r w:rsidRPr="006E1FBF">
        <w:rPr>
          <w:rFonts w:ascii="Verdana" w:hAnsi="Verdana"/>
          <w:sz w:val="20"/>
          <w:szCs w:val="20"/>
          <w:lang w:val="nl-NL"/>
        </w:rPr>
        <w:t xml:space="preserve"> leren en ontdekken</w:t>
      </w:r>
      <w:r w:rsidR="00110600" w:rsidRPr="006E1FBF">
        <w:rPr>
          <w:rFonts w:ascii="Verdana" w:hAnsi="Verdana"/>
          <w:sz w:val="20"/>
          <w:szCs w:val="20"/>
          <w:lang w:val="nl-NL"/>
        </w:rPr>
        <w:t xml:space="preserve">. Als scholen leerjaardoorbrekend werken, </w:t>
      </w:r>
      <w:r w:rsidR="00B31F6F" w:rsidRPr="006E1FBF">
        <w:rPr>
          <w:rFonts w:ascii="Verdana" w:hAnsi="Verdana"/>
          <w:sz w:val="20"/>
          <w:szCs w:val="20"/>
          <w:lang w:val="nl-NL"/>
        </w:rPr>
        <w:t xml:space="preserve">stemmen ze </w:t>
      </w:r>
      <w:r w:rsidR="00110600" w:rsidRPr="006E1FBF">
        <w:rPr>
          <w:rFonts w:ascii="Verdana" w:hAnsi="Verdana"/>
          <w:sz w:val="20"/>
          <w:szCs w:val="20"/>
          <w:lang w:val="nl-NL"/>
        </w:rPr>
        <w:t xml:space="preserve">de doelstellingen, instructies en evaluaties </w:t>
      </w:r>
      <w:r w:rsidR="00B31F6F" w:rsidRPr="006E1FBF">
        <w:rPr>
          <w:rFonts w:ascii="Verdana" w:hAnsi="Verdana"/>
          <w:sz w:val="20"/>
          <w:szCs w:val="20"/>
          <w:lang w:val="nl-NL"/>
        </w:rPr>
        <w:t xml:space="preserve">af </w:t>
      </w:r>
      <w:r w:rsidR="00110600" w:rsidRPr="006E1FBF">
        <w:rPr>
          <w:rFonts w:ascii="Verdana" w:hAnsi="Verdana"/>
          <w:sz w:val="20"/>
          <w:szCs w:val="20"/>
          <w:lang w:val="nl-NL"/>
        </w:rPr>
        <w:t>op het niveau van de individuele leerlingen, aangezien de verschillen tussen de leerlingen onderling te groot zijn.</w:t>
      </w:r>
      <w:r w:rsidRPr="006E1FBF">
        <w:rPr>
          <w:rFonts w:ascii="Verdana" w:hAnsi="Verdana"/>
          <w:sz w:val="20"/>
          <w:szCs w:val="20"/>
          <w:lang w:val="nl-NL"/>
        </w:rPr>
        <w:t xml:space="preserve">” </w:t>
      </w:r>
      <w:r w:rsidR="00110600" w:rsidRPr="006E1FBF">
        <w:rPr>
          <w:rFonts w:ascii="Verdana" w:hAnsi="Verdana"/>
          <w:sz w:val="20"/>
          <w:szCs w:val="20"/>
          <w:lang w:val="nl-NL"/>
        </w:rPr>
        <w:t>(Bruyndoncx,</w:t>
      </w:r>
      <w:r w:rsidR="00F349E7">
        <w:rPr>
          <w:rFonts w:ascii="Verdana" w:hAnsi="Verdana"/>
          <w:sz w:val="20"/>
          <w:szCs w:val="20"/>
          <w:lang w:val="nl-NL"/>
        </w:rPr>
        <w:t xml:space="preserve"> </w:t>
      </w:r>
      <w:r w:rsidR="00110600" w:rsidRPr="006E1FBF">
        <w:rPr>
          <w:rFonts w:ascii="Verdana" w:hAnsi="Verdana"/>
          <w:sz w:val="20"/>
          <w:szCs w:val="20"/>
          <w:lang w:val="nl-NL"/>
        </w:rPr>
        <w:t>et al., 2018</w:t>
      </w:r>
      <w:r w:rsidRPr="006E1FBF">
        <w:rPr>
          <w:rFonts w:ascii="Verdana" w:hAnsi="Verdana"/>
          <w:sz w:val="20"/>
          <w:szCs w:val="20"/>
          <w:lang w:val="nl-NL"/>
        </w:rPr>
        <w:t>, p</w:t>
      </w:r>
      <w:r w:rsidR="002979A2">
        <w:rPr>
          <w:rFonts w:ascii="Verdana" w:hAnsi="Verdana"/>
          <w:sz w:val="20"/>
          <w:szCs w:val="20"/>
          <w:lang w:val="nl-NL"/>
        </w:rPr>
        <w:t>.</w:t>
      </w:r>
      <w:r w:rsidRPr="006E1FBF">
        <w:rPr>
          <w:rFonts w:ascii="Verdana" w:hAnsi="Verdana"/>
          <w:sz w:val="20"/>
          <w:szCs w:val="20"/>
          <w:lang w:val="nl-NL"/>
        </w:rPr>
        <w:t xml:space="preserve"> 7) </w:t>
      </w:r>
    </w:p>
    <w:p w14:paraId="22569348" w14:textId="77777777" w:rsidR="006E1FBF" w:rsidRPr="006E1FBF" w:rsidRDefault="006E1FBF" w:rsidP="00110600">
      <w:pPr>
        <w:rPr>
          <w:rFonts w:ascii="Verdana" w:hAnsi="Verdana"/>
          <w:sz w:val="20"/>
          <w:szCs w:val="20"/>
          <w:lang w:val="nl-NL"/>
        </w:rPr>
      </w:pPr>
    </w:p>
    <w:p w14:paraId="75C61940" w14:textId="74F100C0" w:rsidR="00110600" w:rsidRPr="006E1FBF" w:rsidRDefault="00110600" w:rsidP="007A7912">
      <w:pPr>
        <w:pStyle w:val="Kop6"/>
        <w:rPr>
          <w:lang w:val="nl-NL"/>
        </w:rPr>
      </w:pPr>
      <w:r w:rsidRPr="006E1FBF">
        <w:rPr>
          <w:lang w:val="nl-NL"/>
        </w:rPr>
        <w:t xml:space="preserve">Vormen van leerjaardoorbrekend werken </w:t>
      </w:r>
    </w:p>
    <w:p w14:paraId="22C11DAD" w14:textId="6E5CFE24" w:rsidR="00110600" w:rsidRPr="006E1FBF" w:rsidRDefault="00110600" w:rsidP="00110600">
      <w:pPr>
        <w:rPr>
          <w:rFonts w:ascii="Verdana" w:hAnsi="Verdana"/>
          <w:sz w:val="20"/>
          <w:szCs w:val="20"/>
          <w:lang w:val="nl-NL"/>
        </w:rPr>
      </w:pPr>
      <w:r w:rsidRPr="006E1FBF">
        <w:rPr>
          <w:rFonts w:ascii="Verdana" w:hAnsi="Verdana"/>
          <w:sz w:val="20"/>
          <w:szCs w:val="20"/>
          <w:lang w:val="nl-NL"/>
        </w:rPr>
        <w:t xml:space="preserve">Je kan op verschillende manieren leerjaardoorbrekend werken. </w:t>
      </w:r>
    </w:p>
    <w:p w14:paraId="008EB07E" w14:textId="77777777" w:rsidR="006E1FBF" w:rsidRPr="006E1FBF" w:rsidRDefault="006E1FBF" w:rsidP="00110600">
      <w:pPr>
        <w:rPr>
          <w:rFonts w:ascii="Verdana" w:hAnsi="Verdana"/>
          <w:sz w:val="20"/>
          <w:szCs w:val="20"/>
          <w:lang w:val="nl-NL"/>
        </w:rPr>
      </w:pPr>
    </w:p>
    <w:p w14:paraId="3C5A6904" w14:textId="5C532211" w:rsidR="00110600" w:rsidRPr="006E1FBF" w:rsidRDefault="00110600" w:rsidP="007A7912">
      <w:pPr>
        <w:pStyle w:val="Kop7"/>
        <w:rPr>
          <w:lang w:val="nl-NL"/>
        </w:rPr>
      </w:pPr>
      <w:bookmarkStart w:id="9" w:name="_heading=h.dy9zlyx6xiqv" w:colFirst="0" w:colLast="0"/>
      <w:bookmarkEnd w:id="9"/>
      <w:r w:rsidRPr="006E1FBF">
        <w:rPr>
          <w:lang w:val="nl-NL"/>
        </w:rPr>
        <w:t>Multileeftijdsklassen</w:t>
      </w:r>
    </w:p>
    <w:p w14:paraId="1A54597E" w14:textId="1BD770F2" w:rsidR="00DB0A4E" w:rsidRDefault="00110600" w:rsidP="006E1FBF">
      <w:pPr>
        <w:rPr>
          <w:rFonts w:ascii="Verdana" w:hAnsi="Verdana"/>
          <w:sz w:val="20"/>
          <w:szCs w:val="20"/>
          <w:lang w:val="nl-NL"/>
        </w:rPr>
      </w:pPr>
      <w:r w:rsidRPr="006E1FBF">
        <w:rPr>
          <w:rFonts w:ascii="Verdana" w:hAnsi="Verdana"/>
          <w:sz w:val="20"/>
          <w:szCs w:val="20"/>
          <w:lang w:val="nl-NL"/>
        </w:rPr>
        <w:t xml:space="preserve">Dit zijn klassen waar leerlingen van verschillende leerjaren of leeftijden samenzitten. </w:t>
      </w:r>
      <w:r w:rsidR="006C2E9A">
        <w:rPr>
          <w:rFonts w:ascii="Verdana" w:hAnsi="Verdana"/>
          <w:sz w:val="20"/>
          <w:szCs w:val="20"/>
          <w:lang w:val="nl-NL"/>
        </w:rPr>
        <w:t>Deze klassen krijgen de naam: graadklassen</w:t>
      </w:r>
      <w:r w:rsidRPr="006E1FBF">
        <w:rPr>
          <w:rFonts w:ascii="Verdana" w:hAnsi="Verdana"/>
          <w:sz w:val="20"/>
          <w:szCs w:val="20"/>
          <w:lang w:val="nl-NL"/>
        </w:rPr>
        <w:t xml:space="preserve">. Sommige scholen kiezen voor een brede leeftijdsspreiding waarbij de leerlingen van drie of meer geboortejaren samen in een klas zitten. Doorgaans </w:t>
      </w:r>
      <w:r w:rsidR="00B31F6F" w:rsidRPr="006E1FBF">
        <w:rPr>
          <w:rFonts w:ascii="Verdana" w:hAnsi="Verdana"/>
          <w:sz w:val="20"/>
          <w:szCs w:val="20"/>
          <w:lang w:val="nl-NL"/>
        </w:rPr>
        <w:t xml:space="preserve">combineren </w:t>
      </w:r>
      <w:r w:rsidRPr="006E1FBF">
        <w:rPr>
          <w:rFonts w:ascii="Verdana" w:hAnsi="Verdana"/>
          <w:sz w:val="20"/>
          <w:szCs w:val="20"/>
          <w:lang w:val="nl-NL"/>
        </w:rPr>
        <w:t xml:space="preserve">deze klassen </w:t>
      </w:r>
      <w:r w:rsidR="00D863A6">
        <w:rPr>
          <w:rFonts w:ascii="Verdana" w:hAnsi="Verdana"/>
          <w:sz w:val="20"/>
          <w:szCs w:val="20"/>
          <w:lang w:val="nl-NL"/>
        </w:rPr>
        <w:t xml:space="preserve">verschillende soorten </w:t>
      </w:r>
      <w:r w:rsidRPr="006E1FBF">
        <w:rPr>
          <w:rFonts w:ascii="Verdana" w:hAnsi="Verdana"/>
          <w:sz w:val="20"/>
          <w:szCs w:val="20"/>
          <w:lang w:val="nl-NL"/>
        </w:rPr>
        <w:t xml:space="preserve">differentiatie </w:t>
      </w:r>
      <w:r w:rsidR="00D863A6">
        <w:rPr>
          <w:rFonts w:ascii="Verdana" w:hAnsi="Verdana"/>
          <w:sz w:val="20"/>
          <w:szCs w:val="20"/>
          <w:lang w:val="nl-NL"/>
        </w:rPr>
        <w:t xml:space="preserve">aan de hand van </w:t>
      </w:r>
      <w:r w:rsidRPr="006E1FBF">
        <w:rPr>
          <w:rFonts w:ascii="Verdana" w:hAnsi="Verdana"/>
          <w:sz w:val="20"/>
          <w:szCs w:val="20"/>
          <w:lang w:val="nl-NL"/>
        </w:rPr>
        <w:t>niveaugroepen voor bepaalde leergebieden. Het grootste voordeel van die klassen is dat leerlingen op hun eigen tempo de lagere school afwerken</w:t>
      </w:r>
      <w:r w:rsidR="002979A2">
        <w:rPr>
          <w:rFonts w:ascii="Verdana" w:hAnsi="Verdana"/>
          <w:sz w:val="20"/>
          <w:szCs w:val="20"/>
          <w:lang w:val="nl-NL"/>
        </w:rPr>
        <w:t xml:space="preserve">, </w:t>
      </w:r>
      <w:r w:rsidRPr="006E1FBF">
        <w:rPr>
          <w:rFonts w:ascii="Verdana" w:hAnsi="Verdana"/>
          <w:sz w:val="20"/>
          <w:szCs w:val="20"/>
          <w:lang w:val="nl-NL"/>
        </w:rPr>
        <w:t xml:space="preserve">zonder dat </w:t>
      </w:r>
      <w:r w:rsidR="00464CCE">
        <w:rPr>
          <w:rFonts w:ascii="Verdana" w:hAnsi="Verdana"/>
          <w:sz w:val="20"/>
          <w:szCs w:val="20"/>
          <w:lang w:val="nl-NL"/>
        </w:rPr>
        <w:t>er</w:t>
      </w:r>
      <w:r w:rsidR="002979A2">
        <w:rPr>
          <w:rFonts w:ascii="Verdana" w:hAnsi="Verdana"/>
          <w:sz w:val="20"/>
          <w:szCs w:val="20"/>
          <w:lang w:val="nl-NL"/>
        </w:rPr>
        <w:t xml:space="preserve"> </w:t>
      </w:r>
      <w:r w:rsidR="00D863A6">
        <w:rPr>
          <w:rFonts w:ascii="Verdana" w:hAnsi="Verdana"/>
          <w:sz w:val="20"/>
          <w:szCs w:val="20"/>
          <w:lang w:val="nl-NL"/>
        </w:rPr>
        <w:t xml:space="preserve">leerlingen </w:t>
      </w:r>
      <w:r w:rsidRPr="006E1FBF">
        <w:rPr>
          <w:rFonts w:ascii="Verdana" w:hAnsi="Verdana"/>
          <w:sz w:val="20"/>
          <w:szCs w:val="20"/>
          <w:lang w:val="nl-NL"/>
        </w:rPr>
        <w:t xml:space="preserve">eventueel </w:t>
      </w:r>
      <w:r w:rsidR="00D863A6">
        <w:rPr>
          <w:rFonts w:ascii="Verdana" w:hAnsi="Verdana"/>
          <w:sz w:val="20"/>
          <w:szCs w:val="20"/>
          <w:lang w:val="nl-NL"/>
        </w:rPr>
        <w:t>moeten</w:t>
      </w:r>
      <w:r w:rsidRPr="006E1FBF">
        <w:rPr>
          <w:rFonts w:ascii="Verdana" w:hAnsi="Verdana"/>
          <w:sz w:val="20"/>
          <w:szCs w:val="20"/>
          <w:lang w:val="nl-NL"/>
        </w:rPr>
        <w:t xml:space="preserve"> blijven</w:t>
      </w:r>
      <w:r w:rsidR="00D863A6">
        <w:rPr>
          <w:rFonts w:ascii="Verdana" w:hAnsi="Verdana"/>
          <w:sz w:val="20"/>
          <w:szCs w:val="20"/>
          <w:lang w:val="nl-NL"/>
        </w:rPr>
        <w:t xml:space="preserve"> zitten</w:t>
      </w:r>
      <w:r w:rsidR="00AF5684">
        <w:rPr>
          <w:rFonts w:ascii="Verdana" w:hAnsi="Verdana"/>
          <w:sz w:val="20"/>
          <w:szCs w:val="20"/>
          <w:lang w:val="nl-NL"/>
        </w:rPr>
        <w:t xml:space="preserve"> </w:t>
      </w:r>
      <w:r w:rsidRPr="006E1FBF">
        <w:rPr>
          <w:rFonts w:ascii="Verdana" w:hAnsi="Verdana"/>
          <w:sz w:val="20"/>
          <w:szCs w:val="20"/>
          <w:lang w:val="nl-NL"/>
        </w:rPr>
        <w:t>(Vandecandelaere,</w:t>
      </w:r>
      <w:r w:rsidR="00F349E7">
        <w:rPr>
          <w:rFonts w:ascii="Verdana" w:hAnsi="Verdana"/>
          <w:sz w:val="20"/>
          <w:szCs w:val="20"/>
          <w:lang w:val="nl-NL"/>
        </w:rPr>
        <w:t xml:space="preserve"> Van den Branden, Juchtmans, Vandenbroeck &amp; De Fraine,</w:t>
      </w:r>
      <w:r w:rsidRPr="006E1FBF">
        <w:rPr>
          <w:rFonts w:ascii="Verdana" w:hAnsi="Verdana"/>
          <w:sz w:val="20"/>
          <w:szCs w:val="20"/>
          <w:lang w:val="nl-NL"/>
        </w:rPr>
        <w:t xml:space="preserve"> 2017)</w:t>
      </w:r>
      <w:r w:rsidR="001F5FDB">
        <w:rPr>
          <w:rFonts w:ascii="Verdana" w:hAnsi="Verdana"/>
          <w:sz w:val="20"/>
          <w:szCs w:val="20"/>
          <w:lang w:val="nl-NL"/>
        </w:rPr>
        <w:t xml:space="preserve">. </w:t>
      </w:r>
    </w:p>
    <w:p w14:paraId="25C0447A" w14:textId="77777777" w:rsidR="006E1FBF" w:rsidRPr="006E1FBF" w:rsidRDefault="006E1FBF" w:rsidP="006E1FBF">
      <w:pPr>
        <w:rPr>
          <w:rFonts w:ascii="Verdana" w:hAnsi="Verdana"/>
          <w:sz w:val="20"/>
          <w:szCs w:val="20"/>
          <w:lang w:val="nl-NL"/>
        </w:rPr>
      </w:pPr>
    </w:p>
    <w:p w14:paraId="30F9FDBB" w14:textId="2D39875A" w:rsidR="00DB0A4E" w:rsidRPr="006E1FBF" w:rsidRDefault="00DB0A4E" w:rsidP="00DB0A4E">
      <w:pPr>
        <w:rPr>
          <w:rFonts w:ascii="Verdana" w:hAnsi="Verdana"/>
          <w:sz w:val="20"/>
          <w:szCs w:val="20"/>
          <w:lang w:val="nl-NL"/>
        </w:rPr>
      </w:pPr>
      <w:r w:rsidRPr="006E1FBF">
        <w:rPr>
          <w:rFonts w:ascii="Verdana" w:hAnsi="Verdana"/>
          <w:sz w:val="20"/>
          <w:szCs w:val="20"/>
          <w:lang w:val="nl-NL"/>
        </w:rPr>
        <w:t xml:space="preserve">Een graadklas is een klas waarin leerlingen van twee verschillende leeftijden samenzitten en één klasleerkracht hebben. In de meeste scholen </w:t>
      </w:r>
      <w:r w:rsidR="00D863A6">
        <w:rPr>
          <w:rFonts w:ascii="Verdana" w:hAnsi="Verdana"/>
          <w:sz w:val="20"/>
          <w:szCs w:val="20"/>
          <w:lang w:val="nl-NL"/>
        </w:rPr>
        <w:t xml:space="preserve">die werken met graadklassen </w:t>
      </w:r>
      <w:r w:rsidRPr="006E1FBF">
        <w:rPr>
          <w:rFonts w:ascii="Verdana" w:hAnsi="Verdana"/>
          <w:sz w:val="20"/>
          <w:szCs w:val="20"/>
          <w:lang w:val="nl-NL"/>
        </w:rPr>
        <w:t>zijn er drie klassen: eerste en tweede leerjaar, derde en vierde leerjaar en vijfde en zesde leerjaar. In sommige scholen s</w:t>
      </w:r>
      <w:r w:rsidR="002979A2">
        <w:rPr>
          <w:rFonts w:ascii="Verdana" w:hAnsi="Verdana"/>
          <w:sz w:val="20"/>
          <w:szCs w:val="20"/>
          <w:lang w:val="nl-NL"/>
        </w:rPr>
        <w:t>plitsen</w:t>
      </w:r>
      <w:r w:rsidRPr="006E1FBF">
        <w:rPr>
          <w:rFonts w:ascii="Verdana" w:hAnsi="Verdana"/>
          <w:sz w:val="20"/>
          <w:szCs w:val="20"/>
          <w:lang w:val="nl-NL"/>
        </w:rPr>
        <w:t xml:space="preserve"> ze de eerste graad in een eerste leerjaar en een tweede leerjaar wegens te grote verschillen. </w:t>
      </w:r>
      <w:r w:rsidRPr="006E1FBF">
        <w:rPr>
          <w:rFonts w:ascii="Verdana" w:hAnsi="Verdana"/>
          <w:sz w:val="20"/>
          <w:szCs w:val="20"/>
          <w:lang w:val="nl-NL"/>
        </w:rPr>
        <w:br/>
        <w:t>In een graadklas kan je de leerlingen indelen in homogene</w:t>
      </w:r>
      <w:r w:rsidRPr="006E1FBF">
        <w:rPr>
          <w:rStyle w:val="Voetnootmarkering"/>
          <w:rFonts w:ascii="Verdana" w:hAnsi="Verdana"/>
          <w:szCs w:val="20"/>
          <w:lang w:val="nl-NL"/>
        </w:rPr>
        <w:footnoteReference w:id="1"/>
      </w:r>
      <w:r w:rsidRPr="006E1FBF">
        <w:rPr>
          <w:rFonts w:ascii="Verdana" w:hAnsi="Verdana"/>
          <w:sz w:val="20"/>
          <w:szCs w:val="20"/>
          <w:lang w:val="nl-NL"/>
        </w:rPr>
        <w:t xml:space="preserve"> of heterogene</w:t>
      </w:r>
      <w:r w:rsidRPr="006E1FBF">
        <w:rPr>
          <w:rStyle w:val="Voetnootmarkering"/>
          <w:rFonts w:ascii="Verdana" w:hAnsi="Verdana"/>
          <w:szCs w:val="20"/>
          <w:lang w:val="nl-NL"/>
        </w:rPr>
        <w:footnoteReference w:id="2"/>
      </w:r>
      <w:r w:rsidRPr="006E1FBF">
        <w:rPr>
          <w:rFonts w:ascii="Verdana" w:hAnsi="Verdana"/>
          <w:sz w:val="20"/>
          <w:szCs w:val="20"/>
          <w:lang w:val="nl-NL"/>
        </w:rPr>
        <w:t xml:space="preserve"> groepen. De leerlingen leren van elkaar of krijgen instructies op maat. Als leerkracht kan je leerlingen bijwerken, uitdagen of op hun eigen niveau laten ontwikkelen</w:t>
      </w:r>
      <w:r w:rsidR="00D863A6">
        <w:rPr>
          <w:rFonts w:ascii="Verdana" w:hAnsi="Verdana"/>
          <w:sz w:val="20"/>
          <w:szCs w:val="20"/>
          <w:lang w:val="nl-NL"/>
        </w:rPr>
        <w:t>. Z</w:t>
      </w:r>
      <w:r w:rsidRPr="006E1FBF">
        <w:rPr>
          <w:rFonts w:ascii="Verdana" w:hAnsi="Verdana"/>
          <w:sz w:val="20"/>
          <w:szCs w:val="20"/>
          <w:lang w:val="nl-NL"/>
        </w:rPr>
        <w:t>o vermijd je het zittenblijven</w:t>
      </w:r>
      <w:r w:rsidR="00AF5684">
        <w:rPr>
          <w:rFonts w:ascii="Verdana" w:hAnsi="Verdana"/>
          <w:sz w:val="20"/>
          <w:szCs w:val="20"/>
          <w:lang w:val="nl-NL"/>
        </w:rPr>
        <w:t xml:space="preserve"> </w:t>
      </w:r>
      <w:r w:rsidR="00F349E7" w:rsidRPr="006E1FBF">
        <w:rPr>
          <w:rFonts w:ascii="Verdana" w:hAnsi="Verdana"/>
          <w:sz w:val="20"/>
          <w:szCs w:val="20"/>
          <w:lang w:val="nl-NL"/>
        </w:rPr>
        <w:t>(Vandecandelaere,</w:t>
      </w:r>
      <w:r w:rsidR="00F349E7">
        <w:rPr>
          <w:rFonts w:ascii="Verdana" w:hAnsi="Verdana"/>
          <w:sz w:val="20"/>
          <w:szCs w:val="20"/>
          <w:lang w:val="nl-NL"/>
        </w:rPr>
        <w:t xml:space="preserve"> Van den Branden, Juchtmans, Vandenbroeck &amp; De Fraine,</w:t>
      </w:r>
      <w:r w:rsidR="00F349E7" w:rsidRPr="006E1FBF">
        <w:rPr>
          <w:rFonts w:ascii="Verdana" w:hAnsi="Verdana"/>
          <w:sz w:val="20"/>
          <w:szCs w:val="20"/>
          <w:lang w:val="nl-NL"/>
        </w:rPr>
        <w:t xml:space="preserve"> 2017)</w:t>
      </w:r>
      <w:r w:rsidR="00F349E7">
        <w:rPr>
          <w:rFonts w:ascii="Verdana" w:hAnsi="Verdana"/>
          <w:sz w:val="20"/>
          <w:szCs w:val="20"/>
          <w:lang w:val="nl-NL"/>
        </w:rPr>
        <w:t>.</w:t>
      </w:r>
      <w:r w:rsidRPr="006E1FBF">
        <w:rPr>
          <w:rFonts w:ascii="Verdana" w:hAnsi="Verdana"/>
          <w:sz w:val="20"/>
          <w:szCs w:val="20"/>
          <w:lang w:val="nl-NL"/>
        </w:rPr>
        <w:br/>
        <w:t xml:space="preserve">Werken in een graadklas is perfect om de zelfstandigheid van kinderen te bevorderen. De leerkracht kan verschillende werkvormen aanbieden en kansen geven tot duowerk of </w:t>
      </w:r>
      <w:r w:rsidRPr="006E1FBF">
        <w:rPr>
          <w:rFonts w:ascii="Verdana" w:hAnsi="Verdana"/>
          <w:sz w:val="20"/>
          <w:szCs w:val="20"/>
          <w:lang w:val="nl-NL"/>
        </w:rPr>
        <w:lastRenderedPageBreak/>
        <w:t>groepswerk. Tevens kan de leerkracht werken met hoeken-</w:t>
      </w:r>
      <w:r w:rsidR="001F5FDB">
        <w:rPr>
          <w:rFonts w:ascii="Verdana" w:hAnsi="Verdana"/>
          <w:sz w:val="20"/>
          <w:szCs w:val="20"/>
          <w:lang w:val="nl-NL"/>
        </w:rPr>
        <w:t xml:space="preserve"> </w:t>
      </w:r>
      <w:r w:rsidRPr="006E1FBF">
        <w:rPr>
          <w:rFonts w:ascii="Verdana" w:hAnsi="Verdana"/>
          <w:sz w:val="20"/>
          <w:szCs w:val="20"/>
          <w:lang w:val="nl-NL"/>
        </w:rPr>
        <w:t>en contractwerk. De leerkracht van een graadklas is flexibel en differentieert</w:t>
      </w:r>
      <w:r w:rsidRPr="006E1FBF">
        <w:rPr>
          <w:rStyle w:val="Voetnootmarkering"/>
          <w:rFonts w:ascii="Verdana" w:hAnsi="Verdana"/>
          <w:szCs w:val="20"/>
          <w:lang w:val="nl-NL"/>
        </w:rPr>
        <w:footnoteReference w:id="3"/>
      </w:r>
      <w:r w:rsidRPr="006E1FBF">
        <w:rPr>
          <w:rFonts w:ascii="Verdana" w:hAnsi="Verdana"/>
          <w:sz w:val="20"/>
          <w:szCs w:val="20"/>
          <w:lang w:val="nl-NL"/>
        </w:rPr>
        <w:t xml:space="preserve"> de hele dag. </w:t>
      </w:r>
    </w:p>
    <w:p w14:paraId="63923E88" w14:textId="74A5DE76" w:rsidR="00110600" w:rsidRPr="006E1FBF" w:rsidRDefault="00110600" w:rsidP="007A7912">
      <w:pPr>
        <w:pStyle w:val="Kop7"/>
        <w:rPr>
          <w:lang w:val="nl-NL"/>
        </w:rPr>
      </w:pPr>
      <w:r w:rsidRPr="006E1FBF">
        <w:rPr>
          <w:lang w:val="nl-NL"/>
        </w:rPr>
        <w:br/>
        <w:t>Klas- en leeftijdoverstijgende niveaugroepen</w:t>
      </w:r>
    </w:p>
    <w:p w14:paraId="636F7B62" w14:textId="0FEADAD7" w:rsidR="00110600" w:rsidRPr="006E1FBF" w:rsidRDefault="00110600" w:rsidP="00110600">
      <w:pPr>
        <w:rPr>
          <w:rFonts w:ascii="Verdana" w:hAnsi="Verdana"/>
          <w:sz w:val="20"/>
          <w:szCs w:val="20"/>
          <w:lang w:val="nl-NL"/>
        </w:rPr>
      </w:pPr>
      <w:r w:rsidRPr="006E1FBF">
        <w:rPr>
          <w:rFonts w:ascii="Verdana" w:hAnsi="Verdana"/>
          <w:sz w:val="20"/>
          <w:szCs w:val="20"/>
          <w:lang w:val="nl-NL"/>
        </w:rPr>
        <w:t xml:space="preserve">Een andere manier van werken is in niveaugroepen. De </w:t>
      </w:r>
      <w:r w:rsidR="00B31F6F" w:rsidRPr="006E1FBF">
        <w:rPr>
          <w:rFonts w:ascii="Verdana" w:hAnsi="Verdana"/>
          <w:sz w:val="20"/>
          <w:szCs w:val="20"/>
          <w:lang w:val="nl-NL"/>
        </w:rPr>
        <w:t>leerkrachten groeperen de leerlingen</w:t>
      </w:r>
      <w:r w:rsidRPr="006E1FBF">
        <w:rPr>
          <w:rFonts w:ascii="Verdana" w:hAnsi="Verdana"/>
          <w:sz w:val="20"/>
          <w:szCs w:val="20"/>
          <w:lang w:val="nl-NL"/>
        </w:rPr>
        <w:t xml:space="preserve"> volgens hun niveau. De lessen en doelen worden </w:t>
      </w:r>
      <w:r w:rsidR="003D4CBF">
        <w:rPr>
          <w:rFonts w:ascii="Verdana" w:hAnsi="Verdana"/>
          <w:sz w:val="20"/>
          <w:szCs w:val="20"/>
          <w:lang w:val="nl-NL"/>
        </w:rPr>
        <w:t>hierop afgestemd.</w:t>
      </w:r>
      <w:r w:rsidRPr="006E1FBF">
        <w:rPr>
          <w:rFonts w:ascii="Verdana" w:hAnsi="Verdana"/>
          <w:sz w:val="20"/>
          <w:szCs w:val="20"/>
          <w:lang w:val="nl-NL"/>
        </w:rPr>
        <w:t xml:space="preserve"> De leerlingen kunnen flexibel van groep veranderen en zitten op verschillende niveaus voor verschillende leergebiede</w:t>
      </w:r>
      <w:r w:rsidR="00AF5684">
        <w:rPr>
          <w:rFonts w:ascii="Verdana" w:hAnsi="Verdana"/>
          <w:sz w:val="20"/>
          <w:szCs w:val="20"/>
          <w:lang w:val="nl-NL"/>
        </w:rPr>
        <w:t xml:space="preserve">n </w:t>
      </w:r>
      <w:r w:rsidR="00F349E7" w:rsidRPr="006E1FBF">
        <w:rPr>
          <w:rFonts w:ascii="Verdana" w:hAnsi="Verdana"/>
          <w:sz w:val="20"/>
          <w:szCs w:val="20"/>
          <w:lang w:val="nl-NL"/>
        </w:rPr>
        <w:t>(Vandecandelaere,</w:t>
      </w:r>
      <w:r w:rsidR="00F349E7">
        <w:rPr>
          <w:rFonts w:ascii="Verdana" w:hAnsi="Verdana"/>
          <w:sz w:val="20"/>
          <w:szCs w:val="20"/>
          <w:lang w:val="nl-NL"/>
        </w:rPr>
        <w:t xml:space="preserve"> Van den Branden, Juchtmans, Vandenbroeck &amp; De Fraine,</w:t>
      </w:r>
      <w:r w:rsidR="00F349E7" w:rsidRPr="006E1FBF">
        <w:rPr>
          <w:rFonts w:ascii="Verdana" w:hAnsi="Verdana"/>
          <w:sz w:val="20"/>
          <w:szCs w:val="20"/>
          <w:lang w:val="nl-NL"/>
        </w:rPr>
        <w:t xml:space="preserve"> 2017)</w:t>
      </w:r>
      <w:r w:rsidR="00F349E7">
        <w:rPr>
          <w:rFonts w:ascii="Verdana" w:hAnsi="Verdana"/>
          <w:sz w:val="20"/>
          <w:szCs w:val="20"/>
          <w:lang w:val="nl-NL"/>
        </w:rPr>
        <w:t>.</w:t>
      </w:r>
    </w:p>
    <w:p w14:paraId="7194B4A0" w14:textId="3C43F37E" w:rsidR="00110600" w:rsidRPr="006E1FBF" w:rsidRDefault="00110600" w:rsidP="00110600">
      <w:pPr>
        <w:rPr>
          <w:rFonts w:ascii="Verdana" w:hAnsi="Verdana"/>
          <w:sz w:val="20"/>
          <w:szCs w:val="20"/>
          <w:lang w:val="nl-NL"/>
        </w:rPr>
      </w:pPr>
      <w:bookmarkStart w:id="10" w:name="_heading=h.mr9lq7qu9hn9" w:colFirst="0" w:colLast="0"/>
      <w:bookmarkEnd w:id="10"/>
    </w:p>
    <w:p w14:paraId="19EA7F14" w14:textId="12982E56" w:rsidR="00110600" w:rsidRPr="006E1FBF" w:rsidRDefault="00110600" w:rsidP="007A7912">
      <w:pPr>
        <w:pStyle w:val="Kop6"/>
        <w:rPr>
          <w:lang w:val="nl-NL"/>
        </w:rPr>
      </w:pPr>
      <w:r w:rsidRPr="006E1FBF">
        <w:rPr>
          <w:lang w:val="nl-NL"/>
        </w:rPr>
        <w:t>Pos</w:t>
      </w:r>
      <w:r w:rsidR="003D4CBF">
        <w:rPr>
          <w:lang w:val="nl-NL"/>
        </w:rPr>
        <w:t>i</w:t>
      </w:r>
      <w:r w:rsidRPr="006E1FBF">
        <w:rPr>
          <w:lang w:val="nl-NL"/>
        </w:rPr>
        <w:t xml:space="preserve">tieve en negatieve kenmerken van leerjaardoorbrekend werken </w:t>
      </w:r>
    </w:p>
    <w:p w14:paraId="6AE70A8D" w14:textId="703A1577" w:rsidR="00110600" w:rsidRPr="006E1FBF" w:rsidRDefault="00110600" w:rsidP="00110600">
      <w:pPr>
        <w:rPr>
          <w:rFonts w:ascii="Verdana" w:hAnsi="Verdana"/>
          <w:sz w:val="20"/>
          <w:szCs w:val="20"/>
          <w:lang w:val="nl-NL"/>
        </w:rPr>
      </w:pPr>
      <w:r w:rsidRPr="006E1FBF">
        <w:rPr>
          <w:rFonts w:ascii="Verdana" w:hAnsi="Verdana"/>
          <w:sz w:val="20"/>
          <w:szCs w:val="20"/>
          <w:lang w:val="nl-NL"/>
        </w:rPr>
        <w:t>Leerjaardoorbrekend werken heeft zowel positieve als negatieve kenmerken. Het positieve kenmerk</w:t>
      </w:r>
      <w:r w:rsidR="009E6F5F">
        <w:rPr>
          <w:rFonts w:ascii="Verdana" w:hAnsi="Verdana"/>
          <w:sz w:val="20"/>
          <w:szCs w:val="20"/>
          <w:lang w:val="nl-NL"/>
        </w:rPr>
        <w:t xml:space="preserve">, </w:t>
      </w:r>
      <w:r w:rsidRPr="006E1FBF">
        <w:rPr>
          <w:rFonts w:ascii="Verdana" w:hAnsi="Verdana"/>
          <w:sz w:val="20"/>
          <w:szCs w:val="20"/>
          <w:lang w:val="nl-NL"/>
        </w:rPr>
        <w:t xml:space="preserve">dat </w:t>
      </w:r>
      <w:r w:rsidR="00623373">
        <w:rPr>
          <w:rFonts w:ascii="Verdana" w:hAnsi="Verdana"/>
          <w:sz w:val="20"/>
          <w:szCs w:val="20"/>
          <w:lang w:val="nl-NL"/>
        </w:rPr>
        <w:t>Cornish (2015) en Vandecandelaere</w:t>
      </w:r>
      <w:r w:rsidR="00F349E7">
        <w:rPr>
          <w:rFonts w:ascii="Verdana" w:hAnsi="Verdana"/>
          <w:sz w:val="20"/>
          <w:szCs w:val="20"/>
          <w:lang w:val="nl-NL"/>
        </w:rPr>
        <w:t xml:space="preserve">, Van den Branden, Juchtmans, Vandenbroeck en De Fraine </w:t>
      </w:r>
      <w:r w:rsidR="00623373">
        <w:rPr>
          <w:rFonts w:ascii="Verdana" w:hAnsi="Verdana"/>
          <w:sz w:val="20"/>
          <w:szCs w:val="20"/>
          <w:lang w:val="nl-NL"/>
        </w:rPr>
        <w:t xml:space="preserve">(2017) </w:t>
      </w:r>
      <w:r w:rsidR="00B31F6F" w:rsidRPr="006E1FBF">
        <w:rPr>
          <w:rFonts w:ascii="Verdana" w:hAnsi="Verdana"/>
          <w:sz w:val="20"/>
          <w:szCs w:val="20"/>
          <w:lang w:val="nl-NL"/>
        </w:rPr>
        <w:t xml:space="preserve">het </w:t>
      </w:r>
      <w:r w:rsidRPr="006E1FBF">
        <w:rPr>
          <w:rFonts w:ascii="Verdana" w:hAnsi="Verdana"/>
          <w:sz w:val="20"/>
          <w:szCs w:val="20"/>
          <w:lang w:val="nl-NL"/>
        </w:rPr>
        <w:t>meest aan</w:t>
      </w:r>
      <w:r w:rsidR="00B31F6F" w:rsidRPr="006E1FBF">
        <w:rPr>
          <w:rFonts w:ascii="Verdana" w:hAnsi="Verdana"/>
          <w:sz w:val="20"/>
          <w:szCs w:val="20"/>
          <w:lang w:val="nl-NL"/>
        </w:rPr>
        <w:t>halen</w:t>
      </w:r>
      <w:r w:rsidRPr="006E1FBF">
        <w:rPr>
          <w:rFonts w:ascii="Verdana" w:hAnsi="Verdana"/>
          <w:sz w:val="20"/>
          <w:szCs w:val="20"/>
          <w:lang w:val="nl-NL"/>
        </w:rPr>
        <w:t>, is dat de leerlingen leren van elkaar. Jongere leerlingen kunnen leren van hun oudere klasgenoten, maar de oudere leerlingen kunnen ook leren van hun jongere klasgenoten. De leerlingen leren om elkaar te helpen bij het leren en maken van opdrachten. De oudere leerlingen hebben de kans om een mentor te zijn voor de jongere leerlingen en een leidersrol op</w:t>
      </w:r>
      <w:r w:rsidR="000D7201">
        <w:rPr>
          <w:rFonts w:ascii="Verdana" w:hAnsi="Verdana"/>
          <w:sz w:val="20"/>
          <w:szCs w:val="20"/>
          <w:lang w:val="nl-NL"/>
        </w:rPr>
        <w:t xml:space="preserve"> zich</w:t>
      </w:r>
      <w:r w:rsidRPr="006E1FBF">
        <w:rPr>
          <w:rFonts w:ascii="Verdana" w:hAnsi="Verdana"/>
          <w:sz w:val="20"/>
          <w:szCs w:val="20"/>
          <w:lang w:val="nl-NL"/>
        </w:rPr>
        <w:t xml:space="preserve"> te nemen. Dit stimuleert de zelfstandigheid van de leerlingen. Paternoster (2018) geeft aan dat het zittenblijven </w:t>
      </w:r>
      <w:r w:rsidR="00B42624" w:rsidRPr="006E1FBF">
        <w:rPr>
          <w:rFonts w:ascii="Verdana" w:hAnsi="Verdana"/>
          <w:sz w:val="20"/>
          <w:szCs w:val="20"/>
          <w:lang w:val="nl-NL"/>
        </w:rPr>
        <w:t xml:space="preserve">door leerjaardoorbrekend werken </w:t>
      </w:r>
      <w:r w:rsidRPr="006E1FBF">
        <w:rPr>
          <w:rFonts w:ascii="Verdana" w:hAnsi="Verdana"/>
          <w:sz w:val="20"/>
          <w:szCs w:val="20"/>
          <w:lang w:val="nl-NL"/>
        </w:rPr>
        <w:t xml:space="preserve">wordt vermeden. Dit komt doordat de leerlingen met verschillende leeftijden samenzitten. Ze blijven een aantal jaar </w:t>
      </w:r>
      <w:r w:rsidR="00300493">
        <w:rPr>
          <w:rFonts w:ascii="Verdana" w:hAnsi="Verdana"/>
          <w:sz w:val="20"/>
          <w:szCs w:val="20"/>
          <w:lang w:val="nl-NL"/>
        </w:rPr>
        <w:t xml:space="preserve">samen in dezelfde groep, </w:t>
      </w:r>
      <w:r w:rsidRPr="006E1FBF">
        <w:rPr>
          <w:rFonts w:ascii="Verdana" w:hAnsi="Verdana"/>
          <w:sz w:val="20"/>
          <w:szCs w:val="20"/>
          <w:lang w:val="nl-NL"/>
        </w:rPr>
        <w:t xml:space="preserve">waardoor het zittenblijven niet vergeleken kan worden met het zittenblijven in jaarklassen. In jaarklassen is het heel zichtbaar </w:t>
      </w:r>
      <w:r w:rsidR="00300493">
        <w:rPr>
          <w:rFonts w:ascii="Verdana" w:hAnsi="Verdana"/>
          <w:sz w:val="20"/>
          <w:szCs w:val="20"/>
          <w:lang w:val="nl-NL"/>
        </w:rPr>
        <w:t>als dit gebeurt bij een leerling</w:t>
      </w:r>
      <w:r w:rsidRPr="006E1FBF">
        <w:rPr>
          <w:rFonts w:ascii="Verdana" w:hAnsi="Verdana"/>
          <w:sz w:val="20"/>
          <w:szCs w:val="20"/>
          <w:lang w:val="nl-NL"/>
        </w:rPr>
        <w:t>, bij een leerjaardoorbrekende klas is dit niet zo. Een ander positief kenmerk is het feit dat kinderen verschillen tussen elkaar gaan normaliseren</w:t>
      </w:r>
      <w:r w:rsidR="00F349E7">
        <w:rPr>
          <w:rFonts w:ascii="Verdana" w:hAnsi="Verdana"/>
          <w:sz w:val="20"/>
          <w:szCs w:val="20"/>
          <w:lang w:val="nl-NL"/>
        </w:rPr>
        <w:t xml:space="preserve">. </w:t>
      </w:r>
      <w:r w:rsidRPr="006E1FBF">
        <w:rPr>
          <w:rFonts w:ascii="Verdana" w:hAnsi="Verdana"/>
          <w:sz w:val="20"/>
          <w:szCs w:val="20"/>
          <w:lang w:val="nl-NL"/>
        </w:rPr>
        <w:t xml:space="preserve">In een jaarklas kunnen verschillen confronterend zijn, omdat men ervan uitgaat dat de leerlingen op eenzelfde niveau horen te zitten.” (Bruyndoncx, </w:t>
      </w:r>
      <w:r w:rsidR="00F349E7">
        <w:rPr>
          <w:rFonts w:ascii="Verdana" w:hAnsi="Verdana"/>
          <w:sz w:val="20"/>
          <w:szCs w:val="20"/>
          <w:lang w:val="nl-NL"/>
        </w:rPr>
        <w:t xml:space="preserve">et </w:t>
      </w:r>
      <w:r w:rsidRPr="006E1FBF">
        <w:rPr>
          <w:rFonts w:ascii="Verdana" w:hAnsi="Verdana"/>
          <w:sz w:val="20"/>
          <w:szCs w:val="20"/>
          <w:lang w:val="nl-NL"/>
        </w:rPr>
        <w:t xml:space="preserve">al., 2018) </w:t>
      </w:r>
      <w:r w:rsidR="00C4390D" w:rsidRPr="006E1FBF">
        <w:rPr>
          <w:rFonts w:ascii="Verdana" w:hAnsi="Verdana"/>
          <w:sz w:val="20"/>
          <w:szCs w:val="20"/>
          <w:lang w:val="nl-NL"/>
        </w:rPr>
        <w:t>Door leerjaardoorbrekend te werken, hebben de leerkrachten de leerlingen meerdere jaren in hun klas. Hierdoor kennen ze de leerlingen heel goed en kunnen hier beter op inspelen bij differentiatie.</w:t>
      </w:r>
    </w:p>
    <w:p w14:paraId="3C8CA215" w14:textId="78E704B7" w:rsidR="00110600" w:rsidRPr="006E1FBF" w:rsidRDefault="00110600" w:rsidP="00110600">
      <w:pPr>
        <w:rPr>
          <w:rFonts w:ascii="Verdana" w:hAnsi="Verdana"/>
          <w:sz w:val="20"/>
          <w:szCs w:val="20"/>
          <w:lang w:val="nl-NL"/>
        </w:rPr>
      </w:pPr>
      <w:r w:rsidRPr="006E1FBF">
        <w:rPr>
          <w:rFonts w:ascii="Verdana" w:hAnsi="Verdana"/>
          <w:sz w:val="20"/>
          <w:szCs w:val="20"/>
          <w:lang w:val="nl-NL"/>
        </w:rPr>
        <w:t>De kloof tussen de verschillende leeftijden kan een negatief kenmerk vorme</w:t>
      </w:r>
      <w:r w:rsidR="00D863A6">
        <w:rPr>
          <w:rFonts w:ascii="Verdana" w:hAnsi="Verdana"/>
          <w:sz w:val="20"/>
          <w:szCs w:val="20"/>
          <w:lang w:val="nl-NL"/>
        </w:rPr>
        <w:t>n</w:t>
      </w:r>
      <w:r w:rsidRPr="006E1FBF">
        <w:rPr>
          <w:rFonts w:ascii="Verdana" w:hAnsi="Verdana"/>
          <w:sz w:val="20"/>
          <w:szCs w:val="20"/>
          <w:lang w:val="nl-NL"/>
        </w:rPr>
        <w:t xml:space="preserve">. Dit probleem zou opgelost kunnen worden door het inzetten </w:t>
      </w:r>
      <w:r w:rsidR="009E6F5F">
        <w:rPr>
          <w:rFonts w:ascii="Verdana" w:hAnsi="Verdana"/>
          <w:sz w:val="20"/>
          <w:szCs w:val="20"/>
          <w:lang w:val="nl-NL"/>
        </w:rPr>
        <w:t>op</w:t>
      </w:r>
      <w:r w:rsidRPr="006E1FBF">
        <w:rPr>
          <w:rFonts w:ascii="Verdana" w:hAnsi="Verdana"/>
          <w:sz w:val="20"/>
          <w:szCs w:val="20"/>
          <w:lang w:val="nl-NL"/>
        </w:rPr>
        <w:t xml:space="preserve"> niveaugroepen</w:t>
      </w:r>
      <w:r w:rsidR="00623373">
        <w:rPr>
          <w:rFonts w:ascii="Verdana" w:hAnsi="Verdana"/>
          <w:sz w:val="20"/>
          <w:szCs w:val="20"/>
          <w:lang w:val="nl-NL"/>
        </w:rPr>
        <w:t xml:space="preserve"> </w:t>
      </w:r>
      <w:r w:rsidRPr="006E1FBF">
        <w:rPr>
          <w:rFonts w:ascii="Verdana" w:hAnsi="Verdana"/>
          <w:sz w:val="20"/>
          <w:szCs w:val="20"/>
          <w:lang w:val="nl-NL"/>
        </w:rPr>
        <w:t>(Cornish, 2015)</w:t>
      </w:r>
      <w:r w:rsidR="00623373">
        <w:rPr>
          <w:rFonts w:ascii="Verdana" w:hAnsi="Verdana"/>
          <w:sz w:val="20"/>
          <w:szCs w:val="20"/>
          <w:lang w:val="nl-NL"/>
        </w:rPr>
        <w:t xml:space="preserve">. </w:t>
      </w:r>
      <w:r w:rsidR="00623373" w:rsidRPr="00623373">
        <w:rPr>
          <w:rFonts w:ascii="Verdana" w:hAnsi="Verdana"/>
          <w:sz w:val="20"/>
          <w:szCs w:val="20"/>
        </w:rPr>
        <w:t>Dit wordt ook beaamd in het artikel van Vandecandelaere</w:t>
      </w:r>
      <w:r w:rsidR="00F349E7">
        <w:rPr>
          <w:rFonts w:ascii="Verdana" w:hAnsi="Verdana"/>
          <w:sz w:val="20"/>
          <w:szCs w:val="20"/>
        </w:rPr>
        <w:t xml:space="preserve">, et al </w:t>
      </w:r>
      <w:r w:rsidR="00623373" w:rsidRPr="00623373">
        <w:rPr>
          <w:rFonts w:ascii="Verdana" w:hAnsi="Verdana"/>
          <w:sz w:val="20"/>
          <w:szCs w:val="20"/>
        </w:rPr>
        <w:t>(2017): “Een andere, mogelijke valkuil is de draagkracht van het lerarenteam.” Vervolgens stelt zowel Vandecandelaere</w:t>
      </w:r>
      <w:r w:rsidR="00F349E7">
        <w:rPr>
          <w:rFonts w:ascii="Verdana" w:hAnsi="Verdana"/>
          <w:sz w:val="20"/>
          <w:szCs w:val="20"/>
        </w:rPr>
        <w:t xml:space="preserve">, et al </w:t>
      </w:r>
      <w:r w:rsidR="00623373" w:rsidRPr="00623373">
        <w:rPr>
          <w:rFonts w:ascii="Verdana" w:hAnsi="Verdana"/>
          <w:sz w:val="20"/>
          <w:szCs w:val="20"/>
        </w:rPr>
        <w:t>(2017) als Bruyndo</w:t>
      </w:r>
      <w:r w:rsidR="001F5FDB">
        <w:rPr>
          <w:rFonts w:ascii="Verdana" w:hAnsi="Verdana"/>
          <w:sz w:val="20"/>
          <w:szCs w:val="20"/>
        </w:rPr>
        <w:t>n</w:t>
      </w:r>
      <w:r w:rsidR="00623373" w:rsidRPr="00623373">
        <w:rPr>
          <w:rFonts w:ascii="Verdana" w:hAnsi="Verdana"/>
          <w:sz w:val="20"/>
          <w:szCs w:val="20"/>
        </w:rPr>
        <w:t xml:space="preserve">cx et al (2018) vast dat deze schoolorganisatie veel inzet en overleg van de leerkrachten vraagt. Zij moeten openstaan voor een groei op vlak van de leerjaardoorbrekende schoolorganisatie, anders bestaat er de kans dat de organisatie mislukt.  </w:t>
      </w:r>
    </w:p>
    <w:p w14:paraId="4BF61FEB" w14:textId="73511F61" w:rsidR="00154C95" w:rsidRPr="006E1FBF" w:rsidRDefault="00154C95" w:rsidP="00110600">
      <w:pPr>
        <w:rPr>
          <w:rFonts w:ascii="Verdana" w:hAnsi="Verdana"/>
          <w:sz w:val="20"/>
          <w:szCs w:val="20"/>
          <w:lang w:val="nl-NL"/>
        </w:rPr>
      </w:pPr>
    </w:p>
    <w:p w14:paraId="1CA1A18E" w14:textId="2F2E0D68" w:rsidR="003F6E9D" w:rsidRDefault="006C2E9A" w:rsidP="00154C95">
      <w:pPr>
        <w:pStyle w:val="Kop6"/>
        <w:rPr>
          <w:lang w:val="nl-NL"/>
        </w:rPr>
      </w:pPr>
      <w:r>
        <w:rPr>
          <w:lang w:val="nl-NL"/>
        </w:rPr>
        <w:t>Inspirerende praktijkvoorbeelden leerjaardoorbrekend werken</w:t>
      </w:r>
    </w:p>
    <w:p w14:paraId="5A39D1A0" w14:textId="40CE5B69" w:rsidR="006C2E9A" w:rsidRDefault="006C2E9A" w:rsidP="00C6306B">
      <w:pPr>
        <w:rPr>
          <w:rFonts w:ascii="Verdana" w:hAnsi="Verdana"/>
          <w:sz w:val="20"/>
          <w:lang w:val="nl-NL" w:eastAsia="nl-BE"/>
        </w:rPr>
      </w:pPr>
      <w:r>
        <w:rPr>
          <w:rFonts w:ascii="Verdana" w:hAnsi="Verdana"/>
          <w:sz w:val="20"/>
          <w:lang w:val="nl-NL" w:eastAsia="nl-BE"/>
        </w:rPr>
        <w:t xml:space="preserve">Sint-Paulus, Sint–Denijs-Westrem </w:t>
      </w:r>
    </w:p>
    <w:p w14:paraId="667C5F8B" w14:textId="77777777" w:rsidR="006C2E9A" w:rsidRDefault="006C2E9A" w:rsidP="00C6306B">
      <w:pPr>
        <w:rPr>
          <w:rFonts w:ascii="Verdana" w:hAnsi="Verdana"/>
          <w:sz w:val="20"/>
          <w:lang w:val="nl-NL" w:eastAsia="nl-BE"/>
        </w:rPr>
      </w:pPr>
    </w:p>
    <w:p w14:paraId="34017FC2" w14:textId="157FAB89" w:rsidR="00C6655E" w:rsidRDefault="006C2E9A" w:rsidP="00B90B23">
      <w:pPr>
        <w:rPr>
          <w:rFonts w:ascii="Verdana" w:hAnsi="Verdana"/>
          <w:sz w:val="20"/>
          <w:lang w:val="nl-NL" w:eastAsia="nl-BE"/>
        </w:rPr>
      </w:pPr>
      <w:r>
        <w:rPr>
          <w:rFonts w:ascii="Verdana" w:hAnsi="Verdana"/>
          <w:sz w:val="20"/>
          <w:lang w:val="nl-NL" w:eastAsia="nl-BE"/>
        </w:rPr>
        <w:t>S</w:t>
      </w:r>
      <w:r w:rsidR="00C6306B">
        <w:rPr>
          <w:rFonts w:ascii="Verdana" w:hAnsi="Verdana"/>
          <w:sz w:val="20"/>
          <w:lang w:val="nl-NL" w:eastAsia="nl-BE"/>
        </w:rPr>
        <w:t>int-Paulus is een school te Sint-Denijs-Westrem die sinds kort klasoverschrijdend werk</w:t>
      </w:r>
      <w:r>
        <w:rPr>
          <w:rFonts w:ascii="Verdana" w:hAnsi="Verdana"/>
          <w:sz w:val="20"/>
          <w:lang w:val="nl-NL" w:eastAsia="nl-BE"/>
        </w:rPr>
        <w:t>t</w:t>
      </w:r>
      <w:r w:rsidR="00C6306B">
        <w:rPr>
          <w:rFonts w:ascii="Verdana" w:hAnsi="Verdana"/>
          <w:sz w:val="20"/>
          <w:lang w:val="nl-NL" w:eastAsia="nl-BE"/>
        </w:rPr>
        <w:t xml:space="preserve">. </w:t>
      </w:r>
      <w:r w:rsidR="00C6655E">
        <w:rPr>
          <w:rFonts w:ascii="Verdana" w:hAnsi="Verdana"/>
          <w:sz w:val="20"/>
          <w:lang w:val="nl-NL" w:eastAsia="nl-BE"/>
        </w:rPr>
        <w:t xml:space="preserve">Tijdens het schoolbezoek leerden we dat de school </w:t>
      </w:r>
      <w:r w:rsidR="00C6306B">
        <w:rPr>
          <w:rFonts w:ascii="Verdana" w:hAnsi="Verdana"/>
          <w:sz w:val="20"/>
          <w:lang w:val="nl-NL" w:eastAsia="nl-BE"/>
        </w:rPr>
        <w:t>h</w:t>
      </w:r>
      <w:r w:rsidR="00C6655E">
        <w:rPr>
          <w:rFonts w:ascii="Verdana" w:hAnsi="Verdana"/>
          <w:sz w:val="20"/>
          <w:lang w:val="nl-NL" w:eastAsia="nl-BE"/>
        </w:rPr>
        <w:t>eeft</w:t>
      </w:r>
      <w:r w:rsidR="00C6306B">
        <w:rPr>
          <w:rFonts w:ascii="Verdana" w:hAnsi="Verdana"/>
          <w:sz w:val="20"/>
          <w:lang w:val="nl-NL" w:eastAsia="nl-BE"/>
        </w:rPr>
        <w:t xml:space="preserve"> gekozen voor</w:t>
      </w:r>
      <w:r w:rsidR="00C6655E">
        <w:rPr>
          <w:rFonts w:ascii="Verdana" w:hAnsi="Verdana"/>
          <w:sz w:val="20"/>
          <w:lang w:val="nl-NL" w:eastAsia="nl-BE"/>
        </w:rPr>
        <w:t xml:space="preserve"> een </w:t>
      </w:r>
      <w:r w:rsidR="00C6306B">
        <w:rPr>
          <w:rFonts w:ascii="Verdana" w:hAnsi="Verdana"/>
          <w:sz w:val="20"/>
          <w:lang w:val="nl-NL" w:eastAsia="nl-BE"/>
        </w:rPr>
        <w:t xml:space="preserve">werking met verschillende nesten. In de school </w:t>
      </w:r>
      <w:r w:rsidR="009E6F5F">
        <w:rPr>
          <w:rFonts w:ascii="Verdana" w:hAnsi="Verdana"/>
          <w:sz w:val="20"/>
          <w:lang w:val="nl-NL" w:eastAsia="nl-BE"/>
        </w:rPr>
        <w:t>zijn er</w:t>
      </w:r>
      <w:r w:rsidR="00C6306B">
        <w:rPr>
          <w:rFonts w:ascii="Verdana" w:hAnsi="Verdana"/>
          <w:sz w:val="20"/>
          <w:lang w:val="nl-NL" w:eastAsia="nl-BE"/>
        </w:rPr>
        <w:t xml:space="preserve"> tien verschillende nesten, </w:t>
      </w:r>
      <w:r w:rsidR="009E6F5F">
        <w:rPr>
          <w:rFonts w:ascii="Verdana" w:hAnsi="Verdana"/>
          <w:sz w:val="20"/>
          <w:lang w:val="nl-NL" w:eastAsia="nl-BE"/>
        </w:rPr>
        <w:t xml:space="preserve">die ze gebruiken om de klassen aan te duiden. </w:t>
      </w:r>
      <w:r w:rsidR="00C6306B">
        <w:rPr>
          <w:rFonts w:ascii="Verdana" w:hAnsi="Verdana"/>
          <w:sz w:val="20"/>
          <w:lang w:val="nl-NL" w:eastAsia="nl-BE"/>
        </w:rPr>
        <w:t xml:space="preserve">Een aantal nesten samen vormen een familie. Zo zijn er vier families: de regenbogen, de sterrenberen, de ruimtetuigen en de planeten. </w:t>
      </w:r>
      <w:r w:rsidR="00B9457D">
        <w:rPr>
          <w:rFonts w:ascii="Verdana" w:hAnsi="Verdana"/>
          <w:sz w:val="20"/>
          <w:lang w:val="nl-NL" w:eastAsia="nl-BE"/>
        </w:rPr>
        <w:t>In deze families kunnen de nesten leerjaardoorbrekend werken. De leerkracht</w:t>
      </w:r>
      <w:r w:rsidR="00E51AB9">
        <w:rPr>
          <w:rFonts w:ascii="Verdana" w:hAnsi="Verdana"/>
          <w:sz w:val="20"/>
          <w:lang w:val="nl-NL" w:eastAsia="nl-BE"/>
        </w:rPr>
        <w:t>en</w:t>
      </w:r>
      <w:r w:rsidR="00B9457D">
        <w:rPr>
          <w:rFonts w:ascii="Verdana" w:hAnsi="Verdana"/>
          <w:sz w:val="20"/>
          <w:lang w:val="nl-NL" w:eastAsia="nl-BE"/>
        </w:rPr>
        <w:t xml:space="preserve"> bepalen samen wanneer ze dit doen en voor welke </w:t>
      </w:r>
      <w:r w:rsidR="00C6655E">
        <w:rPr>
          <w:rFonts w:ascii="Verdana" w:hAnsi="Verdana"/>
          <w:sz w:val="20"/>
          <w:lang w:val="nl-NL" w:eastAsia="nl-BE"/>
        </w:rPr>
        <w:t>leergebieden</w:t>
      </w:r>
      <w:r w:rsidR="00B9457D">
        <w:rPr>
          <w:rFonts w:ascii="Verdana" w:hAnsi="Verdana"/>
          <w:sz w:val="20"/>
          <w:lang w:val="nl-NL" w:eastAsia="nl-BE"/>
        </w:rPr>
        <w:t>. Niet al</w:t>
      </w:r>
      <w:r w:rsidR="00D863A6">
        <w:rPr>
          <w:rFonts w:ascii="Verdana" w:hAnsi="Verdana"/>
          <w:sz w:val="20"/>
          <w:lang w:val="nl-NL" w:eastAsia="nl-BE"/>
        </w:rPr>
        <w:t xml:space="preserve">le </w:t>
      </w:r>
      <w:r w:rsidR="00C6655E">
        <w:rPr>
          <w:rFonts w:ascii="Verdana" w:hAnsi="Verdana"/>
          <w:sz w:val="20"/>
          <w:lang w:val="nl-NL" w:eastAsia="nl-BE"/>
        </w:rPr>
        <w:t>leergebieden</w:t>
      </w:r>
      <w:r w:rsidR="00B9457D">
        <w:rPr>
          <w:rFonts w:ascii="Verdana" w:hAnsi="Verdana"/>
          <w:sz w:val="20"/>
          <w:lang w:val="nl-NL" w:eastAsia="nl-BE"/>
        </w:rPr>
        <w:t xml:space="preserve"> kunnen volgens de school leerjaardoorbrekend gegeven worden. Sint-Paulus heeft ervoor gekozen om godsdienst, wereldoriëntatie en muzische vorming leerjaardoorbrekend aan te bieden. </w:t>
      </w:r>
      <w:r w:rsidR="00C6655E">
        <w:rPr>
          <w:rFonts w:ascii="Verdana" w:hAnsi="Verdana"/>
          <w:sz w:val="20"/>
          <w:lang w:val="nl-NL" w:eastAsia="nl-BE"/>
        </w:rPr>
        <w:t xml:space="preserve">Dit </w:t>
      </w:r>
      <w:r w:rsidR="00C6655E">
        <w:rPr>
          <w:rFonts w:ascii="Verdana" w:hAnsi="Verdana"/>
          <w:sz w:val="20"/>
          <w:lang w:val="nl-NL" w:eastAsia="nl-BE"/>
        </w:rPr>
        <w:lastRenderedPageBreak/>
        <w:t xml:space="preserve">doen ze aan de hand van een hoekenwerk. De hele namiddag gaan de leerlingen van hoek naar hoek om opdrachten te maken over </w:t>
      </w:r>
      <w:r w:rsidR="00D863A6">
        <w:rPr>
          <w:rFonts w:ascii="Verdana" w:hAnsi="Verdana"/>
          <w:sz w:val="20"/>
          <w:lang w:val="nl-NL" w:eastAsia="nl-BE"/>
        </w:rPr>
        <w:t>een</w:t>
      </w:r>
      <w:r w:rsidR="00C6655E">
        <w:rPr>
          <w:rFonts w:ascii="Verdana" w:hAnsi="Verdana"/>
          <w:sz w:val="20"/>
          <w:lang w:val="nl-NL" w:eastAsia="nl-BE"/>
        </w:rPr>
        <w:t xml:space="preserve"> bepaald</w:t>
      </w:r>
      <w:r w:rsidR="00D863A6">
        <w:rPr>
          <w:rFonts w:ascii="Verdana" w:hAnsi="Verdana"/>
          <w:sz w:val="20"/>
          <w:lang w:val="nl-NL" w:eastAsia="nl-BE"/>
        </w:rPr>
        <w:t xml:space="preserve"> </w:t>
      </w:r>
      <w:r w:rsidR="00C6655E">
        <w:rPr>
          <w:rFonts w:ascii="Verdana" w:hAnsi="Verdana"/>
          <w:sz w:val="20"/>
          <w:lang w:val="nl-NL" w:eastAsia="nl-BE"/>
        </w:rPr>
        <w:t xml:space="preserve">leergebied. </w:t>
      </w:r>
    </w:p>
    <w:p w14:paraId="5DE46C60" w14:textId="77777777" w:rsidR="00B90B23" w:rsidRPr="00B90B23" w:rsidRDefault="00B90B23" w:rsidP="00B90B23">
      <w:pPr>
        <w:rPr>
          <w:rFonts w:ascii="Verdana" w:hAnsi="Verdana"/>
          <w:sz w:val="20"/>
          <w:lang w:val="nl-NL" w:eastAsia="nl-BE"/>
        </w:rPr>
      </w:pPr>
    </w:p>
    <w:p w14:paraId="7C81CB40" w14:textId="45A01EB8" w:rsidR="00154C95" w:rsidRPr="006E1FBF" w:rsidRDefault="00154C95" w:rsidP="00154C95">
      <w:pPr>
        <w:pStyle w:val="Kop6"/>
        <w:rPr>
          <w:lang w:val="nl-NL"/>
        </w:rPr>
      </w:pPr>
      <w:r w:rsidRPr="006E1FBF">
        <w:rPr>
          <w:lang w:val="nl-NL"/>
        </w:rPr>
        <w:t xml:space="preserve">Inspirerende voorbeelden uit het basisonderwijs (literatuur) </w:t>
      </w:r>
    </w:p>
    <w:p w14:paraId="1A5F6331" w14:textId="2A3745AC" w:rsidR="00154C95" w:rsidRPr="006E1FBF" w:rsidRDefault="00154C95" w:rsidP="00154C95">
      <w:pPr>
        <w:pStyle w:val="Geenafstand"/>
        <w:rPr>
          <w:lang w:val="nl-NL"/>
        </w:rPr>
      </w:pPr>
      <w:r w:rsidRPr="006E1FBF">
        <w:rPr>
          <w:lang w:val="nl-NL"/>
        </w:rPr>
        <w:t xml:space="preserve">Sint-Camillus, Sint-Niklaas: Differentiëren en talentgericht werken </w:t>
      </w:r>
    </w:p>
    <w:p w14:paraId="25789DEB" w14:textId="77777777" w:rsidR="00154C95" w:rsidRPr="006E1FBF" w:rsidRDefault="00154C95" w:rsidP="00154C95">
      <w:pPr>
        <w:pStyle w:val="Geenafstand"/>
        <w:rPr>
          <w:lang w:val="nl-NL"/>
        </w:rPr>
      </w:pPr>
    </w:p>
    <w:p w14:paraId="6B510792" w14:textId="541430CC" w:rsidR="0014359A" w:rsidRPr="006E1FBF" w:rsidRDefault="0014359A" w:rsidP="0014359A">
      <w:pPr>
        <w:rPr>
          <w:rFonts w:ascii="Verdana" w:eastAsia="Verdana" w:hAnsi="Verdana" w:cs="Verdana"/>
          <w:sz w:val="20"/>
          <w:szCs w:val="20"/>
        </w:rPr>
      </w:pPr>
      <w:r w:rsidRPr="006E1FBF">
        <w:rPr>
          <w:rFonts w:ascii="Verdana" w:eastAsia="Verdana" w:hAnsi="Verdana" w:cs="Verdana"/>
          <w:sz w:val="20"/>
          <w:szCs w:val="20"/>
        </w:rPr>
        <w:t xml:space="preserve">Sint-Camillus is een katholieke basisschool </w:t>
      </w:r>
      <w:r w:rsidR="00623373">
        <w:rPr>
          <w:rFonts w:ascii="Verdana" w:eastAsia="Verdana" w:hAnsi="Verdana" w:cs="Verdana"/>
          <w:sz w:val="20"/>
          <w:szCs w:val="20"/>
        </w:rPr>
        <w:t>te</w:t>
      </w:r>
      <w:r w:rsidRPr="006E1FBF">
        <w:rPr>
          <w:rFonts w:ascii="Verdana" w:eastAsia="Verdana" w:hAnsi="Verdana" w:cs="Verdana"/>
          <w:sz w:val="20"/>
          <w:szCs w:val="20"/>
        </w:rPr>
        <w:t xml:space="preserve"> Sint-Niklaas. Door een sterke toestroom van allochtonen en kansarme leerlingen</w:t>
      </w:r>
      <w:r w:rsidR="00623373">
        <w:rPr>
          <w:rFonts w:ascii="Verdana" w:eastAsia="Verdana" w:hAnsi="Verdana" w:cs="Verdana"/>
          <w:sz w:val="20"/>
          <w:szCs w:val="20"/>
        </w:rPr>
        <w:t xml:space="preserve"> </w:t>
      </w:r>
      <w:r w:rsidRPr="006E1FBF">
        <w:rPr>
          <w:rFonts w:ascii="Verdana" w:eastAsia="Verdana" w:hAnsi="Verdana" w:cs="Verdana"/>
          <w:sz w:val="20"/>
          <w:szCs w:val="20"/>
        </w:rPr>
        <w:t xml:space="preserve">is het leerlingenaantal in de afgelopen vijftien jaar verdrievoudigd. Hierdoor had de school nood aan differentiatie om zo alle leerlingen met hun eigen talenten goed te kunnen begeleiden in hun schoolse ontwikkeling. </w:t>
      </w:r>
    </w:p>
    <w:p w14:paraId="1E9C64C0" w14:textId="075AA675" w:rsidR="0014359A" w:rsidRPr="006E1FBF" w:rsidRDefault="0014359A" w:rsidP="0014359A">
      <w:pPr>
        <w:rPr>
          <w:rFonts w:ascii="Verdana" w:eastAsia="Verdana" w:hAnsi="Verdana" w:cs="Verdana"/>
          <w:sz w:val="20"/>
          <w:szCs w:val="20"/>
        </w:rPr>
      </w:pPr>
      <w:r w:rsidRPr="006E1FBF">
        <w:rPr>
          <w:rFonts w:ascii="Verdana" w:eastAsia="Verdana" w:hAnsi="Verdana" w:cs="Verdana"/>
          <w:sz w:val="20"/>
          <w:szCs w:val="20"/>
        </w:rPr>
        <w:t xml:space="preserve">Voor taal en rekenen richtte de school klasoverstijgende niveaugroepen in voor de volledige lagere school. Van het eerste leerjaar tot </w:t>
      </w:r>
      <w:r w:rsidR="009E6F5F">
        <w:rPr>
          <w:rFonts w:ascii="Verdana" w:eastAsia="Verdana" w:hAnsi="Verdana" w:cs="Verdana"/>
          <w:sz w:val="20"/>
          <w:szCs w:val="20"/>
        </w:rPr>
        <w:t xml:space="preserve">en met </w:t>
      </w:r>
      <w:r w:rsidRPr="006E1FBF">
        <w:rPr>
          <w:rFonts w:ascii="Verdana" w:eastAsia="Verdana" w:hAnsi="Verdana" w:cs="Verdana"/>
          <w:sz w:val="20"/>
          <w:szCs w:val="20"/>
        </w:rPr>
        <w:t>het vierde leerjaar zijn er voor rekenen en taal een A-groep en een B-groep. De B-groepen zijn kleiner en daar wordt op een trager tempo met meer materiaal gewerkt. Om de zes weken wordt het traject van elke leerling geëvalueerd</w:t>
      </w:r>
      <w:r w:rsidR="00D863A6">
        <w:rPr>
          <w:rFonts w:ascii="Verdana" w:eastAsia="Verdana" w:hAnsi="Verdana" w:cs="Verdana"/>
          <w:sz w:val="20"/>
          <w:szCs w:val="20"/>
        </w:rPr>
        <w:t xml:space="preserve">, </w:t>
      </w:r>
      <w:r w:rsidRPr="006E1FBF">
        <w:rPr>
          <w:rFonts w:ascii="Verdana" w:eastAsia="Verdana" w:hAnsi="Verdana" w:cs="Verdana"/>
          <w:sz w:val="20"/>
          <w:szCs w:val="20"/>
        </w:rPr>
        <w:t xml:space="preserve">zo </w:t>
      </w:r>
      <w:r w:rsidR="00D863A6">
        <w:rPr>
          <w:rFonts w:ascii="Verdana" w:eastAsia="Verdana" w:hAnsi="Verdana" w:cs="Verdana"/>
          <w:sz w:val="20"/>
          <w:szCs w:val="20"/>
        </w:rPr>
        <w:t xml:space="preserve">kan </w:t>
      </w:r>
      <w:r w:rsidRPr="006E1FBF">
        <w:rPr>
          <w:rFonts w:ascii="Verdana" w:eastAsia="Verdana" w:hAnsi="Verdana" w:cs="Verdana"/>
          <w:sz w:val="20"/>
          <w:szCs w:val="20"/>
        </w:rPr>
        <w:t xml:space="preserve">eventueel een leerling geheroriënteerd worden. De school ziet deze werkvorm als een meerwaarde. De leerinhouden worden beter afgestemd op elkaar en de leerlingen krijgen de kans om hun achterstand in te halen. Leerlingen kunnen door </w:t>
      </w:r>
      <w:r w:rsidR="00E51AB9">
        <w:rPr>
          <w:rFonts w:ascii="Verdana" w:eastAsia="Verdana" w:hAnsi="Verdana" w:cs="Verdana"/>
          <w:sz w:val="20"/>
          <w:szCs w:val="20"/>
        </w:rPr>
        <w:t>deze werking</w:t>
      </w:r>
      <w:r w:rsidRPr="006E1FBF">
        <w:rPr>
          <w:rFonts w:ascii="Verdana" w:eastAsia="Verdana" w:hAnsi="Verdana" w:cs="Verdana"/>
          <w:sz w:val="20"/>
          <w:szCs w:val="20"/>
        </w:rPr>
        <w:t xml:space="preserve"> niet blijven zitten maar maken wel slalombewegingen door de niveaugroepen. </w:t>
      </w:r>
    </w:p>
    <w:p w14:paraId="70D1E533" w14:textId="28BE0EE0" w:rsidR="0014359A" w:rsidRPr="006E1FBF" w:rsidRDefault="0014359A" w:rsidP="0014359A">
      <w:pPr>
        <w:rPr>
          <w:rFonts w:ascii="Verdana" w:eastAsia="Verdana" w:hAnsi="Verdana" w:cs="Verdana"/>
          <w:sz w:val="20"/>
          <w:szCs w:val="20"/>
        </w:rPr>
      </w:pPr>
      <w:r w:rsidRPr="006E1FBF">
        <w:rPr>
          <w:rFonts w:ascii="Verdana" w:eastAsia="Verdana" w:hAnsi="Verdana" w:cs="Verdana"/>
          <w:sz w:val="20"/>
          <w:szCs w:val="20"/>
        </w:rPr>
        <w:t>Bij de andere leergebieden gebruikt de school een systeem van leeftijdsheterogene talenteneilanden. Doordat leerlingen samenzitten met verschillende leeftijden, wordt de zelfstandigheid bevorder</w:t>
      </w:r>
      <w:r w:rsidR="00D863A6">
        <w:rPr>
          <w:rFonts w:ascii="Verdana" w:eastAsia="Verdana" w:hAnsi="Verdana" w:cs="Verdana"/>
          <w:sz w:val="20"/>
          <w:szCs w:val="20"/>
        </w:rPr>
        <w:t>d</w:t>
      </w:r>
      <w:r w:rsidRPr="006E1FBF">
        <w:rPr>
          <w:rFonts w:ascii="Verdana" w:eastAsia="Verdana" w:hAnsi="Verdana" w:cs="Verdana"/>
          <w:sz w:val="20"/>
          <w:szCs w:val="20"/>
        </w:rPr>
        <w:t xml:space="preserve"> wa</w:t>
      </w:r>
      <w:r w:rsidR="009E6F5F">
        <w:rPr>
          <w:rFonts w:ascii="Verdana" w:eastAsia="Verdana" w:hAnsi="Verdana" w:cs="Verdana"/>
          <w:sz w:val="20"/>
          <w:szCs w:val="20"/>
        </w:rPr>
        <w:t>ardoor</w:t>
      </w:r>
      <w:r w:rsidRPr="006E1FBF">
        <w:rPr>
          <w:rFonts w:ascii="Verdana" w:eastAsia="Verdana" w:hAnsi="Verdana" w:cs="Verdana"/>
          <w:sz w:val="20"/>
          <w:szCs w:val="20"/>
        </w:rPr>
        <w:t xml:space="preserve"> meer kansen </w:t>
      </w:r>
      <w:r w:rsidR="009E6F5F">
        <w:rPr>
          <w:rFonts w:ascii="Verdana" w:eastAsia="Verdana" w:hAnsi="Verdana" w:cs="Verdana"/>
          <w:sz w:val="20"/>
          <w:szCs w:val="20"/>
        </w:rPr>
        <w:t>gecreëerd worden</w:t>
      </w:r>
      <w:r w:rsidRPr="006E1FBF">
        <w:rPr>
          <w:rFonts w:ascii="Verdana" w:eastAsia="Verdana" w:hAnsi="Verdana" w:cs="Verdana"/>
          <w:sz w:val="20"/>
          <w:szCs w:val="20"/>
        </w:rPr>
        <w:t xml:space="preserve"> tot coöperatief leren. De school biedt zes talentengroepen</w:t>
      </w:r>
      <w:r w:rsidR="000D7201">
        <w:rPr>
          <w:rFonts w:ascii="Verdana" w:eastAsia="Verdana" w:hAnsi="Verdana" w:cs="Verdana"/>
          <w:sz w:val="20"/>
          <w:szCs w:val="20"/>
        </w:rPr>
        <w:t xml:space="preserve"> aan</w:t>
      </w:r>
      <w:r w:rsidRPr="006E1FBF">
        <w:rPr>
          <w:rFonts w:ascii="Verdana" w:eastAsia="Verdana" w:hAnsi="Verdana" w:cs="Verdana"/>
          <w:sz w:val="20"/>
          <w:szCs w:val="20"/>
        </w:rPr>
        <w:t xml:space="preserve">: één groep van het eerste leerjaar dat een aparte groep blijft omwille van specifieke vaardigheden. Daarnaast zijn er nog twee groepen voor het tweede en derde leerjaar en nog drie groepen voor het </w:t>
      </w:r>
      <w:r w:rsidR="005838F8">
        <w:rPr>
          <w:rFonts w:ascii="Verdana" w:eastAsia="Verdana" w:hAnsi="Verdana" w:cs="Verdana"/>
          <w:sz w:val="20"/>
          <w:szCs w:val="20"/>
        </w:rPr>
        <w:t>vierde, vijfde</w:t>
      </w:r>
      <w:r w:rsidRPr="006E1FBF">
        <w:rPr>
          <w:rFonts w:ascii="Verdana" w:eastAsia="Verdana" w:hAnsi="Verdana" w:cs="Verdana"/>
          <w:sz w:val="20"/>
          <w:szCs w:val="20"/>
        </w:rPr>
        <w:t xml:space="preserve"> en </w:t>
      </w:r>
      <w:r w:rsidR="005838F8">
        <w:rPr>
          <w:rFonts w:ascii="Verdana" w:eastAsia="Verdana" w:hAnsi="Verdana" w:cs="Verdana"/>
          <w:sz w:val="20"/>
          <w:szCs w:val="20"/>
        </w:rPr>
        <w:t>zesde</w:t>
      </w:r>
      <w:r w:rsidRPr="006E1FBF">
        <w:rPr>
          <w:rFonts w:ascii="Verdana" w:eastAsia="Verdana" w:hAnsi="Verdana" w:cs="Verdana"/>
          <w:sz w:val="20"/>
          <w:szCs w:val="20"/>
        </w:rPr>
        <w:t xml:space="preserve"> leerjaar. In deze groepen werken de leerling</w:t>
      </w:r>
      <w:r w:rsidR="00320D76">
        <w:rPr>
          <w:rFonts w:ascii="Verdana" w:eastAsia="Verdana" w:hAnsi="Verdana" w:cs="Verdana"/>
          <w:sz w:val="20"/>
          <w:szCs w:val="20"/>
        </w:rPr>
        <w:t>en</w:t>
      </w:r>
      <w:r w:rsidRPr="006E1FBF">
        <w:rPr>
          <w:rFonts w:ascii="Verdana" w:eastAsia="Verdana" w:hAnsi="Verdana" w:cs="Verdana"/>
          <w:sz w:val="20"/>
          <w:szCs w:val="20"/>
        </w:rPr>
        <w:t xml:space="preserve"> projectmatig aan de overige leergebieden. </w:t>
      </w:r>
      <w:r w:rsidR="005838F8">
        <w:rPr>
          <w:rFonts w:ascii="Verdana" w:eastAsia="Verdana" w:hAnsi="Verdana" w:cs="Verdana"/>
          <w:sz w:val="20"/>
          <w:szCs w:val="20"/>
        </w:rPr>
        <w:t xml:space="preserve">Ze </w:t>
      </w:r>
      <w:r w:rsidRPr="006E1FBF">
        <w:rPr>
          <w:rFonts w:ascii="Verdana" w:eastAsia="Verdana" w:hAnsi="Verdana" w:cs="Verdana"/>
          <w:sz w:val="20"/>
          <w:szCs w:val="20"/>
        </w:rPr>
        <w:t>kunnen zelf aangeven wat ze graag doen op een eiland en wat ze er nog zouden willen doen</w:t>
      </w:r>
      <w:r w:rsidR="00FC2757">
        <w:rPr>
          <w:rFonts w:ascii="Verdana" w:eastAsia="Verdana" w:hAnsi="Verdana" w:cs="Verdana"/>
          <w:sz w:val="20"/>
          <w:szCs w:val="20"/>
        </w:rPr>
        <w:t xml:space="preserve"> </w:t>
      </w:r>
      <w:r w:rsidR="00037565" w:rsidRPr="006E1FBF">
        <w:rPr>
          <w:rFonts w:ascii="Verdana" w:hAnsi="Verdana"/>
          <w:sz w:val="20"/>
          <w:szCs w:val="20"/>
          <w:lang w:val="nl-NL"/>
        </w:rPr>
        <w:t xml:space="preserve">(Vandecandelaere, </w:t>
      </w:r>
      <w:r w:rsidR="00F349E7">
        <w:rPr>
          <w:rFonts w:ascii="Verdana" w:hAnsi="Verdana"/>
          <w:sz w:val="20"/>
          <w:szCs w:val="20"/>
          <w:lang w:val="nl-NL"/>
        </w:rPr>
        <w:t xml:space="preserve">et al, </w:t>
      </w:r>
      <w:r w:rsidR="00037565" w:rsidRPr="006E1FBF">
        <w:rPr>
          <w:rFonts w:ascii="Verdana" w:hAnsi="Verdana"/>
          <w:sz w:val="20"/>
          <w:szCs w:val="20"/>
          <w:lang w:val="nl-NL"/>
        </w:rPr>
        <w:t>2017)</w:t>
      </w:r>
      <w:r w:rsidR="00FC2757">
        <w:rPr>
          <w:rFonts w:ascii="Verdana" w:hAnsi="Verdana"/>
          <w:sz w:val="20"/>
          <w:szCs w:val="20"/>
          <w:lang w:val="nl-NL"/>
        </w:rPr>
        <w:t xml:space="preserve">. </w:t>
      </w:r>
    </w:p>
    <w:p w14:paraId="623986DF" w14:textId="77777777" w:rsidR="006E1FBF" w:rsidRPr="004121CC" w:rsidRDefault="006E1FBF" w:rsidP="0014359A">
      <w:pPr>
        <w:rPr>
          <w:lang w:val="nl-NL"/>
        </w:rPr>
      </w:pPr>
    </w:p>
    <w:p w14:paraId="22D923CB" w14:textId="3AF341B3" w:rsidR="00154C95" w:rsidRDefault="00154C95" w:rsidP="00154C95">
      <w:pPr>
        <w:pStyle w:val="Geenafstand"/>
        <w:rPr>
          <w:lang w:val="nl-NL"/>
        </w:rPr>
      </w:pPr>
      <w:r w:rsidRPr="0014359A">
        <w:rPr>
          <w:lang w:val="nl-NL"/>
        </w:rPr>
        <w:t>Basisschool Atheneum Denderleeuw: GOVA-onderwijs</w:t>
      </w:r>
      <w:r w:rsidRPr="00A37185">
        <w:rPr>
          <w:lang w:val="nl-NL"/>
        </w:rPr>
        <w:t xml:space="preserve"> </w:t>
      </w:r>
    </w:p>
    <w:p w14:paraId="212C4BD1" w14:textId="77777777" w:rsidR="0014359A" w:rsidRPr="00A37185" w:rsidRDefault="0014359A" w:rsidP="00154C95">
      <w:pPr>
        <w:pStyle w:val="Geenafstand"/>
        <w:rPr>
          <w:lang w:val="nl-NL"/>
        </w:rPr>
      </w:pPr>
    </w:p>
    <w:p w14:paraId="0AF25B0E" w14:textId="517D4D1F" w:rsidR="0014359A" w:rsidRPr="006E1FBF" w:rsidRDefault="0014359A" w:rsidP="0014359A">
      <w:pPr>
        <w:rPr>
          <w:rFonts w:ascii="Verdana" w:hAnsi="Verdana"/>
          <w:sz w:val="20"/>
          <w:szCs w:val="20"/>
          <w:lang w:val="nl-NL"/>
        </w:rPr>
      </w:pPr>
      <w:r w:rsidRPr="006E1FBF">
        <w:rPr>
          <w:rFonts w:ascii="Verdana" w:hAnsi="Verdana"/>
          <w:sz w:val="20"/>
          <w:szCs w:val="20"/>
          <w:lang w:val="nl-NL"/>
        </w:rPr>
        <w:t xml:space="preserve">Basisschool Atheneum Denderleeuw is een basisschool van het gemeenschapsonderwijs. </w:t>
      </w:r>
    </w:p>
    <w:p w14:paraId="0E9BDCB0" w14:textId="294EED71" w:rsidR="0014359A" w:rsidRPr="006E1FBF" w:rsidRDefault="0014359A" w:rsidP="0014359A">
      <w:pPr>
        <w:rPr>
          <w:rFonts w:ascii="Verdana" w:hAnsi="Verdana"/>
          <w:sz w:val="20"/>
          <w:szCs w:val="20"/>
          <w:lang w:val="nl-NL"/>
        </w:rPr>
      </w:pPr>
      <w:r w:rsidRPr="006E1FBF">
        <w:rPr>
          <w:rFonts w:ascii="Verdana" w:hAnsi="Verdana"/>
          <w:sz w:val="20"/>
          <w:szCs w:val="20"/>
          <w:lang w:val="nl-NL"/>
        </w:rPr>
        <w:t>De school w</w:t>
      </w:r>
      <w:r w:rsidR="009E6F5F">
        <w:rPr>
          <w:rFonts w:ascii="Verdana" w:hAnsi="Verdana"/>
          <w:sz w:val="20"/>
          <w:szCs w:val="20"/>
          <w:lang w:val="nl-NL"/>
        </w:rPr>
        <w:t>ordt</w:t>
      </w:r>
      <w:r w:rsidRPr="006E1FBF">
        <w:rPr>
          <w:rFonts w:ascii="Verdana" w:hAnsi="Verdana"/>
          <w:sz w:val="20"/>
          <w:szCs w:val="20"/>
          <w:lang w:val="nl-NL"/>
        </w:rPr>
        <w:t xml:space="preserve"> verdeeld in graadklassen en niet meer in het leerstofjaarklassensysteem. Binnen elke graadklas geeft de leerkracht instructies aan de hele groep en wordt er geen onderscheid gemaakt tussen de twee leerjaren. Bij de verwerking van de leerinhouden differentieert de leerkracht op vijf niveaus. De leerlingen worden per les in een niveaugroep ge</w:t>
      </w:r>
      <w:r w:rsidR="009E6F5F">
        <w:rPr>
          <w:rFonts w:ascii="Verdana" w:hAnsi="Verdana"/>
          <w:sz w:val="20"/>
          <w:szCs w:val="20"/>
          <w:lang w:val="nl-NL"/>
        </w:rPr>
        <w:t xml:space="preserve">plaatst </w:t>
      </w:r>
      <w:r w:rsidRPr="006E1FBF">
        <w:rPr>
          <w:rFonts w:ascii="Verdana" w:hAnsi="Verdana"/>
          <w:sz w:val="20"/>
          <w:szCs w:val="20"/>
          <w:lang w:val="nl-NL"/>
        </w:rPr>
        <w:t>waarbij ze het beste aansluiten. De vijf niveaus worden als volgt verdeeld:</w:t>
      </w:r>
    </w:p>
    <w:p w14:paraId="0C6E130C" w14:textId="6D139928" w:rsidR="0014359A" w:rsidRPr="006E1FBF" w:rsidRDefault="0014359A" w:rsidP="00377057">
      <w:pPr>
        <w:numPr>
          <w:ilvl w:val="0"/>
          <w:numId w:val="10"/>
        </w:numPr>
        <w:rPr>
          <w:rFonts w:ascii="Verdana" w:hAnsi="Verdana"/>
          <w:sz w:val="20"/>
          <w:szCs w:val="20"/>
          <w:lang w:val="nl-NL"/>
        </w:rPr>
      </w:pPr>
      <w:r w:rsidRPr="006E1FBF">
        <w:rPr>
          <w:rFonts w:ascii="Verdana" w:hAnsi="Verdana"/>
          <w:sz w:val="20"/>
          <w:szCs w:val="20"/>
          <w:lang w:val="nl-NL"/>
        </w:rPr>
        <w:t>niveau 1: zwakke presteerders leerjaar 1/</w:t>
      </w:r>
      <w:r w:rsidR="00F349E7">
        <w:rPr>
          <w:rFonts w:ascii="Verdana" w:hAnsi="Verdana"/>
          <w:sz w:val="20"/>
          <w:szCs w:val="20"/>
          <w:lang w:val="nl-NL"/>
        </w:rPr>
        <w:t xml:space="preserve"> </w:t>
      </w:r>
      <w:r w:rsidRPr="006E1FBF">
        <w:rPr>
          <w:rFonts w:ascii="Verdana" w:hAnsi="Verdana"/>
          <w:sz w:val="20"/>
          <w:szCs w:val="20"/>
          <w:lang w:val="nl-NL"/>
        </w:rPr>
        <w:t>leerjaar 3/</w:t>
      </w:r>
      <w:r w:rsidR="00F349E7">
        <w:rPr>
          <w:rFonts w:ascii="Verdana" w:hAnsi="Verdana"/>
          <w:sz w:val="20"/>
          <w:szCs w:val="20"/>
          <w:lang w:val="nl-NL"/>
        </w:rPr>
        <w:t xml:space="preserve"> </w:t>
      </w:r>
      <w:r w:rsidRPr="006E1FBF">
        <w:rPr>
          <w:rFonts w:ascii="Verdana" w:hAnsi="Verdana"/>
          <w:sz w:val="20"/>
          <w:szCs w:val="20"/>
          <w:lang w:val="nl-NL"/>
        </w:rPr>
        <w:t>leerjaar 5</w:t>
      </w:r>
    </w:p>
    <w:p w14:paraId="75DD754B" w14:textId="023E9189" w:rsidR="0014359A" w:rsidRPr="006E1FBF" w:rsidRDefault="0014359A" w:rsidP="00377057">
      <w:pPr>
        <w:numPr>
          <w:ilvl w:val="0"/>
          <w:numId w:val="10"/>
        </w:numPr>
        <w:rPr>
          <w:rFonts w:ascii="Verdana" w:hAnsi="Verdana"/>
          <w:sz w:val="20"/>
          <w:szCs w:val="20"/>
          <w:lang w:val="nl-NL"/>
        </w:rPr>
      </w:pPr>
      <w:r w:rsidRPr="006E1FBF">
        <w:rPr>
          <w:rFonts w:ascii="Verdana" w:hAnsi="Verdana"/>
          <w:sz w:val="20"/>
          <w:szCs w:val="20"/>
          <w:lang w:val="nl-NL"/>
        </w:rPr>
        <w:t>niveau 2: gemiddelde presteerders leerjaar 1/</w:t>
      </w:r>
      <w:r w:rsidR="00F349E7">
        <w:rPr>
          <w:rFonts w:ascii="Verdana" w:hAnsi="Verdana"/>
          <w:sz w:val="20"/>
          <w:szCs w:val="20"/>
          <w:lang w:val="nl-NL"/>
        </w:rPr>
        <w:t xml:space="preserve"> </w:t>
      </w:r>
      <w:r w:rsidRPr="006E1FBF">
        <w:rPr>
          <w:rFonts w:ascii="Verdana" w:hAnsi="Verdana"/>
          <w:sz w:val="20"/>
          <w:szCs w:val="20"/>
          <w:lang w:val="nl-NL"/>
        </w:rPr>
        <w:t>leerjaar 3/</w:t>
      </w:r>
      <w:r w:rsidR="00F349E7">
        <w:rPr>
          <w:rFonts w:ascii="Verdana" w:hAnsi="Verdana"/>
          <w:sz w:val="20"/>
          <w:szCs w:val="20"/>
          <w:lang w:val="nl-NL"/>
        </w:rPr>
        <w:t xml:space="preserve"> </w:t>
      </w:r>
      <w:r w:rsidRPr="006E1FBF">
        <w:rPr>
          <w:rFonts w:ascii="Verdana" w:hAnsi="Verdana"/>
          <w:sz w:val="20"/>
          <w:szCs w:val="20"/>
          <w:lang w:val="nl-NL"/>
        </w:rPr>
        <w:t>leerjaar 5</w:t>
      </w:r>
    </w:p>
    <w:p w14:paraId="4BE9B874" w14:textId="2D7F8F74" w:rsidR="0014359A" w:rsidRPr="006E1FBF" w:rsidRDefault="0014359A" w:rsidP="00377057">
      <w:pPr>
        <w:numPr>
          <w:ilvl w:val="0"/>
          <w:numId w:val="10"/>
        </w:numPr>
        <w:rPr>
          <w:rFonts w:ascii="Verdana" w:hAnsi="Verdana"/>
          <w:sz w:val="20"/>
          <w:szCs w:val="20"/>
          <w:lang w:val="nl-NL"/>
        </w:rPr>
      </w:pPr>
      <w:r w:rsidRPr="006E1FBF">
        <w:rPr>
          <w:rFonts w:ascii="Verdana" w:hAnsi="Verdana"/>
          <w:sz w:val="20"/>
          <w:szCs w:val="20"/>
          <w:lang w:val="nl-NL"/>
        </w:rPr>
        <w:t>niveau 3: sterke presteerders leerjaar 1/</w:t>
      </w:r>
      <w:r w:rsidR="00F349E7">
        <w:rPr>
          <w:rFonts w:ascii="Verdana" w:hAnsi="Verdana"/>
          <w:sz w:val="20"/>
          <w:szCs w:val="20"/>
          <w:lang w:val="nl-NL"/>
        </w:rPr>
        <w:t xml:space="preserve"> </w:t>
      </w:r>
      <w:r w:rsidRPr="006E1FBF">
        <w:rPr>
          <w:rFonts w:ascii="Verdana" w:hAnsi="Verdana"/>
          <w:sz w:val="20"/>
          <w:szCs w:val="20"/>
          <w:lang w:val="nl-NL"/>
        </w:rPr>
        <w:t>leerjaar 3/ leerjaar 5 + zwakke presteerder leerjaar 2/</w:t>
      </w:r>
      <w:r w:rsidR="00F349E7">
        <w:rPr>
          <w:rFonts w:ascii="Verdana" w:hAnsi="Verdana"/>
          <w:sz w:val="20"/>
          <w:szCs w:val="20"/>
          <w:lang w:val="nl-NL"/>
        </w:rPr>
        <w:t xml:space="preserve"> </w:t>
      </w:r>
      <w:r w:rsidRPr="006E1FBF">
        <w:rPr>
          <w:rFonts w:ascii="Verdana" w:hAnsi="Verdana"/>
          <w:sz w:val="20"/>
          <w:szCs w:val="20"/>
          <w:lang w:val="nl-NL"/>
        </w:rPr>
        <w:t>leerjaar 4/</w:t>
      </w:r>
      <w:r w:rsidR="00F349E7">
        <w:rPr>
          <w:rFonts w:ascii="Verdana" w:hAnsi="Verdana"/>
          <w:sz w:val="20"/>
          <w:szCs w:val="20"/>
          <w:lang w:val="nl-NL"/>
        </w:rPr>
        <w:t xml:space="preserve"> </w:t>
      </w:r>
      <w:r w:rsidRPr="006E1FBF">
        <w:rPr>
          <w:rFonts w:ascii="Verdana" w:hAnsi="Verdana"/>
          <w:sz w:val="20"/>
          <w:szCs w:val="20"/>
          <w:lang w:val="nl-NL"/>
        </w:rPr>
        <w:t>leerjaar 6</w:t>
      </w:r>
    </w:p>
    <w:p w14:paraId="60561DDE" w14:textId="091A3FD1" w:rsidR="0014359A" w:rsidRPr="006E1FBF" w:rsidRDefault="0014359A" w:rsidP="00377057">
      <w:pPr>
        <w:numPr>
          <w:ilvl w:val="0"/>
          <w:numId w:val="10"/>
        </w:numPr>
        <w:rPr>
          <w:rFonts w:ascii="Verdana" w:hAnsi="Verdana"/>
          <w:sz w:val="20"/>
          <w:szCs w:val="20"/>
          <w:lang w:val="nl-NL"/>
        </w:rPr>
      </w:pPr>
      <w:r w:rsidRPr="006E1FBF">
        <w:rPr>
          <w:rFonts w:ascii="Verdana" w:hAnsi="Verdana"/>
          <w:sz w:val="20"/>
          <w:szCs w:val="20"/>
          <w:lang w:val="nl-NL"/>
        </w:rPr>
        <w:t>niveau 4: gemiddelde presteerders leerjaar 2/</w:t>
      </w:r>
      <w:r w:rsidR="00F349E7">
        <w:rPr>
          <w:rFonts w:ascii="Verdana" w:hAnsi="Verdana"/>
          <w:sz w:val="20"/>
          <w:szCs w:val="20"/>
          <w:lang w:val="nl-NL"/>
        </w:rPr>
        <w:t xml:space="preserve"> </w:t>
      </w:r>
      <w:r w:rsidRPr="006E1FBF">
        <w:rPr>
          <w:rFonts w:ascii="Verdana" w:hAnsi="Verdana"/>
          <w:sz w:val="20"/>
          <w:szCs w:val="20"/>
          <w:lang w:val="nl-NL"/>
        </w:rPr>
        <w:t>leerjaar 4/</w:t>
      </w:r>
      <w:r w:rsidR="00F349E7">
        <w:rPr>
          <w:rFonts w:ascii="Verdana" w:hAnsi="Verdana"/>
          <w:sz w:val="20"/>
          <w:szCs w:val="20"/>
          <w:lang w:val="nl-NL"/>
        </w:rPr>
        <w:t xml:space="preserve"> </w:t>
      </w:r>
      <w:r w:rsidRPr="006E1FBF">
        <w:rPr>
          <w:rFonts w:ascii="Verdana" w:hAnsi="Verdana"/>
          <w:sz w:val="20"/>
          <w:szCs w:val="20"/>
          <w:lang w:val="nl-NL"/>
        </w:rPr>
        <w:t>leerjaar 6</w:t>
      </w:r>
    </w:p>
    <w:p w14:paraId="62C4C4C8" w14:textId="08CE766A" w:rsidR="0014359A" w:rsidRPr="006E1FBF" w:rsidRDefault="0014359A" w:rsidP="00377057">
      <w:pPr>
        <w:numPr>
          <w:ilvl w:val="0"/>
          <w:numId w:val="10"/>
        </w:numPr>
        <w:rPr>
          <w:rFonts w:ascii="Verdana" w:hAnsi="Verdana"/>
          <w:sz w:val="20"/>
          <w:szCs w:val="20"/>
          <w:lang w:val="nl-NL"/>
        </w:rPr>
      </w:pPr>
      <w:r w:rsidRPr="006E1FBF">
        <w:rPr>
          <w:rFonts w:ascii="Verdana" w:hAnsi="Verdana"/>
          <w:sz w:val="20"/>
          <w:szCs w:val="20"/>
          <w:lang w:val="nl-NL"/>
        </w:rPr>
        <w:t>niveau 5: sterke presteerders leerjaar 2/</w:t>
      </w:r>
      <w:r w:rsidR="00F349E7">
        <w:rPr>
          <w:rFonts w:ascii="Verdana" w:hAnsi="Verdana"/>
          <w:sz w:val="20"/>
          <w:szCs w:val="20"/>
          <w:lang w:val="nl-NL"/>
        </w:rPr>
        <w:t xml:space="preserve"> </w:t>
      </w:r>
      <w:r w:rsidRPr="006E1FBF">
        <w:rPr>
          <w:rFonts w:ascii="Verdana" w:hAnsi="Verdana"/>
          <w:sz w:val="20"/>
          <w:szCs w:val="20"/>
          <w:lang w:val="nl-NL"/>
        </w:rPr>
        <w:t>leerjaar 4/</w:t>
      </w:r>
      <w:r w:rsidR="00F349E7">
        <w:rPr>
          <w:rFonts w:ascii="Verdana" w:hAnsi="Verdana"/>
          <w:sz w:val="20"/>
          <w:szCs w:val="20"/>
          <w:lang w:val="nl-NL"/>
        </w:rPr>
        <w:t xml:space="preserve"> </w:t>
      </w:r>
      <w:r w:rsidRPr="006E1FBF">
        <w:rPr>
          <w:rFonts w:ascii="Verdana" w:hAnsi="Verdana"/>
          <w:sz w:val="20"/>
          <w:szCs w:val="20"/>
          <w:lang w:val="nl-NL"/>
        </w:rPr>
        <w:t>leerjaar 6</w:t>
      </w:r>
    </w:p>
    <w:p w14:paraId="31BE2584" w14:textId="77777777" w:rsidR="0014359A" w:rsidRPr="006E1FBF" w:rsidRDefault="0014359A" w:rsidP="0014359A">
      <w:pPr>
        <w:rPr>
          <w:rFonts w:ascii="Verdana" w:hAnsi="Verdana"/>
          <w:sz w:val="20"/>
          <w:szCs w:val="20"/>
          <w:lang w:val="nl-NL"/>
        </w:rPr>
      </w:pPr>
      <w:r w:rsidRPr="006E1FBF">
        <w:rPr>
          <w:rFonts w:ascii="Verdana" w:hAnsi="Verdana"/>
          <w:sz w:val="20"/>
          <w:szCs w:val="20"/>
          <w:lang w:val="nl-NL"/>
        </w:rPr>
        <w:t xml:space="preserve">Deze vijf niveaus hebben een positief effect op de motivatie en het welbevinden van de leerlingen. Doordat iedereen op zijn eigen niveau is geplaatst, is er minder sprake van frustratie en verveling. Hierdoor zijn het aantal gedragsproblemen sterk afgenomen. De leerlingen zetten zich ook meer in. </w:t>
      </w:r>
    </w:p>
    <w:p w14:paraId="66B21244" w14:textId="29FDD984" w:rsidR="0014359A" w:rsidRPr="006E1FBF" w:rsidRDefault="0014359A" w:rsidP="0014359A">
      <w:pPr>
        <w:rPr>
          <w:rFonts w:ascii="Verdana" w:hAnsi="Verdana"/>
          <w:sz w:val="20"/>
          <w:szCs w:val="20"/>
          <w:lang w:val="nl-NL"/>
        </w:rPr>
      </w:pPr>
      <w:r w:rsidRPr="006E1FBF">
        <w:rPr>
          <w:rFonts w:ascii="Verdana" w:hAnsi="Verdana"/>
          <w:sz w:val="20"/>
          <w:szCs w:val="20"/>
          <w:lang w:val="nl-NL"/>
        </w:rPr>
        <w:t>In de derde graad werken ze met vakankers voor rekenen, taal, Frans, muzische vorming en wereldoriëntatie. Dit wil zeggen dat iedere leerkracht gespecialiseerd is in zijn vak. In de eerste en tweede graad krijgen de leerlingen les van focusleerkrachten. De leerkrachten geven alle vakken zelf maar bereiden maar één vak voor. Deze voorbereidingen worden doorgegeven aan andere leerkrachten</w:t>
      </w:r>
      <w:r w:rsidR="00FC2757">
        <w:rPr>
          <w:rFonts w:ascii="Verdana" w:hAnsi="Verdana"/>
          <w:sz w:val="20"/>
          <w:szCs w:val="20"/>
          <w:lang w:val="nl-NL"/>
        </w:rPr>
        <w:t xml:space="preserve"> </w:t>
      </w:r>
      <w:r w:rsidR="00037565" w:rsidRPr="006E1FBF">
        <w:rPr>
          <w:rFonts w:ascii="Verdana" w:hAnsi="Verdana"/>
          <w:sz w:val="20"/>
          <w:szCs w:val="20"/>
          <w:lang w:val="nl-NL"/>
        </w:rPr>
        <w:t xml:space="preserve">(Vandecandelaere, </w:t>
      </w:r>
      <w:r w:rsidR="00C640B4">
        <w:rPr>
          <w:rFonts w:ascii="Verdana" w:hAnsi="Verdana"/>
          <w:sz w:val="20"/>
          <w:szCs w:val="20"/>
          <w:lang w:val="nl-NL"/>
        </w:rPr>
        <w:t xml:space="preserve">et al, </w:t>
      </w:r>
      <w:r w:rsidR="00037565" w:rsidRPr="006E1FBF">
        <w:rPr>
          <w:rFonts w:ascii="Verdana" w:hAnsi="Verdana"/>
          <w:sz w:val="20"/>
          <w:szCs w:val="20"/>
          <w:lang w:val="nl-NL"/>
        </w:rPr>
        <w:t>2017)</w:t>
      </w:r>
      <w:r w:rsidR="00FC2757">
        <w:rPr>
          <w:rFonts w:ascii="Verdana" w:hAnsi="Verdana"/>
          <w:sz w:val="20"/>
          <w:szCs w:val="20"/>
          <w:lang w:val="nl-NL"/>
        </w:rPr>
        <w:t xml:space="preserve">. </w:t>
      </w:r>
    </w:p>
    <w:p w14:paraId="3D8E7677" w14:textId="77777777" w:rsidR="006E1FBF" w:rsidRPr="006E1FBF" w:rsidRDefault="006E1FBF" w:rsidP="00A7006A">
      <w:pPr>
        <w:rPr>
          <w:rFonts w:ascii="Verdana" w:eastAsia="Verdana" w:hAnsi="Verdana" w:cs="Verdana"/>
          <w:sz w:val="20"/>
          <w:szCs w:val="20"/>
        </w:rPr>
      </w:pPr>
    </w:p>
    <w:p w14:paraId="32A9B541" w14:textId="77777777" w:rsidR="00C6655E" w:rsidRDefault="00C6655E" w:rsidP="00154C95">
      <w:pPr>
        <w:pStyle w:val="Geenafstand"/>
        <w:rPr>
          <w:lang w:val="nl-NL"/>
        </w:rPr>
      </w:pPr>
    </w:p>
    <w:p w14:paraId="674FE652" w14:textId="4795B325" w:rsidR="00C6655E" w:rsidRDefault="00C6655E" w:rsidP="00154C95">
      <w:pPr>
        <w:pStyle w:val="Geenafstand"/>
        <w:rPr>
          <w:lang w:val="nl-NL"/>
        </w:rPr>
      </w:pPr>
    </w:p>
    <w:p w14:paraId="550670C6" w14:textId="73215011" w:rsidR="0028552F" w:rsidRDefault="0028552F" w:rsidP="00154C95">
      <w:pPr>
        <w:pStyle w:val="Geenafstand"/>
        <w:rPr>
          <w:lang w:val="nl-NL"/>
        </w:rPr>
      </w:pPr>
    </w:p>
    <w:p w14:paraId="60098AD8" w14:textId="77777777" w:rsidR="0028552F" w:rsidRDefault="0028552F" w:rsidP="00154C95">
      <w:pPr>
        <w:pStyle w:val="Geenafstand"/>
        <w:rPr>
          <w:lang w:val="nl-NL"/>
        </w:rPr>
      </w:pPr>
    </w:p>
    <w:p w14:paraId="3CAD37F9" w14:textId="339B4918" w:rsidR="00154C95" w:rsidRPr="006E1FBF" w:rsidRDefault="00154C95" w:rsidP="00154C95">
      <w:pPr>
        <w:pStyle w:val="Geenafstand"/>
        <w:rPr>
          <w:lang w:val="nl-NL"/>
        </w:rPr>
      </w:pPr>
      <w:r w:rsidRPr="006E1FBF">
        <w:rPr>
          <w:lang w:val="nl-NL"/>
        </w:rPr>
        <w:t xml:space="preserve">Mijn </w:t>
      </w:r>
      <w:r w:rsidR="005838F8">
        <w:rPr>
          <w:lang w:val="nl-NL"/>
        </w:rPr>
        <w:t>S</w:t>
      </w:r>
      <w:r w:rsidRPr="006E1FBF">
        <w:rPr>
          <w:lang w:val="nl-NL"/>
        </w:rPr>
        <w:t xml:space="preserve">chool, Hasselt: Individuele trajecten in een open curriculum </w:t>
      </w:r>
    </w:p>
    <w:p w14:paraId="0CEB8CBF" w14:textId="77777777" w:rsidR="00154C95" w:rsidRPr="006E1FBF" w:rsidRDefault="00154C95" w:rsidP="00154C95">
      <w:pPr>
        <w:pStyle w:val="Geenafstand"/>
        <w:rPr>
          <w:lang w:val="nl-NL"/>
        </w:rPr>
      </w:pPr>
    </w:p>
    <w:p w14:paraId="72CC6F21" w14:textId="192EA612" w:rsidR="00A7006A" w:rsidRPr="006E1FBF" w:rsidRDefault="00A7006A" w:rsidP="00A7006A">
      <w:pPr>
        <w:rPr>
          <w:rFonts w:ascii="Verdana" w:hAnsi="Verdana"/>
          <w:sz w:val="20"/>
          <w:szCs w:val="20"/>
          <w:lang w:val="nl-NL"/>
        </w:rPr>
      </w:pPr>
      <w:r w:rsidRPr="006E1FBF">
        <w:rPr>
          <w:rFonts w:ascii="Verdana" w:hAnsi="Verdana"/>
          <w:sz w:val="20"/>
          <w:szCs w:val="20"/>
          <w:lang w:val="nl-NL"/>
        </w:rPr>
        <w:t xml:space="preserve">Mijn School is een nieuwe basisschool van de KT-scholengroep </w:t>
      </w:r>
      <w:r w:rsidR="00FC2757">
        <w:rPr>
          <w:rFonts w:ascii="Verdana" w:hAnsi="Verdana"/>
          <w:sz w:val="20"/>
          <w:szCs w:val="20"/>
          <w:lang w:val="nl-NL"/>
        </w:rPr>
        <w:t>te</w:t>
      </w:r>
      <w:r w:rsidRPr="006E1FBF">
        <w:rPr>
          <w:rFonts w:ascii="Verdana" w:hAnsi="Verdana"/>
          <w:sz w:val="20"/>
          <w:szCs w:val="20"/>
          <w:lang w:val="nl-NL"/>
        </w:rPr>
        <w:t xml:space="preserve"> Hasselt. De school telt 52 leerlingen. </w:t>
      </w:r>
      <w:r w:rsidR="0028552F">
        <w:rPr>
          <w:rFonts w:ascii="Verdana" w:hAnsi="Verdana"/>
          <w:sz w:val="20"/>
          <w:szCs w:val="20"/>
          <w:lang w:val="nl-NL"/>
        </w:rPr>
        <w:t>Ze</w:t>
      </w:r>
      <w:r w:rsidRPr="006E1FBF">
        <w:rPr>
          <w:rFonts w:ascii="Verdana" w:hAnsi="Verdana"/>
          <w:sz w:val="20"/>
          <w:szCs w:val="20"/>
          <w:lang w:val="nl-NL"/>
        </w:rPr>
        <w:t xml:space="preserve"> typeert zich aan de kleinschaligheid, de flexibele groepering en het open curriculum.</w:t>
      </w:r>
    </w:p>
    <w:p w14:paraId="27D045A4" w14:textId="33084698" w:rsidR="00A7006A" w:rsidRPr="006E1FBF" w:rsidRDefault="00A7006A" w:rsidP="00A7006A">
      <w:pPr>
        <w:rPr>
          <w:rFonts w:ascii="Verdana" w:hAnsi="Verdana"/>
          <w:sz w:val="20"/>
          <w:szCs w:val="20"/>
          <w:lang w:val="nl-NL"/>
        </w:rPr>
      </w:pPr>
      <w:r w:rsidRPr="006E1FBF">
        <w:rPr>
          <w:rFonts w:ascii="Verdana" w:hAnsi="Verdana"/>
          <w:sz w:val="20"/>
          <w:szCs w:val="20"/>
          <w:lang w:val="nl-NL"/>
        </w:rPr>
        <w:t xml:space="preserve">De school wordt verdeeld in twee multileeftijdsklassen. In leergroep één zitten leerlingen van tweeënhalf tot ongeveer zeven jaar. In leergroep twee zitten leerlingen van zeven tot twaalf jaar. De leerlingen waarderen de leeftijdsheterogene groepering omdat ze </w:t>
      </w:r>
      <w:r w:rsidR="00D863A6">
        <w:rPr>
          <w:rFonts w:ascii="Verdana" w:hAnsi="Verdana"/>
          <w:sz w:val="20"/>
          <w:szCs w:val="20"/>
          <w:lang w:val="nl-NL"/>
        </w:rPr>
        <w:t xml:space="preserve">veel </w:t>
      </w:r>
      <w:r w:rsidRPr="006E1FBF">
        <w:rPr>
          <w:rFonts w:ascii="Verdana" w:hAnsi="Verdana"/>
          <w:sz w:val="20"/>
          <w:szCs w:val="20"/>
          <w:lang w:val="nl-NL"/>
        </w:rPr>
        <w:t>van en met elkaar leren</w:t>
      </w:r>
      <w:r w:rsidR="00D863A6">
        <w:rPr>
          <w:rFonts w:ascii="Verdana" w:hAnsi="Verdana"/>
          <w:sz w:val="20"/>
          <w:szCs w:val="20"/>
          <w:lang w:val="nl-NL"/>
        </w:rPr>
        <w:t>. D</w:t>
      </w:r>
      <w:r w:rsidRPr="006E1FBF">
        <w:rPr>
          <w:rFonts w:ascii="Verdana" w:hAnsi="Verdana"/>
          <w:sz w:val="20"/>
          <w:szCs w:val="20"/>
          <w:lang w:val="nl-NL"/>
        </w:rPr>
        <w:t xml:space="preserve">e talenten van leerlingen vullen elkaar aan. De leerlingen leren om te gaan met verschillende karakters en leeftijden. </w:t>
      </w:r>
    </w:p>
    <w:p w14:paraId="7C0C79C5" w14:textId="77777777" w:rsidR="00A7006A" w:rsidRPr="006E1FBF" w:rsidRDefault="00A7006A" w:rsidP="00A7006A">
      <w:pPr>
        <w:rPr>
          <w:rFonts w:ascii="Verdana" w:hAnsi="Verdana"/>
          <w:sz w:val="20"/>
          <w:szCs w:val="20"/>
          <w:lang w:val="nl-NL"/>
        </w:rPr>
      </w:pPr>
      <w:r w:rsidRPr="006E1FBF">
        <w:rPr>
          <w:rFonts w:ascii="Verdana" w:hAnsi="Verdana"/>
          <w:sz w:val="20"/>
          <w:szCs w:val="20"/>
          <w:lang w:val="nl-NL"/>
        </w:rPr>
        <w:t xml:space="preserve">Om de vorderingen van de leerlingen te kunnen opvolgen, werden domeinspecifieke mijlpalen opgesteld. Deze komen van de eindtermen en leerplandoelen. Deze mijlpalen vormen de basis voor een indeling in vijf niveaus voor taal en rekenen. Elke mijlpaal start en eindigt met een test om zo de beginsituatie van de leerlingen goed in te schatten en bij te sturen. </w:t>
      </w:r>
    </w:p>
    <w:p w14:paraId="452671D4" w14:textId="77777777" w:rsidR="00D863A6" w:rsidRDefault="00A7006A" w:rsidP="00A7006A">
      <w:pPr>
        <w:rPr>
          <w:rFonts w:ascii="Verdana" w:hAnsi="Verdana"/>
          <w:sz w:val="20"/>
          <w:szCs w:val="20"/>
          <w:lang w:val="nl-NL"/>
        </w:rPr>
      </w:pPr>
      <w:r w:rsidRPr="006E1FBF">
        <w:rPr>
          <w:rFonts w:ascii="Verdana" w:hAnsi="Verdana"/>
          <w:sz w:val="20"/>
          <w:szCs w:val="20"/>
          <w:lang w:val="nl-NL"/>
        </w:rPr>
        <w:t>De school ervaart bij deze werkvormen enkele voordelen</w:t>
      </w:r>
      <w:r w:rsidR="00D863A6">
        <w:rPr>
          <w:rFonts w:ascii="Verdana" w:hAnsi="Verdana"/>
          <w:sz w:val="20"/>
          <w:szCs w:val="20"/>
          <w:lang w:val="nl-NL"/>
        </w:rPr>
        <w:t xml:space="preserve">: </w:t>
      </w:r>
    </w:p>
    <w:p w14:paraId="2BB7D4BB" w14:textId="4D81AE17" w:rsidR="00D863A6" w:rsidRPr="00D863A6" w:rsidRDefault="00D863A6" w:rsidP="00D863A6">
      <w:pPr>
        <w:pStyle w:val="Lijstalinea"/>
        <w:numPr>
          <w:ilvl w:val="0"/>
          <w:numId w:val="52"/>
        </w:numPr>
        <w:rPr>
          <w:lang w:val="nl-NL"/>
        </w:rPr>
      </w:pPr>
      <w:r>
        <w:rPr>
          <w:lang w:val="nl-NL"/>
        </w:rPr>
        <w:t>o</w:t>
      </w:r>
      <w:r w:rsidR="00A7006A" w:rsidRPr="00D863A6">
        <w:rPr>
          <w:lang w:val="nl-NL"/>
        </w:rPr>
        <w:t>ud-leerlingen doen het beter in het secundair onderwijs</w:t>
      </w:r>
      <w:r w:rsidR="0028552F">
        <w:rPr>
          <w:lang w:val="nl-NL"/>
        </w:rPr>
        <w:t>;</w:t>
      </w:r>
    </w:p>
    <w:p w14:paraId="3C314B91" w14:textId="6B844D2C" w:rsidR="00D863A6" w:rsidRPr="00D863A6" w:rsidRDefault="00D863A6" w:rsidP="00D863A6">
      <w:pPr>
        <w:pStyle w:val="Lijstalinea"/>
        <w:numPr>
          <w:ilvl w:val="0"/>
          <w:numId w:val="52"/>
        </w:numPr>
        <w:rPr>
          <w:lang w:val="nl-NL"/>
        </w:rPr>
      </w:pPr>
      <w:r>
        <w:rPr>
          <w:lang w:val="nl-NL"/>
        </w:rPr>
        <w:t>b</w:t>
      </w:r>
      <w:r w:rsidR="00A7006A" w:rsidRPr="00D863A6">
        <w:rPr>
          <w:lang w:val="nl-NL"/>
        </w:rPr>
        <w:t>ij deze vorm van werken, wordt het zittenblijven vermede</w:t>
      </w:r>
      <w:r w:rsidR="0028552F">
        <w:rPr>
          <w:lang w:val="nl-NL"/>
        </w:rPr>
        <w:t>n;</w:t>
      </w:r>
      <w:r w:rsidR="00A7006A" w:rsidRPr="00D863A6">
        <w:rPr>
          <w:lang w:val="nl-NL"/>
        </w:rPr>
        <w:t xml:space="preserve"> </w:t>
      </w:r>
    </w:p>
    <w:p w14:paraId="0CCC185F" w14:textId="4025CBC9" w:rsidR="006E1FBF" w:rsidRPr="00D863A6" w:rsidRDefault="00D863A6" w:rsidP="00154C95">
      <w:pPr>
        <w:pStyle w:val="Lijstalinea"/>
        <w:numPr>
          <w:ilvl w:val="0"/>
          <w:numId w:val="52"/>
        </w:numPr>
        <w:rPr>
          <w:lang w:val="nl-NL"/>
        </w:rPr>
      </w:pPr>
      <w:r>
        <w:rPr>
          <w:lang w:val="nl-NL"/>
        </w:rPr>
        <w:t>d</w:t>
      </w:r>
      <w:r w:rsidR="00A7006A" w:rsidRPr="00D863A6">
        <w:rPr>
          <w:lang w:val="nl-NL"/>
        </w:rPr>
        <w:t xml:space="preserve">oordat alle leerlingen een individueel traject volgen, vraagt het van de leerkrachten veel pedagogische en didactische inzichten. </w:t>
      </w:r>
      <w:r w:rsidR="005838F8" w:rsidRPr="00D863A6">
        <w:rPr>
          <w:lang w:val="nl-NL"/>
        </w:rPr>
        <w:t>Er</w:t>
      </w:r>
      <w:r w:rsidR="00A7006A" w:rsidRPr="00D863A6">
        <w:rPr>
          <w:lang w:val="nl-NL"/>
        </w:rPr>
        <w:t xml:space="preserve"> wordt </w:t>
      </w:r>
      <w:r w:rsidR="005838F8" w:rsidRPr="00D863A6">
        <w:rPr>
          <w:lang w:val="nl-NL"/>
        </w:rPr>
        <w:t xml:space="preserve">van hen </w:t>
      </w:r>
      <w:r w:rsidR="00A7006A" w:rsidRPr="00D863A6">
        <w:rPr>
          <w:lang w:val="nl-NL"/>
        </w:rPr>
        <w:t>verwacht dat ze de eindtermen en de leerinhouden zeer goed beheersen omdat ze geen handleidingen gebruiken</w:t>
      </w:r>
      <w:r w:rsidR="00FC2757">
        <w:rPr>
          <w:lang w:val="nl-NL"/>
        </w:rPr>
        <w:t xml:space="preserve"> </w:t>
      </w:r>
      <w:r w:rsidR="00037565" w:rsidRPr="00D863A6">
        <w:rPr>
          <w:lang w:val="nl-NL"/>
        </w:rPr>
        <w:t xml:space="preserve">(Vandecandelaere, </w:t>
      </w:r>
      <w:r w:rsidR="00C640B4">
        <w:rPr>
          <w:lang w:val="nl-NL"/>
        </w:rPr>
        <w:t xml:space="preserve">et al, </w:t>
      </w:r>
      <w:r w:rsidR="00037565" w:rsidRPr="00D863A6">
        <w:rPr>
          <w:lang w:val="nl-NL"/>
        </w:rPr>
        <w:t>2017)</w:t>
      </w:r>
      <w:r w:rsidR="00FC2757">
        <w:rPr>
          <w:lang w:val="nl-NL"/>
        </w:rPr>
        <w:t xml:space="preserve">. </w:t>
      </w:r>
    </w:p>
    <w:p w14:paraId="6DCF4D72" w14:textId="601AF9C9" w:rsidR="00ED21F8" w:rsidRPr="00A37185" w:rsidRDefault="00E870DC" w:rsidP="00ED21F8">
      <w:pPr>
        <w:pStyle w:val="Kop3"/>
        <w:spacing w:line="276" w:lineRule="auto"/>
        <w:rPr>
          <w:lang w:val="nl-NL"/>
        </w:rPr>
      </w:pPr>
      <w:bookmarkStart w:id="11" w:name="_Toc35504735"/>
      <w:r w:rsidRPr="00A37185">
        <w:rPr>
          <w:lang w:val="nl-NL"/>
        </w:rPr>
        <w:t>STEM</w:t>
      </w:r>
      <w:bookmarkEnd w:id="11"/>
      <w:r w:rsidRPr="00A37185">
        <w:rPr>
          <w:lang w:val="nl-NL"/>
        </w:rPr>
        <w:t xml:space="preserve"> </w:t>
      </w:r>
    </w:p>
    <w:p w14:paraId="05ED7BA6" w14:textId="17079484" w:rsidR="00E870DC" w:rsidRDefault="00821A8F" w:rsidP="00821A8F">
      <w:pPr>
        <w:pStyle w:val="Kop5"/>
        <w:rPr>
          <w:lang w:val="nl-NL"/>
        </w:rPr>
      </w:pPr>
      <w:r>
        <w:rPr>
          <w:lang w:val="nl-NL"/>
        </w:rPr>
        <w:t xml:space="preserve">STEM als concept </w:t>
      </w:r>
    </w:p>
    <w:p w14:paraId="18D93DEF" w14:textId="5C7F840F" w:rsidR="00821A8F" w:rsidRPr="00821A8F" w:rsidRDefault="00821A8F" w:rsidP="00821A8F">
      <w:pPr>
        <w:pStyle w:val="Kop6"/>
        <w:rPr>
          <w:lang w:val="nl-NL"/>
        </w:rPr>
      </w:pPr>
      <w:r>
        <w:rPr>
          <w:lang w:val="nl-NL"/>
        </w:rPr>
        <w:t xml:space="preserve">Algemeen kader </w:t>
      </w:r>
    </w:p>
    <w:p w14:paraId="7AE8328E" w14:textId="23775F13" w:rsidR="00AA2854" w:rsidRPr="00AA2854" w:rsidRDefault="00AA2854" w:rsidP="00AA2854">
      <w:pPr>
        <w:rPr>
          <w:rFonts w:ascii="Verdana" w:hAnsi="Verdana"/>
          <w:color w:val="000000" w:themeColor="text1"/>
          <w:sz w:val="20"/>
          <w:szCs w:val="20"/>
          <w:lang w:val="nl-NL"/>
        </w:rPr>
      </w:pPr>
      <w:r w:rsidRPr="009E0F3B">
        <w:rPr>
          <w:rFonts w:ascii="Verdana" w:hAnsi="Verdana"/>
          <w:sz w:val="20"/>
          <w:szCs w:val="20"/>
          <w:lang w:val="nl-NL"/>
        </w:rPr>
        <w:t xml:space="preserve">Aangezien </w:t>
      </w:r>
      <w:r w:rsidR="00704C85">
        <w:rPr>
          <w:rFonts w:ascii="Verdana" w:hAnsi="Verdana"/>
          <w:sz w:val="20"/>
          <w:szCs w:val="20"/>
          <w:lang w:val="nl-NL"/>
        </w:rPr>
        <w:t xml:space="preserve">onze </w:t>
      </w:r>
      <w:r w:rsidRPr="009E0F3B">
        <w:rPr>
          <w:rFonts w:ascii="Verdana" w:hAnsi="Verdana"/>
          <w:sz w:val="20"/>
          <w:szCs w:val="20"/>
          <w:lang w:val="nl-NL"/>
        </w:rPr>
        <w:t xml:space="preserve">partnerschool De Zevensprong </w:t>
      </w:r>
      <w:r w:rsidR="00704C85">
        <w:rPr>
          <w:rFonts w:ascii="Verdana" w:hAnsi="Verdana"/>
          <w:sz w:val="20"/>
          <w:szCs w:val="20"/>
          <w:lang w:val="nl-NL"/>
        </w:rPr>
        <w:t>te</w:t>
      </w:r>
      <w:r w:rsidRPr="009E0F3B">
        <w:rPr>
          <w:rFonts w:ascii="Verdana" w:hAnsi="Verdana"/>
          <w:sz w:val="20"/>
          <w:szCs w:val="20"/>
          <w:lang w:val="nl-NL"/>
        </w:rPr>
        <w:t xml:space="preserve"> Dessel deel uitmaakt van het gemeenschapsonderwijs, volgen wij de definitie die vanuit dit </w:t>
      </w:r>
      <w:r w:rsidR="00FC2757">
        <w:rPr>
          <w:rFonts w:ascii="Verdana" w:hAnsi="Verdana"/>
          <w:sz w:val="20"/>
          <w:szCs w:val="20"/>
          <w:lang w:val="nl-NL"/>
        </w:rPr>
        <w:t>onderwijs</w:t>
      </w:r>
      <w:r w:rsidRPr="009E0F3B">
        <w:rPr>
          <w:rFonts w:ascii="Verdana" w:hAnsi="Verdana"/>
          <w:sz w:val="20"/>
          <w:szCs w:val="20"/>
          <w:lang w:val="nl-NL"/>
        </w:rPr>
        <w:t>net gegeven wordt voor STEM. Hun omschrijving luidt als volgt:</w:t>
      </w:r>
      <w:r>
        <w:rPr>
          <w:rFonts w:ascii="Verdana" w:hAnsi="Verdana"/>
          <w:sz w:val="20"/>
          <w:szCs w:val="20"/>
          <w:lang w:val="nl-NL"/>
        </w:rPr>
        <w:t xml:space="preserve"> Het letterwoord STEM staat voor ‘Science, Technology, Engineering &amp; Mathematics’. Dit begrip wordt gebruikt om te verwijzen naar inhouden en structuren maar ook naar aspecten van didactiek en benadering</w:t>
      </w:r>
      <w:r w:rsidRPr="00AA2854">
        <w:rPr>
          <w:rFonts w:ascii="Verdana" w:hAnsi="Verdana"/>
          <w:color w:val="000000" w:themeColor="text1"/>
          <w:sz w:val="20"/>
          <w:szCs w:val="20"/>
          <w:lang w:val="nl-NL"/>
        </w:rPr>
        <w:t>*. STEM-didactiek brengt inzichten, concepten en praktijken op wetenschappelijk, technisch en wiskundig vlak aan</w:t>
      </w:r>
      <w:r w:rsidR="00FC2757">
        <w:rPr>
          <w:rFonts w:ascii="Verdana" w:hAnsi="Verdana"/>
          <w:color w:val="000000" w:themeColor="text1"/>
          <w:sz w:val="20"/>
          <w:szCs w:val="20"/>
          <w:lang w:val="nl-NL"/>
        </w:rPr>
        <w:t xml:space="preserve"> </w:t>
      </w:r>
      <w:r w:rsidRPr="00AA2854">
        <w:rPr>
          <w:rFonts w:ascii="Verdana" w:hAnsi="Verdana"/>
          <w:color w:val="000000" w:themeColor="text1"/>
          <w:sz w:val="20"/>
          <w:szCs w:val="20"/>
          <w:lang w:val="nl-NL"/>
        </w:rPr>
        <w:t>(GO! onderwijs, 2020)</w:t>
      </w:r>
      <w:r w:rsidR="00FC2757">
        <w:rPr>
          <w:rFonts w:ascii="Verdana" w:hAnsi="Verdana"/>
          <w:color w:val="000000" w:themeColor="text1"/>
          <w:sz w:val="20"/>
          <w:szCs w:val="20"/>
          <w:lang w:val="nl-NL"/>
        </w:rPr>
        <w:t xml:space="preserve">. </w:t>
      </w:r>
    </w:p>
    <w:p w14:paraId="57685328" w14:textId="77777777" w:rsidR="00AA2854" w:rsidRPr="00AA2854" w:rsidRDefault="00AA2854" w:rsidP="00AA2854">
      <w:pPr>
        <w:rPr>
          <w:rFonts w:ascii="Verdana" w:hAnsi="Verdana"/>
          <w:color w:val="000000" w:themeColor="text1"/>
          <w:sz w:val="20"/>
          <w:szCs w:val="20"/>
          <w:lang w:val="nl-NL"/>
        </w:rPr>
      </w:pPr>
    </w:p>
    <w:p w14:paraId="38E86188" w14:textId="6211ABEA" w:rsidR="00AA2854" w:rsidRPr="00AA2854" w:rsidRDefault="00AA2854" w:rsidP="00AA2854">
      <w:pPr>
        <w:rPr>
          <w:rFonts w:ascii="Verdana" w:hAnsi="Verdana"/>
          <w:color w:val="000000" w:themeColor="text1"/>
          <w:sz w:val="20"/>
          <w:szCs w:val="20"/>
          <w:lang w:val="nl-NL"/>
        </w:rPr>
      </w:pPr>
      <w:r w:rsidRPr="00AA2854">
        <w:rPr>
          <w:rFonts w:ascii="Verdana" w:hAnsi="Verdana"/>
          <w:color w:val="000000" w:themeColor="text1"/>
          <w:sz w:val="20"/>
          <w:szCs w:val="20"/>
          <w:lang w:val="nl-NL"/>
        </w:rPr>
        <w:t>Het begrip ‘Science’ bevat de exacte wetenschappen: fysica, chemie en biologie. ‘Technology’ doelt op het ontwerpende aspect. Hier gebruik je de informatie die je leerde om iets te ontwerpen en eventueel te bouwen. ‘Eng</w:t>
      </w:r>
      <w:r w:rsidR="0028552F">
        <w:rPr>
          <w:rFonts w:ascii="Verdana" w:hAnsi="Verdana"/>
          <w:color w:val="000000" w:themeColor="text1"/>
          <w:sz w:val="20"/>
          <w:szCs w:val="20"/>
          <w:lang w:val="nl-NL"/>
        </w:rPr>
        <w:t>i</w:t>
      </w:r>
      <w:r w:rsidRPr="00AA2854">
        <w:rPr>
          <w:rFonts w:ascii="Verdana" w:hAnsi="Verdana"/>
          <w:color w:val="000000" w:themeColor="text1"/>
          <w:sz w:val="20"/>
          <w:szCs w:val="20"/>
          <w:lang w:val="nl-NL"/>
        </w:rPr>
        <w:t xml:space="preserve">neering’ gaat voornamelijk over het  probleemoplossend denken en het </w:t>
      </w:r>
      <w:r w:rsidR="00926847">
        <w:rPr>
          <w:rFonts w:ascii="Verdana" w:hAnsi="Verdana"/>
          <w:color w:val="000000" w:themeColor="text1"/>
          <w:sz w:val="20"/>
          <w:szCs w:val="20"/>
          <w:lang w:val="nl-NL"/>
        </w:rPr>
        <w:t xml:space="preserve">in handen </w:t>
      </w:r>
      <w:r w:rsidRPr="00AA2854">
        <w:rPr>
          <w:rFonts w:ascii="Verdana" w:hAnsi="Verdana"/>
          <w:color w:val="000000" w:themeColor="text1"/>
          <w:sz w:val="20"/>
          <w:szCs w:val="20"/>
          <w:lang w:val="nl-NL"/>
        </w:rPr>
        <w:t>nemen van je eigen proces. ‘Mathematics’ gaat over het wiskundige aspect van alles wat je in de andere aspecten gebruikt.</w:t>
      </w:r>
    </w:p>
    <w:p w14:paraId="53782B8D" w14:textId="77777777" w:rsidR="00AA2854" w:rsidRPr="00AA2854" w:rsidRDefault="00AA2854" w:rsidP="00AA2854">
      <w:pPr>
        <w:rPr>
          <w:rFonts w:ascii="Verdana" w:hAnsi="Verdana"/>
          <w:color w:val="000000" w:themeColor="text1"/>
          <w:sz w:val="20"/>
          <w:szCs w:val="20"/>
          <w:lang w:val="nl-NL"/>
        </w:rPr>
      </w:pPr>
    </w:p>
    <w:p w14:paraId="45F26045" w14:textId="7F835412" w:rsidR="00AA2854" w:rsidRPr="00AA2854" w:rsidRDefault="00AA2854" w:rsidP="00AA2854">
      <w:pPr>
        <w:rPr>
          <w:rFonts w:ascii="Verdana" w:hAnsi="Verdana"/>
          <w:color w:val="000000" w:themeColor="text1"/>
          <w:sz w:val="20"/>
          <w:szCs w:val="20"/>
          <w:lang w:val="nl-NL"/>
        </w:rPr>
      </w:pPr>
      <w:r w:rsidRPr="00AA2854">
        <w:rPr>
          <w:rFonts w:ascii="Verdana" w:hAnsi="Verdana"/>
          <w:color w:val="000000" w:themeColor="text1"/>
          <w:sz w:val="20"/>
          <w:szCs w:val="20"/>
          <w:lang w:val="nl-NL"/>
        </w:rPr>
        <w:t xml:space="preserve">Uit ons bezoek aan de STEAM-basisschool Curieuzeneuzen te Balen, </w:t>
      </w:r>
      <w:r w:rsidR="00FC2757">
        <w:rPr>
          <w:rFonts w:ascii="Verdana" w:hAnsi="Verdana"/>
          <w:color w:val="000000" w:themeColor="text1"/>
          <w:sz w:val="20"/>
          <w:szCs w:val="20"/>
          <w:lang w:val="nl-NL"/>
        </w:rPr>
        <w:t>concluderen</w:t>
      </w:r>
      <w:r w:rsidRPr="00AA2854">
        <w:rPr>
          <w:rFonts w:ascii="Verdana" w:hAnsi="Verdana"/>
          <w:color w:val="000000" w:themeColor="text1"/>
          <w:sz w:val="20"/>
          <w:szCs w:val="20"/>
          <w:lang w:val="nl-NL"/>
        </w:rPr>
        <w:t xml:space="preserve"> we dat STEM-onderwijs vooral draait om de samenhang van de verschillende aspecten van het STEM-letterwoord. Je geeft geen aparte lessen </w:t>
      </w:r>
      <w:r w:rsidR="0028552F">
        <w:rPr>
          <w:rFonts w:ascii="Verdana" w:hAnsi="Verdana"/>
          <w:color w:val="000000" w:themeColor="text1"/>
          <w:sz w:val="20"/>
          <w:szCs w:val="20"/>
          <w:lang w:val="nl-NL"/>
        </w:rPr>
        <w:t>t</w:t>
      </w:r>
      <w:r w:rsidRPr="00AA2854">
        <w:rPr>
          <w:rFonts w:ascii="Verdana" w:hAnsi="Verdana"/>
          <w:color w:val="000000" w:themeColor="text1"/>
          <w:sz w:val="20"/>
          <w:szCs w:val="20"/>
          <w:lang w:val="nl-NL"/>
        </w:rPr>
        <w:t xml:space="preserve">echniek, </w:t>
      </w:r>
      <w:r w:rsidR="0028552F">
        <w:rPr>
          <w:rFonts w:ascii="Verdana" w:hAnsi="Verdana"/>
          <w:color w:val="000000" w:themeColor="text1"/>
          <w:sz w:val="20"/>
          <w:szCs w:val="20"/>
          <w:lang w:val="nl-NL"/>
        </w:rPr>
        <w:t>wi</w:t>
      </w:r>
      <w:r w:rsidRPr="00AA2854">
        <w:rPr>
          <w:rFonts w:ascii="Verdana" w:hAnsi="Verdana"/>
          <w:color w:val="000000" w:themeColor="text1"/>
          <w:sz w:val="20"/>
          <w:szCs w:val="20"/>
          <w:lang w:val="nl-NL"/>
        </w:rPr>
        <w:t xml:space="preserve">skunde of </w:t>
      </w:r>
      <w:r w:rsidR="0028552F">
        <w:rPr>
          <w:rFonts w:ascii="Verdana" w:hAnsi="Verdana"/>
          <w:color w:val="000000" w:themeColor="text1"/>
          <w:sz w:val="20"/>
          <w:szCs w:val="20"/>
          <w:lang w:val="nl-NL"/>
        </w:rPr>
        <w:t>w</w:t>
      </w:r>
      <w:r w:rsidRPr="00AA2854">
        <w:rPr>
          <w:rFonts w:ascii="Verdana" w:hAnsi="Verdana"/>
          <w:color w:val="000000" w:themeColor="text1"/>
          <w:sz w:val="20"/>
          <w:szCs w:val="20"/>
          <w:lang w:val="nl-NL"/>
        </w:rPr>
        <w:t>etenschappen, maar verbind</w:t>
      </w:r>
      <w:r w:rsidR="00926847">
        <w:rPr>
          <w:rFonts w:ascii="Verdana" w:hAnsi="Verdana"/>
          <w:color w:val="000000" w:themeColor="text1"/>
          <w:sz w:val="20"/>
          <w:szCs w:val="20"/>
          <w:lang w:val="nl-NL"/>
        </w:rPr>
        <w:t>t</w:t>
      </w:r>
      <w:r w:rsidRPr="00AA2854">
        <w:rPr>
          <w:rFonts w:ascii="Verdana" w:hAnsi="Verdana"/>
          <w:color w:val="000000" w:themeColor="text1"/>
          <w:sz w:val="20"/>
          <w:szCs w:val="20"/>
          <w:lang w:val="nl-NL"/>
        </w:rPr>
        <w:t xml:space="preserve"> de inhouden voor een geïntegreerde aanpak. STEM</w:t>
      </w:r>
      <w:r w:rsidR="00FC2757">
        <w:rPr>
          <w:rFonts w:ascii="Verdana" w:hAnsi="Verdana"/>
          <w:color w:val="000000" w:themeColor="text1"/>
          <w:sz w:val="20"/>
          <w:szCs w:val="20"/>
          <w:lang w:val="nl-NL"/>
        </w:rPr>
        <w:t>-l</w:t>
      </w:r>
      <w:r w:rsidRPr="00AA2854">
        <w:rPr>
          <w:rFonts w:ascii="Verdana" w:hAnsi="Verdana"/>
          <w:color w:val="000000" w:themeColor="text1"/>
          <w:sz w:val="20"/>
          <w:szCs w:val="20"/>
          <w:lang w:val="nl-NL"/>
        </w:rPr>
        <w:t>essen volgen zo goed mogelijk het STEMMOOV</w:t>
      </w:r>
      <w:r w:rsidR="0028552F">
        <w:rPr>
          <w:rFonts w:ascii="Verdana" w:hAnsi="Verdana"/>
          <w:color w:val="000000" w:themeColor="text1"/>
          <w:sz w:val="20"/>
          <w:szCs w:val="20"/>
          <w:lang w:val="nl-NL"/>
        </w:rPr>
        <w:t>-</w:t>
      </w:r>
      <w:r w:rsidRPr="00AA2854">
        <w:rPr>
          <w:rFonts w:ascii="Verdana" w:hAnsi="Verdana"/>
          <w:color w:val="000000" w:themeColor="text1"/>
          <w:sz w:val="20"/>
          <w:szCs w:val="20"/>
          <w:lang w:val="nl-NL"/>
        </w:rPr>
        <w:t xml:space="preserve">model. Dit model wordt bij ‘voorbeelden uit de praktijk’ aangehaald. </w:t>
      </w:r>
    </w:p>
    <w:p w14:paraId="56329B76" w14:textId="77777777" w:rsidR="00AA2854" w:rsidRPr="00AA2854" w:rsidRDefault="00AA2854" w:rsidP="00AA2854">
      <w:pPr>
        <w:rPr>
          <w:rFonts w:ascii="Verdana" w:hAnsi="Verdana"/>
          <w:color w:val="000000" w:themeColor="text1"/>
          <w:sz w:val="20"/>
          <w:szCs w:val="20"/>
          <w:lang w:val="nl-NL"/>
        </w:rPr>
      </w:pPr>
    </w:p>
    <w:p w14:paraId="7E6403F0" w14:textId="442B8FA6" w:rsidR="00AA2854" w:rsidRPr="00926847" w:rsidRDefault="00AA2854" w:rsidP="00AA2854">
      <w:pPr>
        <w:rPr>
          <w:rFonts w:ascii="Verdana" w:hAnsi="Verdana"/>
          <w:i/>
          <w:color w:val="000000" w:themeColor="text1"/>
          <w:sz w:val="20"/>
          <w:szCs w:val="20"/>
          <w:lang w:val="nl-NL"/>
        </w:rPr>
      </w:pPr>
      <w:r w:rsidRPr="00926847">
        <w:rPr>
          <w:rFonts w:ascii="Verdana" w:hAnsi="Verdana"/>
          <w:i/>
          <w:color w:val="000000" w:themeColor="text1"/>
          <w:sz w:val="20"/>
          <w:szCs w:val="20"/>
          <w:lang w:val="nl-NL"/>
        </w:rPr>
        <w:t xml:space="preserve">*STEM-onderwijs gaat niet enkel om het geven van de verschillende aspecten, maar ook om de manier waarop je het geeft. STEM-onderwijs draait evenzeer om het </w:t>
      </w:r>
      <w:r w:rsidRPr="00926847">
        <w:rPr>
          <w:rFonts w:ascii="Verdana" w:hAnsi="Verdana"/>
          <w:i/>
          <w:color w:val="000000" w:themeColor="text1"/>
          <w:sz w:val="20"/>
          <w:szCs w:val="20"/>
          <w:lang w:val="nl-NL"/>
        </w:rPr>
        <w:lastRenderedPageBreak/>
        <w:t>samenwerken en leren van elkaar en het zien van de samenhang van de verschillende aspecten. Zo heeft het STEM-onderwijs zijn eigen didactische principes.</w:t>
      </w:r>
    </w:p>
    <w:p w14:paraId="18914260" w14:textId="77777777" w:rsidR="006E1FBF" w:rsidRPr="006E1FBF" w:rsidRDefault="006E1FBF" w:rsidP="00E870DC">
      <w:pPr>
        <w:rPr>
          <w:rFonts w:ascii="Verdana" w:hAnsi="Verdana"/>
          <w:sz w:val="20"/>
          <w:szCs w:val="20"/>
          <w:lang w:val="nl-NL"/>
        </w:rPr>
      </w:pPr>
    </w:p>
    <w:p w14:paraId="6EB4C807" w14:textId="191BF187" w:rsidR="007F34E3" w:rsidRPr="006E1FBF" w:rsidRDefault="007F34E3" w:rsidP="007F34E3">
      <w:pPr>
        <w:pStyle w:val="Kop7"/>
        <w:rPr>
          <w:lang w:val="nl-NL"/>
        </w:rPr>
      </w:pPr>
      <w:r w:rsidRPr="006E1FBF">
        <w:rPr>
          <w:lang w:val="nl-NL"/>
        </w:rPr>
        <w:t xml:space="preserve">Didactiek binnen STEM </w:t>
      </w:r>
    </w:p>
    <w:p w14:paraId="69A86E89" w14:textId="28C6289A" w:rsidR="00AA2854" w:rsidRPr="00AA2854" w:rsidRDefault="00AA2854" w:rsidP="00AA2854">
      <w:pPr>
        <w:rPr>
          <w:rFonts w:ascii="Verdana" w:hAnsi="Verdana"/>
          <w:color w:val="000000" w:themeColor="text1"/>
          <w:sz w:val="20"/>
          <w:szCs w:val="20"/>
          <w:lang w:val="nl-NL"/>
        </w:rPr>
      </w:pPr>
      <w:bookmarkStart w:id="12" w:name="_heading=h.rtxv73y1vx0d" w:colFirst="0" w:colLast="0"/>
      <w:bookmarkEnd w:id="12"/>
      <w:r w:rsidRPr="00AA2854">
        <w:rPr>
          <w:rFonts w:ascii="Verdana" w:hAnsi="Verdana"/>
          <w:color w:val="000000" w:themeColor="text1"/>
          <w:sz w:val="20"/>
          <w:szCs w:val="20"/>
          <w:lang w:val="nl-NL"/>
        </w:rPr>
        <w:t>Zoals in ons algemeen STEM-kader is beschreven, wordt er een groot belang gehecht aan samenwerken en leren van elkaar. Daarom reiken wij enkele manieren aan om de leerlingen te groeperen en samen te laten werken.</w:t>
      </w:r>
    </w:p>
    <w:p w14:paraId="7DA57234" w14:textId="77777777" w:rsidR="00AA2854" w:rsidRDefault="00AA2854" w:rsidP="00AA2854">
      <w:pPr>
        <w:pStyle w:val="Ondertitel"/>
        <w:rPr>
          <w:lang w:val="nl-NL"/>
        </w:rPr>
      </w:pPr>
      <w:r>
        <w:rPr>
          <w:lang w:val="nl-NL"/>
        </w:rPr>
        <w:t>Hoe leerlingen groeperen?</w:t>
      </w:r>
    </w:p>
    <w:p w14:paraId="4F1B3F6F" w14:textId="5E8308BB" w:rsidR="00AA2854" w:rsidRPr="00B107F2" w:rsidRDefault="00AA2854" w:rsidP="00AA2854">
      <w:pPr>
        <w:rPr>
          <w:rFonts w:ascii="Verdana" w:hAnsi="Verdana"/>
          <w:sz w:val="20"/>
          <w:lang w:val="nl-NL"/>
        </w:rPr>
      </w:pPr>
      <w:r>
        <w:rPr>
          <w:rFonts w:ascii="Verdana" w:hAnsi="Verdana"/>
          <w:sz w:val="20"/>
          <w:lang w:val="nl-NL"/>
        </w:rPr>
        <w:t>Leerlingen groeperen kan op verschillende manieren. Je kan ze samen zetten volgens niveau: hoge presteerder, lage</w:t>
      </w:r>
      <w:r w:rsidR="00926847">
        <w:rPr>
          <w:rFonts w:ascii="Verdana" w:hAnsi="Verdana"/>
          <w:sz w:val="20"/>
          <w:lang w:val="nl-NL"/>
        </w:rPr>
        <w:t>re</w:t>
      </w:r>
      <w:r>
        <w:rPr>
          <w:rFonts w:ascii="Verdana" w:hAnsi="Verdana"/>
          <w:sz w:val="20"/>
          <w:lang w:val="nl-NL"/>
        </w:rPr>
        <w:t xml:space="preserve"> presteerder en middelmatige presteerder. </w:t>
      </w:r>
      <w:r w:rsidRPr="00AA2854">
        <w:rPr>
          <w:rFonts w:ascii="Verdana" w:hAnsi="Verdana"/>
          <w:color w:val="000000" w:themeColor="text1"/>
          <w:sz w:val="20"/>
          <w:lang w:val="nl-NL"/>
        </w:rPr>
        <w:t>(Deze groepering gebruikten we bij onze onderzoekboxen</w:t>
      </w:r>
      <w:r w:rsidR="0028552F">
        <w:rPr>
          <w:rFonts w:ascii="Verdana" w:hAnsi="Verdana"/>
          <w:color w:val="000000" w:themeColor="text1"/>
          <w:sz w:val="20"/>
          <w:lang w:val="nl-NL"/>
        </w:rPr>
        <w:t>.</w:t>
      </w:r>
      <w:r w:rsidRPr="00AA2854">
        <w:rPr>
          <w:rFonts w:ascii="Verdana" w:hAnsi="Verdana"/>
          <w:color w:val="000000" w:themeColor="text1"/>
          <w:sz w:val="20"/>
          <w:lang w:val="nl-NL"/>
        </w:rPr>
        <w:t>)</w:t>
      </w:r>
      <w:r w:rsidR="0028552F">
        <w:rPr>
          <w:rFonts w:ascii="Verdana" w:hAnsi="Verdana"/>
          <w:color w:val="000000" w:themeColor="text1"/>
          <w:sz w:val="20"/>
          <w:lang w:val="nl-NL"/>
        </w:rPr>
        <w:t xml:space="preserve"> </w:t>
      </w:r>
      <w:r w:rsidRPr="00AA2854">
        <w:rPr>
          <w:rFonts w:ascii="Verdana" w:hAnsi="Verdana"/>
          <w:color w:val="000000" w:themeColor="text1"/>
          <w:sz w:val="20"/>
          <w:lang w:val="nl-NL"/>
        </w:rPr>
        <w:t xml:space="preserve">Ook is het mogelijk om ze samen te zetten </w:t>
      </w:r>
      <w:r w:rsidR="00CC3315">
        <w:rPr>
          <w:rFonts w:ascii="Verdana" w:hAnsi="Verdana"/>
          <w:color w:val="000000" w:themeColor="text1"/>
          <w:sz w:val="20"/>
          <w:lang w:val="nl-NL"/>
        </w:rPr>
        <w:t xml:space="preserve">volgens hun </w:t>
      </w:r>
      <w:r w:rsidRPr="00AA2854">
        <w:rPr>
          <w:rFonts w:ascii="Verdana" w:hAnsi="Verdana"/>
          <w:color w:val="000000" w:themeColor="text1"/>
          <w:sz w:val="20"/>
          <w:lang w:val="nl-NL"/>
        </w:rPr>
        <w:t xml:space="preserve">motivatie: een leerling met hoge motivatie en/of doorzettingsvermogen bij een leerling met lage motivatie en/of doorzettingsvermogen. Een ander voorbeeld is het samen zetten van leerlingen vanwege </w:t>
      </w:r>
      <w:r w:rsidR="00CC3315">
        <w:rPr>
          <w:rFonts w:ascii="Verdana" w:hAnsi="Verdana"/>
          <w:color w:val="000000" w:themeColor="text1"/>
          <w:sz w:val="20"/>
          <w:lang w:val="nl-NL"/>
        </w:rPr>
        <w:t xml:space="preserve">het </w:t>
      </w:r>
      <w:r w:rsidRPr="00AA2854">
        <w:rPr>
          <w:rFonts w:ascii="Verdana" w:hAnsi="Verdana"/>
          <w:color w:val="000000" w:themeColor="text1"/>
          <w:sz w:val="20"/>
          <w:lang w:val="nl-NL"/>
        </w:rPr>
        <w:t xml:space="preserve">besef van beurtrollen om zo leerlingen met specifieke noden beter te ondersteunen. Ook een willekeurige selectie kan zorgen voor een betere discussie aangezien je dan verschillende denkbeelden samen hebt. De verschillende samenwerkingsvormen hebben elk zijn voor- en nadelen afhankelijk van de gekozen doelen. </w:t>
      </w:r>
    </w:p>
    <w:p w14:paraId="69EA7751" w14:textId="77777777" w:rsidR="007F34E3" w:rsidRPr="00A37185" w:rsidRDefault="007F34E3" w:rsidP="007F34E3">
      <w:pPr>
        <w:pStyle w:val="Ondertitel"/>
        <w:rPr>
          <w:lang w:val="nl-NL"/>
        </w:rPr>
      </w:pPr>
      <w:r w:rsidRPr="00A37185">
        <w:rPr>
          <w:lang w:val="nl-NL"/>
        </w:rPr>
        <w:t xml:space="preserve">Hoe leerlingen laten samenwerken? </w:t>
      </w:r>
    </w:p>
    <w:p w14:paraId="62F043A7" w14:textId="0344C1CF" w:rsidR="007F34E3" w:rsidRPr="006E1FBF" w:rsidRDefault="007F34E3" w:rsidP="007F34E3">
      <w:pPr>
        <w:rPr>
          <w:rFonts w:ascii="Verdana" w:hAnsi="Verdana"/>
          <w:sz w:val="20"/>
          <w:szCs w:val="20"/>
          <w:lang w:val="nl-NL"/>
        </w:rPr>
      </w:pPr>
      <w:r w:rsidRPr="006E1FBF">
        <w:rPr>
          <w:rFonts w:ascii="Verdana" w:hAnsi="Verdana"/>
          <w:sz w:val="20"/>
          <w:szCs w:val="20"/>
          <w:lang w:val="nl-NL"/>
        </w:rPr>
        <w:t>Er zijn verschillende vormen van samenwerken die je kan toepassen in het STEM</w:t>
      </w:r>
      <w:r w:rsidR="005838F8">
        <w:rPr>
          <w:rFonts w:ascii="Verdana" w:hAnsi="Verdana"/>
          <w:sz w:val="20"/>
          <w:szCs w:val="20"/>
          <w:lang w:val="nl-NL"/>
        </w:rPr>
        <w:t>-</w:t>
      </w:r>
      <w:r w:rsidRPr="006E1FBF">
        <w:rPr>
          <w:rFonts w:ascii="Verdana" w:hAnsi="Verdana"/>
          <w:sz w:val="20"/>
          <w:szCs w:val="20"/>
          <w:lang w:val="nl-NL"/>
        </w:rPr>
        <w:t>onderwijs. Hieronder sommen we enkele voorbeelden op.</w:t>
      </w:r>
    </w:p>
    <w:p w14:paraId="46F1DAA2" w14:textId="77777777" w:rsidR="006E1FBF" w:rsidRDefault="006E1FBF" w:rsidP="007F34E3">
      <w:pPr>
        <w:rPr>
          <w:rFonts w:ascii="Verdana" w:hAnsi="Verdana"/>
          <w:sz w:val="20"/>
          <w:szCs w:val="20"/>
          <w:lang w:val="nl-NL"/>
        </w:rPr>
      </w:pPr>
    </w:p>
    <w:p w14:paraId="62232301" w14:textId="77777777" w:rsidR="006E1FBF" w:rsidRDefault="007F34E3" w:rsidP="007F34E3">
      <w:pPr>
        <w:rPr>
          <w:rFonts w:ascii="Verdana" w:hAnsi="Verdana"/>
          <w:sz w:val="20"/>
          <w:szCs w:val="20"/>
          <w:lang w:val="nl-NL"/>
        </w:rPr>
      </w:pPr>
      <w:r w:rsidRPr="006E1FBF">
        <w:rPr>
          <w:rFonts w:ascii="Verdana" w:hAnsi="Verdana"/>
          <w:sz w:val="20"/>
          <w:szCs w:val="20"/>
          <w:lang w:val="nl-NL"/>
        </w:rPr>
        <w:t>Think-pair-share methode</w:t>
      </w:r>
    </w:p>
    <w:p w14:paraId="366046B8" w14:textId="475D5217" w:rsidR="007F34E3" w:rsidRPr="006E1FBF" w:rsidRDefault="007F34E3" w:rsidP="007F34E3">
      <w:pPr>
        <w:rPr>
          <w:rFonts w:ascii="Verdana" w:hAnsi="Verdana"/>
          <w:sz w:val="20"/>
          <w:szCs w:val="20"/>
          <w:lang w:val="nl-NL"/>
        </w:rPr>
      </w:pPr>
      <w:r w:rsidRPr="006E1FBF">
        <w:rPr>
          <w:rFonts w:ascii="Verdana" w:hAnsi="Verdana"/>
          <w:sz w:val="20"/>
          <w:szCs w:val="20"/>
          <w:u w:val="single"/>
          <w:lang w:val="nl-NL"/>
        </w:rPr>
        <w:br/>
      </w:r>
      <w:r w:rsidRPr="006E1FBF">
        <w:rPr>
          <w:rFonts w:ascii="Verdana" w:hAnsi="Verdana"/>
          <w:sz w:val="20"/>
          <w:szCs w:val="20"/>
          <w:lang w:val="nl-NL"/>
        </w:rPr>
        <w:t>Leerlingen denken eerst zelfstandig na over het onderwerp en bespreken dit daarna in kleine groepen bij elkaar. Op het einde bespreken ze hun ideeën met de rest van de klas.</w:t>
      </w:r>
    </w:p>
    <w:p w14:paraId="7D1A9F6E" w14:textId="77777777" w:rsidR="006E1FBF" w:rsidRDefault="006E1FBF" w:rsidP="007F34E3">
      <w:pPr>
        <w:rPr>
          <w:rFonts w:ascii="Verdana" w:hAnsi="Verdana"/>
          <w:sz w:val="20"/>
          <w:szCs w:val="20"/>
          <w:lang w:val="nl-NL"/>
        </w:rPr>
      </w:pPr>
    </w:p>
    <w:p w14:paraId="599767B1" w14:textId="77777777" w:rsidR="006E1FBF" w:rsidRDefault="007F34E3" w:rsidP="007F34E3">
      <w:pPr>
        <w:rPr>
          <w:rFonts w:ascii="Verdana" w:hAnsi="Verdana"/>
          <w:sz w:val="20"/>
          <w:szCs w:val="20"/>
          <w:lang w:val="nl-NL"/>
        </w:rPr>
      </w:pPr>
      <w:r w:rsidRPr="006E1FBF">
        <w:rPr>
          <w:rFonts w:ascii="Verdana" w:hAnsi="Verdana"/>
          <w:sz w:val="20"/>
          <w:szCs w:val="20"/>
          <w:lang w:val="nl-NL"/>
        </w:rPr>
        <w:t>Ik-jij-wij methode</w:t>
      </w:r>
    </w:p>
    <w:p w14:paraId="2685CDA6" w14:textId="4480A219" w:rsidR="007F34E3" w:rsidRPr="006E1FBF" w:rsidRDefault="007F34E3" w:rsidP="007F34E3">
      <w:pPr>
        <w:rPr>
          <w:rFonts w:ascii="Verdana" w:hAnsi="Verdana"/>
          <w:sz w:val="20"/>
          <w:szCs w:val="20"/>
          <w:lang w:val="nl-NL"/>
        </w:rPr>
      </w:pPr>
      <w:r w:rsidRPr="006E1FBF">
        <w:rPr>
          <w:rFonts w:ascii="Verdana" w:hAnsi="Verdana"/>
          <w:sz w:val="20"/>
          <w:szCs w:val="20"/>
          <w:u w:val="single"/>
          <w:lang w:val="nl-NL"/>
        </w:rPr>
        <w:br/>
      </w:r>
      <w:r w:rsidRPr="006E1FBF">
        <w:rPr>
          <w:rFonts w:ascii="Verdana" w:hAnsi="Verdana"/>
          <w:sz w:val="20"/>
          <w:szCs w:val="20"/>
          <w:lang w:val="nl-NL"/>
        </w:rPr>
        <w:t xml:space="preserve">Dit bestaat uit drie fases en is heel vergelijkbaar met het systeem hierboven. Allereerst bekijkt de leerling zelf de taak die </w:t>
      </w:r>
      <w:r w:rsidR="00FC2757">
        <w:rPr>
          <w:rFonts w:ascii="Verdana" w:hAnsi="Verdana"/>
          <w:sz w:val="20"/>
          <w:szCs w:val="20"/>
          <w:lang w:val="nl-NL"/>
        </w:rPr>
        <w:t xml:space="preserve">men </w:t>
      </w:r>
      <w:r w:rsidRPr="006E1FBF">
        <w:rPr>
          <w:rFonts w:ascii="Verdana" w:hAnsi="Verdana"/>
          <w:sz w:val="20"/>
          <w:szCs w:val="20"/>
          <w:lang w:val="nl-NL"/>
        </w:rPr>
        <w:t>gekregen heeft en zoekt zijn eigen oplossingsmethode.</w:t>
      </w:r>
      <w:r w:rsidRPr="006E1FBF">
        <w:rPr>
          <w:rFonts w:ascii="Verdana" w:hAnsi="Verdana"/>
          <w:sz w:val="20"/>
          <w:szCs w:val="20"/>
          <w:lang w:val="nl-NL"/>
        </w:rPr>
        <w:br/>
        <w:t>Ten tweede zal de leerling in kleine groep (</w:t>
      </w:r>
      <w:r w:rsidR="000D7201">
        <w:rPr>
          <w:rFonts w:ascii="Verdana" w:hAnsi="Verdana"/>
          <w:sz w:val="20"/>
          <w:szCs w:val="20"/>
          <w:lang w:val="nl-NL"/>
        </w:rPr>
        <w:t>twee</w:t>
      </w:r>
      <w:r w:rsidRPr="006E1FBF">
        <w:rPr>
          <w:rFonts w:ascii="Verdana" w:hAnsi="Verdana"/>
          <w:sz w:val="20"/>
          <w:szCs w:val="20"/>
          <w:lang w:val="nl-NL"/>
        </w:rPr>
        <w:t>,</w:t>
      </w:r>
      <w:r w:rsidR="005838F8">
        <w:rPr>
          <w:rFonts w:ascii="Verdana" w:hAnsi="Verdana"/>
          <w:sz w:val="20"/>
          <w:szCs w:val="20"/>
          <w:lang w:val="nl-NL"/>
        </w:rPr>
        <w:t xml:space="preserve"> </w:t>
      </w:r>
      <w:r w:rsidR="000D7201">
        <w:rPr>
          <w:rFonts w:ascii="Verdana" w:hAnsi="Verdana"/>
          <w:sz w:val="20"/>
          <w:szCs w:val="20"/>
          <w:lang w:val="nl-NL"/>
        </w:rPr>
        <w:t>drie</w:t>
      </w:r>
      <w:r w:rsidRPr="006E1FBF">
        <w:rPr>
          <w:rFonts w:ascii="Verdana" w:hAnsi="Verdana"/>
          <w:sz w:val="20"/>
          <w:szCs w:val="20"/>
          <w:lang w:val="nl-NL"/>
        </w:rPr>
        <w:t xml:space="preserve"> of </w:t>
      </w:r>
      <w:r w:rsidR="000D7201">
        <w:rPr>
          <w:rFonts w:ascii="Verdana" w:hAnsi="Verdana"/>
          <w:sz w:val="20"/>
          <w:szCs w:val="20"/>
          <w:lang w:val="nl-NL"/>
        </w:rPr>
        <w:t>vier</w:t>
      </w:r>
      <w:r w:rsidRPr="006E1FBF">
        <w:rPr>
          <w:rFonts w:ascii="Verdana" w:hAnsi="Verdana"/>
          <w:sz w:val="20"/>
          <w:szCs w:val="20"/>
          <w:lang w:val="nl-NL"/>
        </w:rPr>
        <w:t xml:space="preserve"> leerlingen) zijn eigen oplossingsmethode uitleggen. Daarna zoeken de leerlingen in groep naar de meest juiste en efficiënte oplossingsmethode. Zo werken ze</w:t>
      </w:r>
      <w:r w:rsidR="005838F8">
        <w:rPr>
          <w:rFonts w:ascii="Verdana" w:hAnsi="Verdana"/>
          <w:sz w:val="20"/>
          <w:szCs w:val="20"/>
          <w:lang w:val="nl-NL"/>
        </w:rPr>
        <w:t xml:space="preserve"> </w:t>
      </w:r>
      <w:r w:rsidRPr="006E1FBF">
        <w:rPr>
          <w:rFonts w:ascii="Verdana" w:hAnsi="Verdana"/>
          <w:sz w:val="20"/>
          <w:szCs w:val="20"/>
          <w:lang w:val="nl-NL"/>
        </w:rPr>
        <w:t xml:space="preserve">naar hun uiteindelijke groepsoplossing toe. </w:t>
      </w:r>
      <w:r w:rsidRPr="006E1FBF">
        <w:rPr>
          <w:rFonts w:ascii="Verdana" w:hAnsi="Verdana"/>
          <w:sz w:val="20"/>
          <w:szCs w:val="20"/>
          <w:lang w:val="nl-NL"/>
        </w:rPr>
        <w:br/>
        <w:t>De allerlaatste stap is om alle resultaten van de groepjes samen te leggen en te vergelijken.</w:t>
      </w:r>
    </w:p>
    <w:p w14:paraId="68948BA7" w14:textId="77777777" w:rsidR="006E1FBF" w:rsidRDefault="006E1FBF" w:rsidP="007F34E3">
      <w:pPr>
        <w:rPr>
          <w:rFonts w:ascii="Verdana" w:hAnsi="Verdana"/>
          <w:sz w:val="20"/>
          <w:szCs w:val="20"/>
          <w:lang w:val="nl-NL"/>
        </w:rPr>
      </w:pPr>
    </w:p>
    <w:p w14:paraId="17034621" w14:textId="498EA2FD" w:rsidR="006E1FBF" w:rsidRDefault="007F34E3" w:rsidP="007F34E3">
      <w:pPr>
        <w:rPr>
          <w:rFonts w:ascii="Verdana" w:hAnsi="Verdana"/>
          <w:sz w:val="20"/>
          <w:szCs w:val="20"/>
          <w:lang w:val="nl-NL"/>
        </w:rPr>
      </w:pPr>
      <w:r w:rsidRPr="006E1FBF">
        <w:rPr>
          <w:rFonts w:ascii="Verdana" w:hAnsi="Verdana"/>
          <w:sz w:val="20"/>
          <w:szCs w:val="20"/>
          <w:lang w:val="nl-NL"/>
        </w:rPr>
        <w:t>Howe</w:t>
      </w:r>
      <w:r w:rsidR="00464CCE">
        <w:rPr>
          <w:rFonts w:ascii="Verdana" w:hAnsi="Verdana"/>
          <w:sz w:val="20"/>
          <w:szCs w:val="20"/>
          <w:lang w:val="nl-NL"/>
        </w:rPr>
        <w:t>-</w:t>
      </w:r>
      <w:r w:rsidRPr="006E1FBF">
        <w:rPr>
          <w:rFonts w:ascii="Verdana" w:hAnsi="Verdana"/>
          <w:sz w:val="20"/>
          <w:szCs w:val="20"/>
          <w:lang w:val="nl-NL"/>
        </w:rPr>
        <w:t>methode</w:t>
      </w:r>
    </w:p>
    <w:p w14:paraId="7E483853" w14:textId="25BE77B6" w:rsidR="006E1FBF" w:rsidRDefault="007F34E3" w:rsidP="007F34E3">
      <w:pPr>
        <w:rPr>
          <w:rFonts w:ascii="Verdana" w:hAnsi="Verdana"/>
          <w:sz w:val="20"/>
          <w:szCs w:val="20"/>
          <w:lang w:val="nl-NL"/>
        </w:rPr>
      </w:pPr>
      <w:r w:rsidRPr="006E1FBF">
        <w:rPr>
          <w:rFonts w:ascii="Verdana" w:hAnsi="Verdana"/>
          <w:sz w:val="20"/>
          <w:szCs w:val="20"/>
          <w:u w:val="single"/>
          <w:lang w:val="nl-NL"/>
        </w:rPr>
        <w:br/>
      </w:r>
      <w:r w:rsidRPr="006E1FBF">
        <w:rPr>
          <w:rFonts w:ascii="Verdana" w:hAnsi="Verdana"/>
          <w:sz w:val="20"/>
          <w:szCs w:val="20"/>
          <w:lang w:val="nl-NL"/>
        </w:rPr>
        <w:t xml:space="preserve">Deze aanpak is extra nuttig binnen wetenschappelijke vakken aangezien het de conceptuele (inzicht op het concept/begrip) en procedurele (uitvoeren van het experiment) vaardigheden combineert. </w:t>
      </w:r>
      <w:r w:rsidRPr="006E1FBF">
        <w:rPr>
          <w:rFonts w:ascii="Verdana" w:hAnsi="Verdana"/>
          <w:sz w:val="20"/>
          <w:szCs w:val="20"/>
          <w:lang w:val="nl-NL"/>
        </w:rPr>
        <w:br/>
      </w:r>
    </w:p>
    <w:p w14:paraId="762F13BF" w14:textId="61F139EE" w:rsidR="007F34E3" w:rsidRPr="006E1FBF" w:rsidRDefault="007F34E3" w:rsidP="007F34E3">
      <w:pPr>
        <w:rPr>
          <w:rFonts w:ascii="Verdana" w:hAnsi="Verdana"/>
          <w:sz w:val="20"/>
          <w:szCs w:val="20"/>
          <w:lang w:val="nl-NL"/>
        </w:rPr>
      </w:pPr>
      <w:r w:rsidRPr="006E1FBF">
        <w:rPr>
          <w:rFonts w:ascii="Verdana" w:hAnsi="Verdana"/>
          <w:sz w:val="20"/>
          <w:szCs w:val="20"/>
          <w:lang w:val="nl-NL"/>
        </w:rPr>
        <w:t>Deze methode bestaat uit twee luiken. Het eerste deel bestaat uit verschillende puntjes:</w:t>
      </w:r>
    </w:p>
    <w:p w14:paraId="07157A4E" w14:textId="3CDF409A" w:rsidR="007F34E3" w:rsidRPr="006E1FBF" w:rsidRDefault="007F34E3" w:rsidP="00377057">
      <w:pPr>
        <w:numPr>
          <w:ilvl w:val="0"/>
          <w:numId w:val="7"/>
        </w:numPr>
        <w:rPr>
          <w:rFonts w:ascii="Verdana" w:hAnsi="Verdana"/>
          <w:sz w:val="20"/>
          <w:szCs w:val="20"/>
          <w:lang w:val="nl-NL"/>
        </w:rPr>
      </w:pPr>
      <w:r w:rsidRPr="006E1FBF">
        <w:rPr>
          <w:rFonts w:ascii="Verdana" w:hAnsi="Verdana"/>
          <w:sz w:val="20"/>
          <w:szCs w:val="20"/>
          <w:lang w:val="nl-NL"/>
        </w:rPr>
        <w:t>de eigen voorspellingen formuleren</w:t>
      </w:r>
      <w:r w:rsidR="000D7201">
        <w:rPr>
          <w:rFonts w:ascii="Verdana" w:hAnsi="Verdana"/>
          <w:sz w:val="20"/>
          <w:szCs w:val="20"/>
          <w:lang w:val="nl-NL"/>
        </w:rPr>
        <w:t>;</w:t>
      </w:r>
    </w:p>
    <w:p w14:paraId="5E01B5CF" w14:textId="5BBE3427" w:rsidR="007F34E3" w:rsidRPr="006E1FBF" w:rsidRDefault="007F34E3" w:rsidP="00377057">
      <w:pPr>
        <w:numPr>
          <w:ilvl w:val="0"/>
          <w:numId w:val="7"/>
        </w:numPr>
        <w:rPr>
          <w:rFonts w:ascii="Verdana" w:hAnsi="Verdana"/>
          <w:sz w:val="20"/>
          <w:szCs w:val="20"/>
          <w:lang w:val="nl-NL"/>
        </w:rPr>
      </w:pPr>
      <w:r w:rsidRPr="006E1FBF">
        <w:rPr>
          <w:rFonts w:ascii="Verdana" w:hAnsi="Verdana"/>
          <w:sz w:val="20"/>
          <w:szCs w:val="20"/>
          <w:lang w:val="nl-NL"/>
        </w:rPr>
        <w:t>met de groep komen tot een gemeenschappelijk besluit</w:t>
      </w:r>
      <w:r w:rsidR="000D7201">
        <w:rPr>
          <w:rFonts w:ascii="Verdana" w:hAnsi="Verdana"/>
          <w:sz w:val="20"/>
          <w:szCs w:val="20"/>
          <w:lang w:val="nl-NL"/>
        </w:rPr>
        <w:t>;</w:t>
      </w:r>
    </w:p>
    <w:p w14:paraId="02A8BE3D" w14:textId="794C0D65" w:rsidR="007F34E3" w:rsidRPr="006E1FBF" w:rsidRDefault="007F34E3" w:rsidP="00377057">
      <w:pPr>
        <w:numPr>
          <w:ilvl w:val="0"/>
          <w:numId w:val="7"/>
        </w:numPr>
        <w:rPr>
          <w:rFonts w:ascii="Verdana" w:hAnsi="Verdana"/>
          <w:sz w:val="20"/>
          <w:szCs w:val="20"/>
          <w:lang w:val="nl-NL"/>
        </w:rPr>
      </w:pPr>
      <w:r w:rsidRPr="006E1FBF">
        <w:rPr>
          <w:rFonts w:ascii="Verdana" w:hAnsi="Verdana"/>
          <w:sz w:val="20"/>
          <w:szCs w:val="20"/>
          <w:lang w:val="nl-NL"/>
        </w:rPr>
        <w:t>waarnemingen doen om feedback te krijgen over de voorspelling</w:t>
      </w:r>
      <w:r w:rsidR="000D7201">
        <w:rPr>
          <w:rFonts w:ascii="Verdana" w:hAnsi="Verdana"/>
          <w:sz w:val="20"/>
          <w:szCs w:val="20"/>
          <w:lang w:val="nl-NL"/>
        </w:rPr>
        <w:t>;</w:t>
      </w:r>
    </w:p>
    <w:p w14:paraId="1E96DD30" w14:textId="75AAC9C2" w:rsidR="007F34E3" w:rsidRPr="006E1FBF" w:rsidRDefault="007F34E3" w:rsidP="00377057">
      <w:pPr>
        <w:numPr>
          <w:ilvl w:val="0"/>
          <w:numId w:val="7"/>
        </w:numPr>
        <w:rPr>
          <w:rFonts w:ascii="Verdana" w:hAnsi="Verdana"/>
          <w:sz w:val="20"/>
          <w:szCs w:val="20"/>
          <w:lang w:val="nl-NL"/>
        </w:rPr>
      </w:pPr>
      <w:r w:rsidRPr="006E1FBF">
        <w:rPr>
          <w:rFonts w:ascii="Verdana" w:hAnsi="Verdana"/>
          <w:sz w:val="20"/>
          <w:szCs w:val="20"/>
          <w:lang w:val="nl-NL"/>
        </w:rPr>
        <w:t>in groep bekijken wat de factoren zijn die het resultaat beïnvloeden en deze rapporteren aan de klasgenoten</w:t>
      </w:r>
      <w:r w:rsidR="000D7201">
        <w:rPr>
          <w:rFonts w:ascii="Verdana" w:hAnsi="Verdana"/>
          <w:sz w:val="20"/>
          <w:szCs w:val="20"/>
          <w:lang w:val="nl-NL"/>
        </w:rPr>
        <w:t>;</w:t>
      </w:r>
    </w:p>
    <w:p w14:paraId="1CB048AB" w14:textId="340B113C" w:rsidR="007F34E3" w:rsidRDefault="007F34E3" w:rsidP="00377057">
      <w:pPr>
        <w:numPr>
          <w:ilvl w:val="0"/>
          <w:numId w:val="7"/>
        </w:numPr>
        <w:rPr>
          <w:rFonts w:ascii="Verdana" w:hAnsi="Verdana"/>
          <w:sz w:val="20"/>
          <w:szCs w:val="20"/>
          <w:lang w:val="nl-NL"/>
        </w:rPr>
      </w:pPr>
      <w:r w:rsidRPr="006E1FBF">
        <w:rPr>
          <w:rFonts w:ascii="Verdana" w:hAnsi="Verdana"/>
          <w:sz w:val="20"/>
          <w:szCs w:val="20"/>
          <w:lang w:val="nl-NL"/>
        </w:rPr>
        <w:t>de gegevens neerschrijven</w:t>
      </w:r>
      <w:r w:rsidR="000D7201">
        <w:rPr>
          <w:rFonts w:ascii="Verdana" w:hAnsi="Verdana"/>
          <w:sz w:val="20"/>
          <w:szCs w:val="20"/>
          <w:lang w:val="nl-NL"/>
        </w:rPr>
        <w:t>.</w:t>
      </w:r>
    </w:p>
    <w:p w14:paraId="76B702D3" w14:textId="77777777" w:rsidR="006E1FBF" w:rsidRPr="006E1FBF" w:rsidRDefault="006E1FBF" w:rsidP="006E1FBF">
      <w:pPr>
        <w:ind w:left="720"/>
        <w:rPr>
          <w:rFonts w:ascii="Verdana" w:hAnsi="Verdana"/>
          <w:sz w:val="20"/>
          <w:szCs w:val="20"/>
          <w:lang w:val="nl-NL"/>
        </w:rPr>
      </w:pPr>
    </w:p>
    <w:p w14:paraId="31E08484" w14:textId="77777777" w:rsidR="007F34E3" w:rsidRPr="006E1FBF" w:rsidRDefault="007F34E3" w:rsidP="007F34E3">
      <w:pPr>
        <w:rPr>
          <w:rFonts w:ascii="Verdana" w:hAnsi="Verdana"/>
          <w:sz w:val="20"/>
          <w:szCs w:val="20"/>
          <w:lang w:val="nl-NL"/>
        </w:rPr>
      </w:pPr>
      <w:r w:rsidRPr="006E1FBF">
        <w:rPr>
          <w:rFonts w:ascii="Verdana" w:hAnsi="Verdana"/>
          <w:sz w:val="20"/>
          <w:szCs w:val="20"/>
          <w:lang w:val="nl-NL"/>
        </w:rPr>
        <w:lastRenderedPageBreak/>
        <w:t>Daarna gaan ze over naar het tweede deel:</w:t>
      </w:r>
    </w:p>
    <w:p w14:paraId="0D487EDE" w14:textId="27A10B15" w:rsidR="007F34E3" w:rsidRPr="006E1FBF" w:rsidRDefault="007F34E3" w:rsidP="00377057">
      <w:pPr>
        <w:numPr>
          <w:ilvl w:val="0"/>
          <w:numId w:val="6"/>
        </w:numPr>
        <w:rPr>
          <w:rFonts w:ascii="Verdana" w:hAnsi="Verdana"/>
          <w:sz w:val="20"/>
          <w:szCs w:val="20"/>
          <w:lang w:val="nl-NL"/>
        </w:rPr>
      </w:pPr>
      <w:r w:rsidRPr="006E1FBF">
        <w:rPr>
          <w:rFonts w:ascii="Verdana" w:hAnsi="Verdana"/>
          <w:sz w:val="20"/>
          <w:szCs w:val="20"/>
          <w:lang w:val="nl-NL"/>
        </w:rPr>
        <w:t>bekijken wat ze hebben neergeschreven</w:t>
      </w:r>
      <w:r w:rsidR="000D7201">
        <w:rPr>
          <w:rFonts w:ascii="Verdana" w:hAnsi="Verdana"/>
          <w:sz w:val="20"/>
          <w:szCs w:val="20"/>
          <w:lang w:val="nl-NL"/>
        </w:rPr>
        <w:t>;</w:t>
      </w:r>
    </w:p>
    <w:p w14:paraId="3137C5FE" w14:textId="6832E7C3" w:rsidR="007F34E3" w:rsidRPr="006E1FBF" w:rsidRDefault="007F34E3" w:rsidP="00377057">
      <w:pPr>
        <w:numPr>
          <w:ilvl w:val="0"/>
          <w:numId w:val="6"/>
        </w:numPr>
        <w:rPr>
          <w:rFonts w:ascii="Verdana" w:hAnsi="Verdana"/>
          <w:sz w:val="20"/>
          <w:szCs w:val="20"/>
          <w:lang w:val="nl-NL"/>
        </w:rPr>
      </w:pPr>
      <w:r w:rsidRPr="006E1FBF">
        <w:rPr>
          <w:rFonts w:ascii="Verdana" w:hAnsi="Verdana"/>
          <w:sz w:val="20"/>
          <w:szCs w:val="20"/>
          <w:lang w:val="nl-NL"/>
        </w:rPr>
        <w:t>kijken hoe ze hun apparaten moeten gebruiken om het te testen</w:t>
      </w:r>
      <w:r w:rsidR="000D7201">
        <w:rPr>
          <w:rFonts w:ascii="Verdana" w:hAnsi="Verdana"/>
          <w:sz w:val="20"/>
          <w:szCs w:val="20"/>
          <w:lang w:val="nl-NL"/>
        </w:rPr>
        <w:t>;</w:t>
      </w:r>
    </w:p>
    <w:p w14:paraId="43B375B8" w14:textId="03F21A75" w:rsidR="007F34E3" w:rsidRPr="006E1FBF" w:rsidRDefault="007F34E3" w:rsidP="00377057">
      <w:pPr>
        <w:numPr>
          <w:ilvl w:val="0"/>
          <w:numId w:val="6"/>
        </w:numPr>
        <w:rPr>
          <w:rFonts w:ascii="Verdana" w:hAnsi="Verdana"/>
          <w:sz w:val="20"/>
          <w:szCs w:val="20"/>
          <w:lang w:val="nl-NL"/>
        </w:rPr>
      </w:pPr>
      <w:r w:rsidRPr="006E1FBF">
        <w:rPr>
          <w:rFonts w:ascii="Verdana" w:hAnsi="Verdana"/>
          <w:sz w:val="20"/>
          <w:szCs w:val="20"/>
          <w:lang w:val="nl-NL"/>
        </w:rPr>
        <w:t>bij beslissingen bekijken of deze gevaarlijk zijn voor de test</w:t>
      </w:r>
      <w:r w:rsidR="000D7201">
        <w:rPr>
          <w:rFonts w:ascii="Verdana" w:hAnsi="Verdana"/>
          <w:sz w:val="20"/>
          <w:szCs w:val="20"/>
          <w:lang w:val="nl-NL"/>
        </w:rPr>
        <w:t>;</w:t>
      </w:r>
    </w:p>
    <w:p w14:paraId="56B7E284" w14:textId="79ED9C38" w:rsidR="007F34E3" w:rsidRPr="006E1FBF" w:rsidRDefault="007F34E3" w:rsidP="00377057">
      <w:pPr>
        <w:numPr>
          <w:ilvl w:val="0"/>
          <w:numId w:val="6"/>
        </w:numPr>
        <w:rPr>
          <w:rFonts w:ascii="Verdana" w:hAnsi="Verdana"/>
          <w:sz w:val="20"/>
          <w:szCs w:val="20"/>
          <w:lang w:val="nl-NL"/>
        </w:rPr>
      </w:pPr>
      <w:r w:rsidRPr="006E1FBF">
        <w:rPr>
          <w:rFonts w:ascii="Verdana" w:hAnsi="Verdana"/>
          <w:sz w:val="20"/>
          <w:szCs w:val="20"/>
          <w:lang w:val="nl-NL"/>
        </w:rPr>
        <w:t>het testen zelf</w:t>
      </w:r>
      <w:r w:rsidR="000D7201">
        <w:rPr>
          <w:rFonts w:ascii="Verdana" w:hAnsi="Verdana"/>
          <w:sz w:val="20"/>
          <w:szCs w:val="20"/>
          <w:lang w:val="nl-NL"/>
        </w:rPr>
        <w:t>;</w:t>
      </w:r>
    </w:p>
    <w:p w14:paraId="6779D783" w14:textId="2B8F0682" w:rsidR="007F34E3" w:rsidRPr="006E1FBF" w:rsidRDefault="007F34E3" w:rsidP="00377057">
      <w:pPr>
        <w:numPr>
          <w:ilvl w:val="0"/>
          <w:numId w:val="6"/>
        </w:numPr>
        <w:rPr>
          <w:rFonts w:ascii="Verdana" w:hAnsi="Verdana"/>
          <w:sz w:val="20"/>
          <w:szCs w:val="20"/>
          <w:lang w:val="nl-NL"/>
        </w:rPr>
      </w:pPr>
      <w:r w:rsidRPr="006E1FBF">
        <w:rPr>
          <w:rFonts w:ascii="Verdana" w:hAnsi="Verdana"/>
          <w:sz w:val="20"/>
          <w:szCs w:val="20"/>
          <w:lang w:val="nl-NL"/>
        </w:rPr>
        <w:t>in groep conclusies nemen uit testresultaten</w:t>
      </w:r>
      <w:r w:rsidR="000D7201">
        <w:rPr>
          <w:rFonts w:ascii="Verdana" w:hAnsi="Verdana"/>
          <w:sz w:val="20"/>
          <w:szCs w:val="20"/>
          <w:lang w:val="nl-NL"/>
        </w:rPr>
        <w:t>.</w:t>
      </w:r>
    </w:p>
    <w:p w14:paraId="53C77408" w14:textId="77777777" w:rsidR="006E1FBF" w:rsidRDefault="006E1FBF" w:rsidP="007F34E3">
      <w:pPr>
        <w:pStyle w:val="Kop7"/>
        <w:rPr>
          <w:i w:val="0"/>
          <w:lang w:val="nl-NL"/>
        </w:rPr>
      </w:pPr>
      <w:bookmarkStart w:id="13" w:name="_heading=h.118cm5lf01py" w:colFirst="0" w:colLast="0"/>
      <w:bookmarkEnd w:id="13"/>
    </w:p>
    <w:p w14:paraId="2BE09FAA" w14:textId="72E9F77F" w:rsidR="007F34E3" w:rsidRPr="006E1FBF" w:rsidRDefault="007F34E3" w:rsidP="007F34E3">
      <w:pPr>
        <w:pStyle w:val="Kop7"/>
        <w:rPr>
          <w:i w:val="0"/>
          <w:lang w:val="nl-NL"/>
        </w:rPr>
      </w:pPr>
      <w:r w:rsidRPr="006E1FBF">
        <w:rPr>
          <w:i w:val="0"/>
          <w:lang w:val="nl-NL"/>
        </w:rPr>
        <w:t>Jigsaw</w:t>
      </w:r>
      <w:r w:rsidR="00464CCE">
        <w:rPr>
          <w:i w:val="0"/>
          <w:lang w:val="nl-NL"/>
        </w:rPr>
        <w:t>-</w:t>
      </w:r>
      <w:r w:rsidRPr="006E1FBF">
        <w:rPr>
          <w:i w:val="0"/>
          <w:lang w:val="nl-NL"/>
        </w:rPr>
        <w:t xml:space="preserve">methode </w:t>
      </w:r>
    </w:p>
    <w:p w14:paraId="06E16998" w14:textId="2CBC7E88" w:rsidR="007F34E3" w:rsidRPr="006E1FBF" w:rsidRDefault="007F34E3" w:rsidP="007F34E3">
      <w:pPr>
        <w:pStyle w:val="Geenafstand"/>
        <w:rPr>
          <w:lang w:val="nl-NL"/>
        </w:rPr>
      </w:pPr>
      <w:r w:rsidRPr="006E1FBF">
        <w:rPr>
          <w:lang w:val="nl-NL"/>
        </w:rPr>
        <w:t xml:space="preserve">Leerlingen worden eerst in groep samen gezet om expert te worden in een bepaald onderwerp. Nadien worden </w:t>
      </w:r>
      <w:r w:rsidR="00926847">
        <w:rPr>
          <w:lang w:val="nl-NL"/>
        </w:rPr>
        <w:t xml:space="preserve">nieuwe groepen gevormd waarin minstens </w:t>
      </w:r>
      <w:r w:rsidR="0028552F">
        <w:rPr>
          <w:lang w:val="nl-NL"/>
        </w:rPr>
        <w:t>één</w:t>
      </w:r>
      <w:r w:rsidR="00926847">
        <w:rPr>
          <w:lang w:val="nl-NL"/>
        </w:rPr>
        <w:t xml:space="preserve"> expert van elk onderwerp zit. In deze groepen bespreken de leerlingen hun eigen verworven kennis. </w:t>
      </w:r>
    </w:p>
    <w:p w14:paraId="4006BB75" w14:textId="77777777" w:rsidR="007F34E3" w:rsidRPr="006E1FBF" w:rsidRDefault="007F34E3" w:rsidP="007F34E3">
      <w:pPr>
        <w:pStyle w:val="Geenafstand"/>
        <w:rPr>
          <w:lang w:val="nl-NL"/>
        </w:rPr>
      </w:pPr>
    </w:p>
    <w:p w14:paraId="18752AA2" w14:textId="77777777" w:rsidR="006E1FBF" w:rsidRDefault="007F34E3" w:rsidP="007F34E3">
      <w:pPr>
        <w:rPr>
          <w:rFonts w:ascii="Verdana" w:hAnsi="Verdana"/>
          <w:sz w:val="20"/>
          <w:szCs w:val="20"/>
          <w:lang w:val="nl-NL"/>
        </w:rPr>
      </w:pPr>
      <w:r w:rsidRPr="006E1FBF">
        <w:rPr>
          <w:rFonts w:ascii="Verdana" w:hAnsi="Verdana"/>
          <w:sz w:val="20"/>
          <w:szCs w:val="20"/>
          <w:lang w:val="nl-NL"/>
        </w:rPr>
        <w:t>Peer tutoring</w:t>
      </w:r>
    </w:p>
    <w:p w14:paraId="109C92F6" w14:textId="01B568A9" w:rsidR="007F34E3" w:rsidRPr="006E1FBF" w:rsidRDefault="007F34E3" w:rsidP="007F34E3">
      <w:pPr>
        <w:rPr>
          <w:rFonts w:ascii="Verdana" w:hAnsi="Verdana"/>
          <w:sz w:val="20"/>
          <w:szCs w:val="20"/>
          <w:lang w:val="nl-NL"/>
        </w:rPr>
      </w:pPr>
      <w:r w:rsidRPr="006E1FBF">
        <w:rPr>
          <w:rFonts w:ascii="Verdana" w:hAnsi="Verdana"/>
          <w:sz w:val="20"/>
          <w:szCs w:val="20"/>
          <w:u w:val="single"/>
          <w:lang w:val="nl-NL"/>
        </w:rPr>
        <w:br/>
      </w:r>
      <w:r w:rsidRPr="006E1FBF">
        <w:rPr>
          <w:rFonts w:ascii="Verdana" w:hAnsi="Verdana"/>
          <w:sz w:val="20"/>
          <w:szCs w:val="20"/>
          <w:lang w:val="nl-NL"/>
        </w:rPr>
        <w:t>De ene leerling helpt een andere. De leerlingen hebben een ongelijke rol</w:t>
      </w:r>
      <w:r w:rsidR="00CC3315">
        <w:rPr>
          <w:rFonts w:ascii="Verdana" w:hAnsi="Verdana"/>
          <w:sz w:val="20"/>
          <w:szCs w:val="20"/>
          <w:lang w:val="nl-NL"/>
        </w:rPr>
        <w:t>. D</w:t>
      </w:r>
      <w:r w:rsidRPr="006E1FBF">
        <w:rPr>
          <w:rFonts w:ascii="Verdana" w:hAnsi="Verdana"/>
          <w:sz w:val="20"/>
          <w:szCs w:val="20"/>
          <w:lang w:val="nl-NL"/>
        </w:rPr>
        <w:t>it is dus het verschil met de jigsaw</w:t>
      </w:r>
      <w:r w:rsidR="00464CCE">
        <w:rPr>
          <w:rFonts w:ascii="Verdana" w:hAnsi="Verdana"/>
          <w:sz w:val="20"/>
          <w:szCs w:val="20"/>
          <w:lang w:val="nl-NL"/>
        </w:rPr>
        <w:t>-</w:t>
      </w:r>
      <w:r w:rsidRPr="006E1FBF">
        <w:rPr>
          <w:rFonts w:ascii="Verdana" w:hAnsi="Verdana"/>
          <w:sz w:val="20"/>
          <w:szCs w:val="20"/>
          <w:lang w:val="nl-NL"/>
        </w:rPr>
        <w:t>methode.</w:t>
      </w:r>
    </w:p>
    <w:p w14:paraId="61BE9752" w14:textId="77777777" w:rsidR="007F34E3" w:rsidRPr="00A37185" w:rsidRDefault="007F34E3" w:rsidP="007F34E3">
      <w:pPr>
        <w:pStyle w:val="Ondertitel"/>
        <w:rPr>
          <w:lang w:val="nl-NL"/>
        </w:rPr>
      </w:pPr>
      <w:bookmarkStart w:id="14" w:name="_heading=h.7onmasowii39" w:colFirst="0" w:colLast="0"/>
      <w:bookmarkEnd w:id="14"/>
      <w:r w:rsidRPr="00A37185">
        <w:rPr>
          <w:lang w:val="nl-NL"/>
        </w:rPr>
        <w:t>Probleemoplossend denken</w:t>
      </w:r>
    </w:p>
    <w:p w14:paraId="0AC15971" w14:textId="75A7F959" w:rsidR="00263AFB" w:rsidRDefault="007F34E3" w:rsidP="007F34E3">
      <w:pPr>
        <w:rPr>
          <w:rFonts w:ascii="Verdana" w:hAnsi="Verdana"/>
          <w:sz w:val="20"/>
          <w:lang w:val="nl-NL"/>
        </w:rPr>
      </w:pPr>
      <w:r w:rsidRPr="00263AFB">
        <w:rPr>
          <w:rFonts w:ascii="Verdana" w:hAnsi="Verdana"/>
          <w:sz w:val="20"/>
          <w:lang w:val="nl-NL"/>
        </w:rPr>
        <w:t xml:space="preserve">Er zijn verschillende soorten probleemoplossend denken, die allemaal op een andere manier kunnen worden gestimuleerd. Er zijn </w:t>
      </w:r>
      <w:r w:rsidR="000D7201">
        <w:rPr>
          <w:rFonts w:ascii="Verdana" w:hAnsi="Verdana"/>
          <w:sz w:val="20"/>
          <w:lang w:val="nl-NL"/>
        </w:rPr>
        <w:t>vijf</w:t>
      </w:r>
      <w:r w:rsidRPr="00263AFB">
        <w:rPr>
          <w:rFonts w:ascii="Verdana" w:hAnsi="Verdana"/>
          <w:sz w:val="20"/>
          <w:lang w:val="nl-NL"/>
        </w:rPr>
        <w:t xml:space="preserve"> verschillende vormen van denken: redeneerproblemen, onderzoekend denken, creatief denken, kritisch denken en beslissend denken. </w:t>
      </w:r>
    </w:p>
    <w:p w14:paraId="6705DFB2" w14:textId="58F74D1D" w:rsidR="00263AFB" w:rsidRDefault="007F34E3" w:rsidP="007937D5">
      <w:pPr>
        <w:pStyle w:val="Lijstalinea"/>
        <w:numPr>
          <w:ilvl w:val="0"/>
          <w:numId w:val="29"/>
        </w:numPr>
        <w:rPr>
          <w:lang w:val="nl-NL"/>
        </w:rPr>
      </w:pPr>
      <w:r w:rsidRPr="00263AFB">
        <w:rPr>
          <w:lang w:val="nl-NL"/>
        </w:rPr>
        <w:t xml:space="preserve">Redeneerproblemen zijn problemen waar </w:t>
      </w:r>
      <w:r w:rsidR="005838F8">
        <w:rPr>
          <w:lang w:val="nl-NL"/>
        </w:rPr>
        <w:t>er</w:t>
      </w:r>
      <w:r w:rsidR="00464CCE">
        <w:rPr>
          <w:lang w:val="nl-NL"/>
        </w:rPr>
        <w:t xml:space="preserve"> </w:t>
      </w:r>
      <w:r w:rsidRPr="00263AFB">
        <w:rPr>
          <w:lang w:val="nl-NL"/>
        </w:rPr>
        <w:t>door logisch na te denken informatie kan worden afgeleid.</w:t>
      </w:r>
    </w:p>
    <w:p w14:paraId="59D26545" w14:textId="77777777" w:rsidR="00263AFB" w:rsidRDefault="007F34E3" w:rsidP="007937D5">
      <w:pPr>
        <w:pStyle w:val="Lijstalinea"/>
        <w:numPr>
          <w:ilvl w:val="0"/>
          <w:numId w:val="29"/>
        </w:numPr>
        <w:rPr>
          <w:lang w:val="nl-NL"/>
        </w:rPr>
      </w:pPr>
      <w:r w:rsidRPr="00263AFB">
        <w:rPr>
          <w:lang w:val="nl-NL"/>
        </w:rPr>
        <w:t>Onderzoekend denken doe je door hypotheses op te stellen, deze te toetsen en te evalueren.</w:t>
      </w:r>
    </w:p>
    <w:p w14:paraId="4AF89A81" w14:textId="62EFDA24" w:rsidR="00263AFB" w:rsidRDefault="007F34E3" w:rsidP="007937D5">
      <w:pPr>
        <w:pStyle w:val="Lijstalinea"/>
        <w:numPr>
          <w:ilvl w:val="0"/>
          <w:numId w:val="29"/>
        </w:numPr>
        <w:rPr>
          <w:lang w:val="nl-NL"/>
        </w:rPr>
      </w:pPr>
      <w:r w:rsidRPr="00263AFB">
        <w:rPr>
          <w:lang w:val="nl-NL"/>
        </w:rPr>
        <w:t xml:space="preserve">Creatief denken gaat over het zoeken naar andere manieren om het probleem </w:t>
      </w:r>
      <w:r w:rsidR="005838F8">
        <w:rPr>
          <w:lang w:val="nl-NL"/>
        </w:rPr>
        <w:t xml:space="preserve">op te </w:t>
      </w:r>
      <w:r w:rsidRPr="00263AFB">
        <w:rPr>
          <w:lang w:val="nl-NL"/>
        </w:rPr>
        <w:t xml:space="preserve">lossen. </w:t>
      </w:r>
    </w:p>
    <w:p w14:paraId="71AB985F" w14:textId="77777777" w:rsidR="00263AFB" w:rsidRDefault="007F34E3" w:rsidP="007937D5">
      <w:pPr>
        <w:pStyle w:val="Lijstalinea"/>
        <w:numPr>
          <w:ilvl w:val="0"/>
          <w:numId w:val="29"/>
        </w:numPr>
        <w:rPr>
          <w:lang w:val="nl-NL"/>
        </w:rPr>
      </w:pPr>
      <w:r w:rsidRPr="00263AFB">
        <w:rPr>
          <w:lang w:val="nl-NL"/>
        </w:rPr>
        <w:t>Kritisch denken houdt in dat je zorgvuldig gaat afwegen om een doordachte conclusie te vormen.</w:t>
      </w:r>
    </w:p>
    <w:p w14:paraId="4D08279B" w14:textId="09F4068A" w:rsidR="007F34E3" w:rsidRPr="00263AFB" w:rsidRDefault="007F34E3" w:rsidP="007937D5">
      <w:pPr>
        <w:pStyle w:val="Lijstalinea"/>
        <w:numPr>
          <w:ilvl w:val="0"/>
          <w:numId w:val="29"/>
        </w:numPr>
        <w:rPr>
          <w:lang w:val="nl-NL"/>
        </w:rPr>
      </w:pPr>
      <w:r w:rsidRPr="00263AFB">
        <w:rPr>
          <w:lang w:val="nl-NL"/>
        </w:rPr>
        <w:t>Beslissend denken gaat om het maken van een keuze.</w:t>
      </w:r>
    </w:p>
    <w:p w14:paraId="4CE4484A" w14:textId="2256242F" w:rsidR="007F34E3" w:rsidRPr="00A37185" w:rsidRDefault="007F34E3" w:rsidP="007F34E3">
      <w:pPr>
        <w:pStyle w:val="Ondertitel"/>
        <w:rPr>
          <w:lang w:val="nl-NL"/>
        </w:rPr>
      </w:pPr>
      <w:bookmarkStart w:id="15" w:name="_heading=h.iw7na8ayzvxu" w:colFirst="0" w:colLast="0"/>
      <w:bookmarkEnd w:id="15"/>
      <w:r w:rsidRPr="00A37185">
        <w:rPr>
          <w:lang w:val="nl-NL"/>
        </w:rPr>
        <w:t>Evaluatievormen</w:t>
      </w:r>
    </w:p>
    <w:p w14:paraId="4E7EF8F2" w14:textId="261EBD6A" w:rsidR="007F34E3" w:rsidRDefault="007F34E3" w:rsidP="007F34E3">
      <w:pPr>
        <w:rPr>
          <w:rFonts w:ascii="Verdana" w:hAnsi="Verdana"/>
          <w:sz w:val="20"/>
          <w:lang w:val="nl-NL"/>
        </w:rPr>
      </w:pPr>
      <w:r w:rsidRPr="00263AFB">
        <w:rPr>
          <w:rFonts w:ascii="Verdana" w:hAnsi="Verdana"/>
          <w:sz w:val="20"/>
          <w:lang w:val="nl-NL"/>
        </w:rPr>
        <w:t>Verschillende vormen van formatieve evaluatie zijn mogelijk om STEM-kennis te testen. Enkele voorbeelden zijn:</w:t>
      </w:r>
      <w:r w:rsidRPr="00263AFB">
        <w:rPr>
          <w:rFonts w:ascii="Verdana" w:hAnsi="Verdana"/>
          <w:sz w:val="20"/>
          <w:lang w:val="nl-NL"/>
        </w:rPr>
        <w:br/>
        <w:t xml:space="preserve">mindmapping, portfolio, concept cartoons (een tekening waar verschillende mensen hun mening geven, hier zitten juiste en foute </w:t>
      </w:r>
      <w:r w:rsidR="00CC3315">
        <w:rPr>
          <w:rFonts w:ascii="Verdana" w:hAnsi="Verdana"/>
          <w:sz w:val="20"/>
          <w:lang w:val="nl-NL"/>
        </w:rPr>
        <w:t xml:space="preserve">mogelijkheden </w:t>
      </w:r>
      <w:r w:rsidRPr="00263AFB">
        <w:rPr>
          <w:rFonts w:ascii="Verdana" w:hAnsi="Verdana"/>
          <w:sz w:val="20"/>
          <w:lang w:val="nl-NL"/>
        </w:rPr>
        <w:t>bij), discussiekaarten (waar of niet waar, stellingen), tekeningen, whiteboarding...</w:t>
      </w:r>
    </w:p>
    <w:p w14:paraId="731BF658" w14:textId="12C688A1" w:rsidR="00AA2854" w:rsidRDefault="00AA2854" w:rsidP="007F34E3">
      <w:pPr>
        <w:rPr>
          <w:rFonts w:ascii="Verdana" w:hAnsi="Verdana"/>
          <w:sz w:val="20"/>
          <w:lang w:val="nl-NL"/>
        </w:rPr>
      </w:pPr>
    </w:p>
    <w:p w14:paraId="5620DFA4" w14:textId="77777777" w:rsidR="00263AFB" w:rsidRPr="007F34E3" w:rsidRDefault="00263AFB" w:rsidP="007F34E3">
      <w:pPr>
        <w:rPr>
          <w:lang w:val="nl-NL"/>
        </w:rPr>
      </w:pPr>
    </w:p>
    <w:p w14:paraId="12A12906" w14:textId="4E7C989A" w:rsidR="006F364C" w:rsidRDefault="006F364C" w:rsidP="006F364C">
      <w:pPr>
        <w:pStyle w:val="Kop6"/>
        <w:rPr>
          <w:lang w:val="nl-NL"/>
        </w:rPr>
      </w:pPr>
      <w:r>
        <w:rPr>
          <w:lang w:val="nl-NL"/>
        </w:rPr>
        <w:t xml:space="preserve">Voorbeelden in de praktijk </w:t>
      </w:r>
    </w:p>
    <w:p w14:paraId="2A7B59A2" w14:textId="052123BB" w:rsidR="00493347" w:rsidRDefault="00493347" w:rsidP="00493347">
      <w:pPr>
        <w:pStyle w:val="Kop7"/>
        <w:rPr>
          <w:lang w:val="nl-NL"/>
        </w:rPr>
      </w:pPr>
      <w:r>
        <w:rPr>
          <w:lang w:val="nl-NL"/>
        </w:rPr>
        <w:t xml:space="preserve">De Zevensprong, </w:t>
      </w:r>
      <w:r w:rsidR="00926847">
        <w:rPr>
          <w:lang w:val="nl-NL"/>
        </w:rPr>
        <w:t xml:space="preserve">te </w:t>
      </w:r>
      <w:r>
        <w:rPr>
          <w:lang w:val="nl-NL"/>
        </w:rPr>
        <w:t xml:space="preserve">Dessel (partnerschool) </w:t>
      </w:r>
    </w:p>
    <w:p w14:paraId="592A5638" w14:textId="03097310" w:rsidR="00493347" w:rsidRPr="00845FD4" w:rsidRDefault="00493347" w:rsidP="00493347">
      <w:pPr>
        <w:spacing w:after="240"/>
        <w:rPr>
          <w:rFonts w:ascii="Verdana" w:hAnsi="Verdana" w:cs="Calibri"/>
          <w:sz w:val="20"/>
          <w:szCs w:val="20"/>
          <w:lang w:val="nl-NL" w:eastAsia="nl-BE"/>
        </w:rPr>
      </w:pPr>
      <w:r w:rsidRPr="00845FD4">
        <w:rPr>
          <w:rFonts w:ascii="Verdana" w:hAnsi="Verdana" w:cs="Calibri"/>
          <w:sz w:val="20"/>
          <w:szCs w:val="20"/>
          <w:lang w:val="nl-NL" w:eastAsia="nl-BE"/>
        </w:rPr>
        <w:t xml:space="preserve">De school heeft per unit twee lokalen. Zo hebben ze een STEM-lokaal en een </w:t>
      </w:r>
      <w:r w:rsidR="00FC2757">
        <w:rPr>
          <w:rFonts w:ascii="Verdana" w:hAnsi="Verdana" w:cs="Calibri"/>
          <w:sz w:val="20"/>
          <w:szCs w:val="20"/>
          <w:lang w:val="nl-NL" w:eastAsia="nl-BE"/>
        </w:rPr>
        <w:t xml:space="preserve">lokaal voor </w:t>
      </w:r>
      <w:r w:rsidRPr="00845FD4">
        <w:rPr>
          <w:rFonts w:ascii="Verdana" w:hAnsi="Verdana" w:cs="Calibri"/>
          <w:sz w:val="20"/>
          <w:szCs w:val="20"/>
          <w:lang w:val="nl-NL" w:eastAsia="nl-BE"/>
        </w:rPr>
        <w:t>taal</w:t>
      </w:r>
      <w:r w:rsidR="00FC2757">
        <w:rPr>
          <w:rFonts w:ascii="Verdana" w:hAnsi="Verdana" w:cs="Calibri"/>
          <w:sz w:val="20"/>
          <w:szCs w:val="20"/>
          <w:lang w:val="nl-NL" w:eastAsia="nl-BE"/>
        </w:rPr>
        <w:t xml:space="preserve"> en </w:t>
      </w:r>
      <w:r w:rsidRPr="00845FD4">
        <w:rPr>
          <w:rFonts w:ascii="Verdana" w:hAnsi="Verdana" w:cs="Calibri"/>
          <w:sz w:val="20"/>
          <w:szCs w:val="20"/>
          <w:lang w:val="nl-NL" w:eastAsia="nl-BE"/>
        </w:rPr>
        <w:t xml:space="preserve">expressie. Wij </w:t>
      </w:r>
      <w:r>
        <w:rPr>
          <w:rFonts w:ascii="Verdana" w:hAnsi="Verdana" w:cs="Calibri"/>
          <w:sz w:val="20"/>
          <w:szCs w:val="20"/>
          <w:lang w:val="nl-NL" w:eastAsia="nl-BE"/>
        </w:rPr>
        <w:t>bekeken het STEM-lokaal, aangezien dat voor ons project het belangrijkste is. In</w:t>
      </w:r>
      <w:r w:rsidRPr="00845FD4">
        <w:rPr>
          <w:rFonts w:ascii="Verdana" w:hAnsi="Verdana" w:cs="Calibri"/>
          <w:sz w:val="20"/>
          <w:szCs w:val="20"/>
          <w:lang w:val="nl-NL" w:eastAsia="nl-BE"/>
        </w:rPr>
        <w:t xml:space="preserve"> het midden van het lokaal </w:t>
      </w:r>
      <w:r w:rsidR="00FC2757">
        <w:rPr>
          <w:rFonts w:ascii="Verdana" w:hAnsi="Verdana" w:cs="Calibri"/>
          <w:sz w:val="20"/>
          <w:szCs w:val="20"/>
          <w:lang w:val="nl-NL" w:eastAsia="nl-BE"/>
        </w:rPr>
        <w:t>is</w:t>
      </w:r>
      <w:r>
        <w:rPr>
          <w:rFonts w:ascii="Verdana" w:hAnsi="Verdana" w:cs="Calibri"/>
          <w:sz w:val="20"/>
          <w:szCs w:val="20"/>
          <w:lang w:val="nl-NL" w:eastAsia="nl-BE"/>
        </w:rPr>
        <w:t xml:space="preserve"> </w:t>
      </w:r>
      <w:r w:rsidR="00926847">
        <w:rPr>
          <w:rFonts w:ascii="Verdana" w:hAnsi="Verdana" w:cs="Calibri"/>
          <w:sz w:val="20"/>
          <w:szCs w:val="20"/>
          <w:lang w:val="nl-NL" w:eastAsia="nl-BE"/>
        </w:rPr>
        <w:t xml:space="preserve">er </w:t>
      </w:r>
      <w:r>
        <w:rPr>
          <w:rFonts w:ascii="Verdana" w:hAnsi="Verdana" w:cs="Calibri"/>
          <w:sz w:val="20"/>
          <w:szCs w:val="20"/>
          <w:lang w:val="nl-NL" w:eastAsia="nl-BE"/>
        </w:rPr>
        <w:t xml:space="preserve">een </w:t>
      </w:r>
      <w:r w:rsidRPr="00845FD4">
        <w:rPr>
          <w:rFonts w:ascii="Verdana" w:hAnsi="Verdana" w:cs="Calibri"/>
          <w:sz w:val="20"/>
          <w:szCs w:val="20"/>
          <w:lang w:val="nl-NL" w:eastAsia="nl-BE"/>
        </w:rPr>
        <w:t>zithoek</w:t>
      </w:r>
      <w:r>
        <w:rPr>
          <w:rFonts w:ascii="Verdana" w:hAnsi="Verdana" w:cs="Calibri"/>
          <w:sz w:val="20"/>
          <w:szCs w:val="20"/>
          <w:lang w:val="nl-NL" w:eastAsia="nl-BE"/>
        </w:rPr>
        <w:t xml:space="preserve"> en de banken st</w:t>
      </w:r>
      <w:r w:rsidR="00FC2757">
        <w:rPr>
          <w:rFonts w:ascii="Verdana" w:hAnsi="Verdana" w:cs="Calibri"/>
          <w:sz w:val="20"/>
          <w:szCs w:val="20"/>
          <w:lang w:val="nl-NL" w:eastAsia="nl-BE"/>
        </w:rPr>
        <w:t>aa</w:t>
      </w:r>
      <w:r>
        <w:rPr>
          <w:rFonts w:ascii="Verdana" w:hAnsi="Verdana" w:cs="Calibri"/>
          <w:sz w:val="20"/>
          <w:szCs w:val="20"/>
          <w:lang w:val="nl-NL" w:eastAsia="nl-BE"/>
        </w:rPr>
        <w:t xml:space="preserve">n </w:t>
      </w:r>
      <w:r w:rsidR="0028552F">
        <w:rPr>
          <w:rFonts w:ascii="Verdana" w:hAnsi="Verdana" w:cs="Calibri"/>
          <w:sz w:val="20"/>
          <w:szCs w:val="20"/>
          <w:lang w:val="nl-NL" w:eastAsia="nl-BE"/>
        </w:rPr>
        <w:t xml:space="preserve">er </w:t>
      </w:r>
      <w:r>
        <w:rPr>
          <w:rFonts w:ascii="Verdana" w:hAnsi="Verdana" w:cs="Calibri"/>
          <w:sz w:val="20"/>
          <w:szCs w:val="20"/>
          <w:lang w:val="nl-NL" w:eastAsia="nl-BE"/>
        </w:rPr>
        <w:t xml:space="preserve">in groepjes </w:t>
      </w:r>
      <w:r w:rsidR="00926847">
        <w:rPr>
          <w:rFonts w:ascii="Verdana" w:hAnsi="Verdana" w:cs="Calibri"/>
          <w:sz w:val="20"/>
          <w:szCs w:val="20"/>
          <w:lang w:val="nl-NL" w:eastAsia="nl-BE"/>
        </w:rPr>
        <w:t>r</w:t>
      </w:r>
      <w:r>
        <w:rPr>
          <w:rFonts w:ascii="Verdana" w:hAnsi="Verdana" w:cs="Calibri"/>
          <w:sz w:val="20"/>
          <w:szCs w:val="20"/>
          <w:lang w:val="nl-NL" w:eastAsia="nl-BE"/>
        </w:rPr>
        <w:t>ond</w:t>
      </w:r>
      <w:r w:rsidRPr="00845FD4">
        <w:rPr>
          <w:rFonts w:ascii="Verdana" w:hAnsi="Verdana" w:cs="Calibri"/>
          <w:sz w:val="20"/>
          <w:szCs w:val="20"/>
          <w:lang w:val="nl-NL" w:eastAsia="nl-BE"/>
        </w:rPr>
        <w:t xml:space="preserve">. </w:t>
      </w:r>
    </w:p>
    <w:p w14:paraId="483A8F4A" w14:textId="77777777" w:rsidR="00493347" w:rsidRPr="00845FD4" w:rsidRDefault="00493347" w:rsidP="00493347">
      <w:pPr>
        <w:spacing w:after="240"/>
        <w:rPr>
          <w:rFonts w:ascii="Verdana" w:hAnsi="Verdana" w:cs="Calibri"/>
          <w:sz w:val="20"/>
          <w:szCs w:val="20"/>
          <w:lang w:val="nl-NL" w:eastAsia="nl-BE"/>
        </w:rPr>
      </w:pPr>
      <w:r w:rsidRPr="00845FD4">
        <w:rPr>
          <w:rFonts w:ascii="Verdana" w:hAnsi="Verdana" w:cs="Calibri"/>
          <w:sz w:val="20"/>
          <w:szCs w:val="20"/>
          <w:lang w:val="nl-NL" w:eastAsia="nl-BE"/>
        </w:rPr>
        <w:t>De lessen STEM worden gegeven door één leerkracht. Hier wordt dus niet gewerkt aan co-teaching. In het lokaal van taal/expressie is dit wel het geval.  </w:t>
      </w:r>
    </w:p>
    <w:p w14:paraId="0997E7C6" w14:textId="1E82545E" w:rsidR="00493347" w:rsidRDefault="00493347" w:rsidP="00493347">
      <w:pPr>
        <w:rPr>
          <w:rFonts w:ascii="Verdana" w:hAnsi="Verdana" w:cs="Calibri"/>
          <w:sz w:val="20"/>
          <w:szCs w:val="20"/>
          <w:lang w:val="nl-NL" w:eastAsia="nl-BE"/>
        </w:rPr>
      </w:pPr>
      <w:r w:rsidRPr="00845FD4">
        <w:rPr>
          <w:rFonts w:ascii="Verdana" w:hAnsi="Verdana" w:cs="Calibri"/>
          <w:sz w:val="20"/>
          <w:szCs w:val="20"/>
          <w:lang w:val="nl-NL" w:eastAsia="nl-BE"/>
        </w:rPr>
        <w:t>Tijdens onze eerste observatie hebben we opgemerkt dat de vakken van STEM nog niet erg geïntegreerd aangeboden w</w:t>
      </w:r>
      <w:r w:rsidR="00CC3315">
        <w:rPr>
          <w:rFonts w:ascii="Verdana" w:hAnsi="Verdana" w:cs="Calibri"/>
          <w:sz w:val="20"/>
          <w:szCs w:val="20"/>
          <w:lang w:val="nl-NL" w:eastAsia="nl-BE"/>
        </w:rPr>
        <w:t>erd</w:t>
      </w:r>
      <w:r w:rsidRPr="00845FD4">
        <w:rPr>
          <w:rFonts w:ascii="Verdana" w:hAnsi="Verdana" w:cs="Calibri"/>
          <w:sz w:val="20"/>
          <w:szCs w:val="20"/>
          <w:lang w:val="nl-NL" w:eastAsia="nl-BE"/>
        </w:rPr>
        <w:t xml:space="preserve">. Zo kregen de leerlingen eerst rekenen en daarna </w:t>
      </w:r>
      <w:r>
        <w:rPr>
          <w:rFonts w:ascii="Verdana" w:hAnsi="Verdana" w:cs="Calibri"/>
          <w:sz w:val="20"/>
          <w:szCs w:val="20"/>
          <w:lang w:val="nl-NL" w:eastAsia="nl-BE"/>
        </w:rPr>
        <w:lastRenderedPageBreak/>
        <w:t>wereldoriëntatie</w:t>
      </w:r>
      <w:r w:rsidRPr="00845FD4">
        <w:rPr>
          <w:rFonts w:ascii="Verdana" w:hAnsi="Verdana" w:cs="Calibri"/>
          <w:sz w:val="20"/>
          <w:szCs w:val="20"/>
          <w:lang w:val="nl-NL" w:eastAsia="nl-BE"/>
        </w:rPr>
        <w:t>. Het was dan ook de vraag van de school om de vakken van STEM meer geïntegreerd aan te bieden</w:t>
      </w:r>
      <w:r w:rsidR="00926847">
        <w:rPr>
          <w:rFonts w:ascii="Verdana" w:hAnsi="Verdana" w:cs="Calibri"/>
          <w:sz w:val="20"/>
          <w:szCs w:val="20"/>
          <w:lang w:val="nl-NL" w:eastAsia="nl-BE"/>
        </w:rPr>
        <w:t xml:space="preserve">, </w:t>
      </w:r>
      <w:r w:rsidR="00CC3315">
        <w:rPr>
          <w:rFonts w:ascii="Verdana" w:hAnsi="Verdana" w:cs="Calibri"/>
          <w:sz w:val="20"/>
          <w:szCs w:val="20"/>
          <w:lang w:val="nl-NL" w:eastAsia="nl-BE"/>
        </w:rPr>
        <w:t xml:space="preserve">met behulp van bepaalde </w:t>
      </w:r>
      <w:r w:rsidRPr="00845FD4">
        <w:rPr>
          <w:rFonts w:ascii="Verdana" w:hAnsi="Verdana" w:cs="Calibri"/>
          <w:sz w:val="20"/>
          <w:szCs w:val="20"/>
          <w:lang w:val="nl-NL" w:eastAsia="nl-BE"/>
        </w:rPr>
        <w:t>werkvormen</w:t>
      </w:r>
      <w:r w:rsidR="00926847">
        <w:rPr>
          <w:rFonts w:ascii="Verdana" w:hAnsi="Verdana" w:cs="Calibri"/>
          <w:sz w:val="20"/>
          <w:szCs w:val="20"/>
          <w:lang w:val="nl-NL" w:eastAsia="nl-BE"/>
        </w:rPr>
        <w:t xml:space="preserve"> aan te reiken</w:t>
      </w:r>
      <w:r w:rsidRPr="00845FD4">
        <w:rPr>
          <w:rFonts w:ascii="Verdana" w:hAnsi="Verdana" w:cs="Calibri"/>
          <w:sz w:val="20"/>
          <w:szCs w:val="20"/>
          <w:lang w:val="nl-NL" w:eastAsia="nl-BE"/>
        </w:rPr>
        <w:t xml:space="preserve">. Tijdens onze observatie hebben we gezien dat de leerlingen vaak zelfstandig werken, maar dat er ook klassikale lessen aangeboden worden. </w:t>
      </w:r>
    </w:p>
    <w:p w14:paraId="48174439" w14:textId="77777777" w:rsidR="00493347" w:rsidRDefault="00493347" w:rsidP="006F364C">
      <w:pPr>
        <w:pStyle w:val="Kop7"/>
        <w:rPr>
          <w:lang w:val="nl-NL"/>
        </w:rPr>
      </w:pPr>
    </w:p>
    <w:p w14:paraId="67015B00" w14:textId="72C2A5F0" w:rsidR="006F364C" w:rsidRPr="00A37185" w:rsidRDefault="00C7048A" w:rsidP="006F364C">
      <w:pPr>
        <w:pStyle w:val="Kop7"/>
        <w:rPr>
          <w:lang w:val="nl-NL"/>
        </w:rPr>
      </w:pPr>
      <w:r>
        <w:rPr>
          <w:lang w:val="nl-NL"/>
        </w:rPr>
        <w:t xml:space="preserve">De STEMpel, </w:t>
      </w:r>
      <w:r w:rsidR="00926847">
        <w:rPr>
          <w:lang w:val="nl-NL"/>
        </w:rPr>
        <w:t xml:space="preserve">te </w:t>
      </w:r>
      <w:r>
        <w:rPr>
          <w:lang w:val="nl-NL"/>
        </w:rPr>
        <w:t xml:space="preserve">Brugge </w:t>
      </w:r>
    </w:p>
    <w:p w14:paraId="21801C8B" w14:textId="2612DD62" w:rsidR="00661F12" w:rsidRPr="00263AFB" w:rsidRDefault="006F364C" w:rsidP="006F364C">
      <w:pPr>
        <w:rPr>
          <w:rFonts w:ascii="Verdana" w:hAnsi="Verdana"/>
          <w:sz w:val="20"/>
          <w:lang w:val="nl-NL"/>
        </w:rPr>
      </w:pPr>
      <w:r w:rsidRPr="00263AFB">
        <w:rPr>
          <w:rFonts w:ascii="Verdana" w:hAnsi="Verdana"/>
          <w:sz w:val="20"/>
          <w:lang w:val="nl-NL"/>
        </w:rPr>
        <w:t>Een school in Brugge</w:t>
      </w:r>
      <w:r w:rsidR="00661F12" w:rsidRPr="00263AFB">
        <w:rPr>
          <w:rFonts w:ascii="Verdana" w:hAnsi="Verdana"/>
          <w:sz w:val="20"/>
          <w:lang w:val="nl-NL"/>
        </w:rPr>
        <w:t xml:space="preserve">, </w:t>
      </w:r>
      <w:r w:rsidRPr="00263AFB">
        <w:rPr>
          <w:rFonts w:ascii="Verdana" w:hAnsi="Verdana"/>
          <w:sz w:val="20"/>
          <w:lang w:val="nl-NL"/>
        </w:rPr>
        <w:t>genaamd</w:t>
      </w:r>
      <w:r w:rsidR="00C7048A" w:rsidRPr="00263AFB">
        <w:rPr>
          <w:rFonts w:ascii="Verdana" w:hAnsi="Verdana"/>
          <w:sz w:val="20"/>
          <w:lang w:val="nl-NL"/>
        </w:rPr>
        <w:t xml:space="preserve"> de</w:t>
      </w:r>
      <w:r w:rsidRPr="00263AFB">
        <w:rPr>
          <w:rFonts w:ascii="Verdana" w:hAnsi="Verdana"/>
          <w:sz w:val="20"/>
          <w:lang w:val="nl-NL"/>
        </w:rPr>
        <w:t xml:space="preserve"> STEMpel, </w:t>
      </w:r>
      <w:r w:rsidR="00C7048A" w:rsidRPr="00263AFB">
        <w:rPr>
          <w:rFonts w:ascii="Verdana" w:hAnsi="Verdana"/>
          <w:sz w:val="20"/>
          <w:lang w:val="nl-NL"/>
        </w:rPr>
        <w:t>werkt</w:t>
      </w:r>
      <w:r w:rsidRPr="00263AFB">
        <w:rPr>
          <w:rFonts w:ascii="Verdana" w:hAnsi="Verdana"/>
          <w:sz w:val="20"/>
          <w:lang w:val="nl-NL"/>
        </w:rPr>
        <w:t xml:space="preserve"> rond STEM en onderzoekend leren. Ze hebben </w:t>
      </w:r>
      <w:r w:rsidR="00CC3315">
        <w:rPr>
          <w:rFonts w:ascii="Verdana" w:hAnsi="Verdana"/>
          <w:sz w:val="20"/>
          <w:lang w:val="nl-NL"/>
        </w:rPr>
        <w:t xml:space="preserve">er </w:t>
      </w:r>
      <w:r w:rsidRPr="00263AFB">
        <w:rPr>
          <w:rFonts w:ascii="Verdana" w:hAnsi="Verdana"/>
          <w:sz w:val="20"/>
          <w:lang w:val="nl-NL"/>
        </w:rPr>
        <w:t>zes verschillende ruimtes gemaakt waar kleuters en kinderen van de lagere school kunnen werken. De kinderen krijgen telkens een probleem of uitdaging rond een thema. In de ruimtes staat het materiaal dat ze nodig hebben om te kunnen ontwerpen en om hun ontwerp uit te testen.</w:t>
      </w:r>
      <w:r w:rsidR="00661F12" w:rsidRPr="00263AFB">
        <w:rPr>
          <w:rFonts w:ascii="Verdana" w:hAnsi="Verdana"/>
          <w:sz w:val="20"/>
          <w:lang w:val="nl-NL"/>
        </w:rPr>
        <w:t xml:space="preserve"> </w:t>
      </w:r>
    </w:p>
    <w:p w14:paraId="2B86737B" w14:textId="660894FB" w:rsidR="003F6E9D" w:rsidRPr="00263AFB" w:rsidRDefault="006F364C" w:rsidP="006F364C">
      <w:pPr>
        <w:rPr>
          <w:rFonts w:ascii="Verdana" w:hAnsi="Verdana"/>
          <w:sz w:val="20"/>
          <w:lang w:val="nl-NL"/>
        </w:rPr>
      </w:pPr>
      <w:r w:rsidRPr="00263AFB">
        <w:rPr>
          <w:rFonts w:ascii="Verdana" w:hAnsi="Verdana"/>
          <w:sz w:val="20"/>
          <w:lang w:val="nl-NL"/>
        </w:rPr>
        <w:t>Het is een ontmoetingsplaats waar iedereen welkom is (ook externen)</w:t>
      </w:r>
      <w:r w:rsidR="00926847">
        <w:rPr>
          <w:rFonts w:ascii="Verdana" w:hAnsi="Verdana"/>
          <w:sz w:val="20"/>
          <w:lang w:val="nl-NL"/>
        </w:rPr>
        <w:t>. D</w:t>
      </w:r>
      <w:r w:rsidRPr="00263AFB">
        <w:rPr>
          <w:rFonts w:ascii="Verdana" w:hAnsi="Verdana"/>
          <w:sz w:val="20"/>
          <w:lang w:val="nl-NL"/>
        </w:rPr>
        <w:t xml:space="preserve">e school </w:t>
      </w:r>
      <w:r w:rsidR="00926847">
        <w:rPr>
          <w:rFonts w:ascii="Verdana" w:hAnsi="Verdana"/>
          <w:sz w:val="20"/>
          <w:lang w:val="nl-NL"/>
        </w:rPr>
        <w:t xml:space="preserve">moedigt </w:t>
      </w:r>
      <w:r w:rsidRPr="00263AFB">
        <w:rPr>
          <w:rFonts w:ascii="Verdana" w:hAnsi="Verdana"/>
          <w:sz w:val="20"/>
          <w:lang w:val="nl-NL"/>
        </w:rPr>
        <w:t>het samenwerken tussen leerkrachten erg aan.</w:t>
      </w:r>
      <w:r w:rsidR="00661F12" w:rsidRPr="00263AFB">
        <w:rPr>
          <w:rFonts w:ascii="Verdana" w:hAnsi="Verdana"/>
          <w:sz w:val="20"/>
          <w:lang w:val="nl-NL"/>
        </w:rPr>
        <w:t xml:space="preserve"> </w:t>
      </w:r>
      <w:r w:rsidRPr="00263AFB">
        <w:rPr>
          <w:rFonts w:ascii="Verdana" w:hAnsi="Verdana"/>
          <w:sz w:val="20"/>
          <w:lang w:val="nl-NL"/>
        </w:rPr>
        <w:t>Het vertrekpunt bij elke les is voor de school verwondering. Ze stellen daaruit een onderzoeksvraag waar de leerlingen rond gaan werken.</w:t>
      </w:r>
    </w:p>
    <w:p w14:paraId="34E7CB0E" w14:textId="5BAC86E5" w:rsidR="006F364C" w:rsidRPr="00263AFB" w:rsidRDefault="006F364C" w:rsidP="006F364C">
      <w:pPr>
        <w:rPr>
          <w:rFonts w:ascii="Verdana" w:hAnsi="Verdana"/>
          <w:sz w:val="20"/>
          <w:lang w:val="nl-NL"/>
        </w:rPr>
      </w:pPr>
      <w:r w:rsidRPr="00263AFB">
        <w:rPr>
          <w:rFonts w:ascii="Verdana" w:hAnsi="Verdana"/>
          <w:sz w:val="20"/>
          <w:lang w:val="nl-NL"/>
        </w:rPr>
        <w:t xml:space="preserve">Er is ook een ruimte gecreëerd waar kinderen met LEGO aan de slag kunnen gaan. De intrinsieke motivatie van de kinderen is daarom enorm groot. </w:t>
      </w:r>
      <w:r w:rsidR="005838F8">
        <w:rPr>
          <w:rFonts w:ascii="Verdana" w:hAnsi="Verdana"/>
          <w:sz w:val="20"/>
          <w:lang w:val="nl-NL"/>
        </w:rPr>
        <w:t xml:space="preserve">Deze plaats </w:t>
      </w:r>
      <w:r w:rsidRPr="00263AFB">
        <w:rPr>
          <w:rFonts w:ascii="Verdana" w:hAnsi="Verdana"/>
          <w:sz w:val="20"/>
          <w:lang w:val="nl-NL"/>
        </w:rPr>
        <w:t>is voor leerkrachten die zich niet zeker voelen bij STEM een hulp, waardoor ze zich misschien meer gaan openstellen naar lessen rond STEM.</w:t>
      </w:r>
      <w:r w:rsidR="003F6E9D" w:rsidRPr="00263AFB">
        <w:rPr>
          <w:rFonts w:ascii="Verdana" w:hAnsi="Verdana"/>
          <w:sz w:val="20"/>
          <w:lang w:val="nl-NL"/>
        </w:rPr>
        <w:t xml:space="preserve"> </w:t>
      </w:r>
      <w:r w:rsidRPr="00263AFB">
        <w:rPr>
          <w:rFonts w:ascii="Verdana" w:hAnsi="Verdana"/>
          <w:sz w:val="20"/>
          <w:lang w:val="nl-NL"/>
        </w:rPr>
        <w:t>Er is ook een donkere kamer gemaakt waar er binnen wetenschap wordt gewerkt rond filosofie. De leerlingen gaan discussiëren, ideeën samenleggen en tot inzichten komen. Hun antwoord roept telkens een aantal vragen op.</w:t>
      </w:r>
    </w:p>
    <w:p w14:paraId="4B75291F" w14:textId="07A2C765" w:rsidR="00263AFB" w:rsidRDefault="006F364C" w:rsidP="00263AFB">
      <w:pPr>
        <w:rPr>
          <w:rFonts w:ascii="Verdana" w:hAnsi="Verdana"/>
          <w:sz w:val="20"/>
          <w:lang w:val="nl-NL"/>
        </w:rPr>
      </w:pPr>
      <w:r w:rsidRPr="00263AFB">
        <w:rPr>
          <w:rFonts w:ascii="Verdana" w:hAnsi="Verdana"/>
          <w:sz w:val="20"/>
          <w:lang w:val="nl-NL"/>
        </w:rPr>
        <w:t xml:space="preserve">De directeurs zeggen hierbij dat leraren geen schrik moeten hebben om </w:t>
      </w:r>
      <w:r w:rsidR="00FC2757">
        <w:rPr>
          <w:rFonts w:ascii="Verdana" w:hAnsi="Verdana"/>
          <w:sz w:val="20"/>
          <w:lang w:val="nl-NL"/>
        </w:rPr>
        <w:t>te falen</w:t>
      </w:r>
      <w:r w:rsidRPr="00263AFB">
        <w:rPr>
          <w:rFonts w:ascii="Verdana" w:hAnsi="Verdana"/>
          <w:sz w:val="20"/>
          <w:lang w:val="nl-NL"/>
        </w:rPr>
        <w:t xml:space="preserve">. Telkens wanneer de leerkrachten iets nieuws gaan proberen, is dat ook onderzoeken. Je moet als leerkracht kunnen experimenteren en uit je fouten leren. </w:t>
      </w:r>
    </w:p>
    <w:p w14:paraId="460AAEA9" w14:textId="480CEDFA" w:rsidR="00C574E4" w:rsidRDefault="00C574E4" w:rsidP="00B14673">
      <w:pPr>
        <w:rPr>
          <w:rFonts w:ascii="Verdana" w:hAnsi="Verdana" w:cs="Calibri"/>
          <w:sz w:val="20"/>
          <w:szCs w:val="20"/>
          <w:lang w:val="nl-NL" w:eastAsia="nl-BE"/>
        </w:rPr>
      </w:pPr>
    </w:p>
    <w:p w14:paraId="650D42D2" w14:textId="38B25D8D" w:rsidR="00C574E4" w:rsidRPr="00CD1CD9" w:rsidRDefault="00C574E4" w:rsidP="00C574E4">
      <w:pPr>
        <w:rPr>
          <w:rFonts w:ascii="Verdana" w:hAnsi="Verdana" w:cs="Calibri"/>
          <w:i/>
          <w:iCs/>
          <w:sz w:val="20"/>
          <w:szCs w:val="20"/>
          <w:lang w:val="nl-NL" w:eastAsia="nl-BE"/>
        </w:rPr>
      </w:pPr>
      <w:r w:rsidRPr="00CD1CD9">
        <w:rPr>
          <w:rFonts w:ascii="Verdana" w:hAnsi="Verdana" w:cs="Calibri"/>
          <w:i/>
          <w:iCs/>
          <w:sz w:val="20"/>
          <w:szCs w:val="20"/>
          <w:lang w:val="nl-NL" w:eastAsia="nl-BE"/>
        </w:rPr>
        <w:t xml:space="preserve">De </w:t>
      </w:r>
      <w:r w:rsidR="004073CF">
        <w:rPr>
          <w:rFonts w:ascii="Verdana" w:hAnsi="Verdana" w:cs="Calibri"/>
          <w:i/>
          <w:iCs/>
          <w:sz w:val="20"/>
          <w:szCs w:val="20"/>
          <w:lang w:val="nl-NL" w:eastAsia="nl-BE"/>
        </w:rPr>
        <w:t>K</w:t>
      </w:r>
      <w:r w:rsidRPr="00CD1CD9">
        <w:rPr>
          <w:rFonts w:ascii="Verdana" w:hAnsi="Verdana" w:cs="Calibri"/>
          <w:i/>
          <w:iCs/>
          <w:sz w:val="20"/>
          <w:szCs w:val="20"/>
          <w:lang w:val="nl-NL" w:eastAsia="nl-BE"/>
        </w:rPr>
        <w:t xml:space="preserve">limboom, </w:t>
      </w:r>
      <w:r w:rsidR="00926847">
        <w:rPr>
          <w:rFonts w:ascii="Verdana" w:hAnsi="Verdana" w:cs="Calibri"/>
          <w:i/>
          <w:iCs/>
          <w:sz w:val="20"/>
          <w:szCs w:val="20"/>
          <w:lang w:val="nl-NL" w:eastAsia="nl-BE"/>
        </w:rPr>
        <w:t xml:space="preserve">te </w:t>
      </w:r>
      <w:r w:rsidRPr="00CD1CD9">
        <w:rPr>
          <w:rFonts w:ascii="Verdana" w:hAnsi="Verdana" w:cs="Calibri"/>
          <w:i/>
          <w:iCs/>
          <w:sz w:val="20"/>
          <w:szCs w:val="20"/>
          <w:lang w:val="nl-NL" w:eastAsia="nl-BE"/>
        </w:rPr>
        <w:t>Balen</w:t>
      </w:r>
    </w:p>
    <w:p w14:paraId="7311DF41" w14:textId="5E253A7A" w:rsidR="00C574E4" w:rsidRPr="00CD1CD9" w:rsidRDefault="00C574E4" w:rsidP="00C574E4">
      <w:pPr>
        <w:spacing w:before="240" w:after="240"/>
        <w:rPr>
          <w:rFonts w:ascii="Verdana" w:hAnsi="Verdana"/>
          <w:color w:val="000000"/>
          <w:sz w:val="20"/>
          <w:szCs w:val="20"/>
          <w:lang w:eastAsia="nl-BE"/>
        </w:rPr>
      </w:pPr>
      <w:r w:rsidRPr="00CD1CD9">
        <w:rPr>
          <w:rFonts w:ascii="Verdana" w:hAnsi="Verdana" w:cs="Arial"/>
          <w:color w:val="000000"/>
          <w:sz w:val="20"/>
          <w:szCs w:val="20"/>
          <w:lang w:eastAsia="nl-BE"/>
        </w:rPr>
        <w:t xml:space="preserve">Op de Klimboom </w:t>
      </w:r>
      <w:r w:rsidR="00CC3315">
        <w:rPr>
          <w:rFonts w:ascii="Verdana" w:hAnsi="Verdana" w:cs="Arial"/>
          <w:color w:val="000000"/>
          <w:sz w:val="20"/>
          <w:szCs w:val="20"/>
          <w:lang w:eastAsia="nl-BE"/>
        </w:rPr>
        <w:t>te</w:t>
      </w:r>
      <w:r w:rsidRPr="00CD1CD9">
        <w:rPr>
          <w:rFonts w:ascii="Verdana" w:hAnsi="Verdana" w:cs="Arial"/>
          <w:color w:val="000000"/>
          <w:sz w:val="20"/>
          <w:szCs w:val="20"/>
          <w:lang w:eastAsia="nl-BE"/>
        </w:rPr>
        <w:t xml:space="preserve"> Balen starten ze de </w:t>
      </w:r>
      <w:r w:rsidR="00926847">
        <w:rPr>
          <w:rFonts w:ascii="Verdana" w:hAnsi="Verdana" w:cs="Arial"/>
          <w:color w:val="000000"/>
          <w:sz w:val="20"/>
          <w:szCs w:val="20"/>
          <w:lang w:eastAsia="nl-BE"/>
        </w:rPr>
        <w:t>ochtend</w:t>
      </w:r>
      <w:r w:rsidRPr="00CD1CD9">
        <w:rPr>
          <w:rFonts w:ascii="Verdana" w:hAnsi="Verdana" w:cs="Arial"/>
          <w:color w:val="000000"/>
          <w:sz w:val="20"/>
          <w:szCs w:val="20"/>
          <w:lang w:eastAsia="nl-BE"/>
        </w:rPr>
        <w:t xml:space="preserve"> met een warm onthaal. </w:t>
      </w:r>
      <w:r w:rsidR="00493347">
        <w:rPr>
          <w:rFonts w:ascii="Verdana" w:hAnsi="Verdana" w:cs="Arial"/>
          <w:color w:val="000000"/>
          <w:sz w:val="20"/>
          <w:szCs w:val="20"/>
          <w:lang w:eastAsia="nl-BE"/>
        </w:rPr>
        <w:t>De leerlingen mogen hier iets vertellen waarvan zij denken dat de anderen iets</w:t>
      </w:r>
      <w:r w:rsidR="00926847">
        <w:rPr>
          <w:rFonts w:ascii="Verdana" w:hAnsi="Verdana" w:cs="Arial"/>
          <w:color w:val="000000"/>
          <w:sz w:val="20"/>
          <w:szCs w:val="20"/>
          <w:lang w:eastAsia="nl-BE"/>
        </w:rPr>
        <w:t xml:space="preserve"> </w:t>
      </w:r>
      <w:r w:rsidR="00493347">
        <w:rPr>
          <w:rFonts w:ascii="Verdana" w:hAnsi="Verdana" w:cs="Arial"/>
          <w:color w:val="000000"/>
          <w:sz w:val="20"/>
          <w:szCs w:val="20"/>
          <w:lang w:eastAsia="nl-BE"/>
        </w:rPr>
        <w:t xml:space="preserve">kunnen leren. </w:t>
      </w:r>
      <w:r w:rsidRPr="00CD1CD9">
        <w:rPr>
          <w:rFonts w:ascii="Verdana" w:hAnsi="Verdana" w:cs="Arial"/>
          <w:color w:val="000000"/>
          <w:sz w:val="20"/>
          <w:szCs w:val="20"/>
          <w:lang w:eastAsia="nl-BE"/>
        </w:rPr>
        <w:t>Tijdens dit onthaal krijgen de leerlingen de kans om iets belangrijks te vertellen en hun emotie te scoren. Aan de hand van sommige verhalen worden er leervragen gesteld. Deze leervragen gaan de leerlingen in een bepaalde periode onderzoeken. Wat de leerlingen vertellen, wordt opgeschreven in een schrift en daar worden dan leerplandoelen aan gekoppeld.</w:t>
      </w:r>
    </w:p>
    <w:p w14:paraId="0FAEAD56" w14:textId="0E9F0A63" w:rsidR="00C574E4" w:rsidRPr="00CD1CD9" w:rsidRDefault="00C574E4" w:rsidP="00C574E4">
      <w:pPr>
        <w:spacing w:before="240" w:after="240"/>
        <w:rPr>
          <w:rFonts w:ascii="Verdana" w:hAnsi="Verdana"/>
          <w:color w:val="000000"/>
          <w:sz w:val="20"/>
          <w:szCs w:val="20"/>
          <w:lang w:eastAsia="nl-BE"/>
        </w:rPr>
      </w:pPr>
      <w:r w:rsidRPr="00CD1CD9">
        <w:rPr>
          <w:rFonts w:ascii="Verdana" w:hAnsi="Verdana" w:cs="Arial"/>
          <w:color w:val="000000"/>
          <w:sz w:val="20"/>
          <w:szCs w:val="20"/>
          <w:lang w:eastAsia="nl-BE"/>
        </w:rPr>
        <w:t xml:space="preserve">Na het onthaal start de klas met het bekijken van de planning. </w:t>
      </w:r>
      <w:r w:rsidR="00926847">
        <w:rPr>
          <w:rFonts w:ascii="Verdana" w:hAnsi="Verdana" w:cs="Arial"/>
          <w:color w:val="000000"/>
          <w:sz w:val="20"/>
          <w:szCs w:val="20"/>
          <w:lang w:eastAsia="nl-BE"/>
        </w:rPr>
        <w:t>Er</w:t>
      </w:r>
      <w:r w:rsidRPr="00CD1CD9">
        <w:rPr>
          <w:rFonts w:ascii="Verdana" w:hAnsi="Verdana" w:cs="Arial"/>
          <w:color w:val="000000"/>
          <w:sz w:val="20"/>
          <w:szCs w:val="20"/>
          <w:lang w:eastAsia="nl-BE"/>
        </w:rPr>
        <w:t xml:space="preserve"> wordt overlopen wat ze gaan doen en wat ze al gedaan hebben. Daarna wordt er een eigen planning opgemaakt</w:t>
      </w:r>
      <w:r w:rsidR="00926847">
        <w:rPr>
          <w:rFonts w:ascii="Verdana" w:hAnsi="Verdana" w:cs="Arial"/>
          <w:color w:val="000000"/>
          <w:sz w:val="20"/>
          <w:szCs w:val="20"/>
          <w:lang w:eastAsia="nl-BE"/>
        </w:rPr>
        <w:t xml:space="preserve">, </w:t>
      </w:r>
      <w:r w:rsidRPr="00CD1CD9">
        <w:rPr>
          <w:rFonts w:ascii="Verdana" w:hAnsi="Verdana" w:cs="Arial"/>
          <w:color w:val="000000"/>
          <w:sz w:val="20"/>
          <w:szCs w:val="20"/>
          <w:lang w:eastAsia="nl-BE"/>
        </w:rPr>
        <w:t>dat kan gaan van een tekening maken tot een toneeltje. Wanneer een leerling geen plan heeft, neemt die een kijkje in de kast. Daar staan allerlei boxen die ze kunnen uitvoeren. De bedoeling is dat de leerlingen alleen en in stilte werken</w:t>
      </w:r>
      <w:r w:rsidR="00926847">
        <w:rPr>
          <w:rFonts w:ascii="Verdana" w:hAnsi="Verdana" w:cs="Arial"/>
          <w:color w:val="000000"/>
          <w:sz w:val="20"/>
          <w:szCs w:val="20"/>
          <w:lang w:eastAsia="nl-BE"/>
        </w:rPr>
        <w:t xml:space="preserve"> en </w:t>
      </w:r>
      <w:r w:rsidRPr="00CD1CD9">
        <w:rPr>
          <w:rFonts w:ascii="Verdana" w:hAnsi="Verdana" w:cs="Arial"/>
          <w:color w:val="000000"/>
          <w:sz w:val="20"/>
          <w:szCs w:val="20"/>
          <w:lang w:eastAsia="nl-BE"/>
        </w:rPr>
        <w:t xml:space="preserve">de leerkracht </w:t>
      </w:r>
      <w:r w:rsidR="00FC2757">
        <w:rPr>
          <w:rFonts w:ascii="Verdana" w:hAnsi="Verdana" w:cs="Arial"/>
          <w:color w:val="000000"/>
          <w:sz w:val="20"/>
          <w:szCs w:val="20"/>
          <w:lang w:eastAsia="nl-BE"/>
        </w:rPr>
        <w:t xml:space="preserve">neemt dan de rol als </w:t>
      </w:r>
      <w:r w:rsidRPr="00CD1CD9">
        <w:rPr>
          <w:rFonts w:ascii="Verdana" w:hAnsi="Verdana" w:cs="Arial"/>
          <w:color w:val="000000"/>
          <w:sz w:val="20"/>
          <w:szCs w:val="20"/>
          <w:lang w:eastAsia="nl-BE"/>
        </w:rPr>
        <w:t>coach</w:t>
      </w:r>
      <w:r w:rsidR="00FC2757">
        <w:rPr>
          <w:rFonts w:ascii="Verdana" w:hAnsi="Verdana" w:cs="Arial"/>
          <w:color w:val="000000"/>
          <w:sz w:val="20"/>
          <w:szCs w:val="20"/>
          <w:lang w:eastAsia="nl-BE"/>
        </w:rPr>
        <w:t xml:space="preserve"> op</w:t>
      </w:r>
      <w:r w:rsidRPr="00CD1CD9">
        <w:rPr>
          <w:rFonts w:ascii="Verdana" w:hAnsi="Verdana" w:cs="Arial"/>
          <w:color w:val="000000"/>
          <w:sz w:val="20"/>
          <w:szCs w:val="20"/>
          <w:lang w:eastAsia="nl-BE"/>
        </w:rPr>
        <w:t xml:space="preserve">. </w:t>
      </w:r>
    </w:p>
    <w:p w14:paraId="3B3C854C" w14:textId="6ABF73A8" w:rsidR="00C574E4" w:rsidRPr="00CD1CD9" w:rsidRDefault="00C574E4" w:rsidP="00C574E4">
      <w:pPr>
        <w:spacing w:before="240" w:after="240"/>
        <w:rPr>
          <w:rFonts w:ascii="Verdana" w:hAnsi="Verdana"/>
          <w:color w:val="000000"/>
          <w:sz w:val="20"/>
          <w:szCs w:val="20"/>
          <w:lang w:eastAsia="nl-BE"/>
        </w:rPr>
      </w:pPr>
      <w:r w:rsidRPr="00CD1CD9">
        <w:rPr>
          <w:rFonts w:ascii="Verdana" w:hAnsi="Verdana" w:cs="Arial"/>
          <w:color w:val="000000"/>
          <w:sz w:val="20"/>
          <w:szCs w:val="20"/>
          <w:lang w:eastAsia="nl-BE"/>
        </w:rPr>
        <w:t xml:space="preserve">In deze school werken ze ook met duowerk. De leerlingen kiezen per twee een box en werken deze samen uit voor een lange periode. Al het materiaal en de stappenplannen zitten in de box. Het stappenplan bestaat uit open vragen maar ook </w:t>
      </w:r>
      <w:r w:rsidR="00926847">
        <w:rPr>
          <w:rFonts w:ascii="Verdana" w:hAnsi="Verdana" w:cs="Arial"/>
          <w:color w:val="000000"/>
          <w:sz w:val="20"/>
          <w:szCs w:val="20"/>
          <w:lang w:eastAsia="nl-BE"/>
        </w:rPr>
        <w:t>uit g</w:t>
      </w:r>
      <w:r w:rsidRPr="00CD1CD9">
        <w:rPr>
          <w:rFonts w:ascii="Verdana" w:hAnsi="Verdana" w:cs="Arial"/>
          <w:color w:val="000000"/>
          <w:sz w:val="20"/>
          <w:szCs w:val="20"/>
          <w:lang w:eastAsia="nl-BE"/>
        </w:rPr>
        <w:t xml:space="preserve">eleide opdrachten. De leerlingen moeten zelf een plan bedenken om daarna te gaan schetsen, al het materiaal te verzamelen en als laatste de schets te maken. De opdrachten in de boxen zijn voor de </w:t>
      </w:r>
      <w:r w:rsidR="00FC2757">
        <w:rPr>
          <w:rFonts w:ascii="Verdana" w:hAnsi="Verdana" w:cs="Arial"/>
          <w:color w:val="000000"/>
          <w:sz w:val="20"/>
          <w:szCs w:val="20"/>
          <w:lang w:eastAsia="nl-BE"/>
        </w:rPr>
        <w:t xml:space="preserve">leergebieden </w:t>
      </w:r>
      <w:r w:rsidR="004073CF">
        <w:rPr>
          <w:rFonts w:ascii="Verdana" w:hAnsi="Verdana" w:cs="Arial"/>
          <w:color w:val="000000"/>
          <w:sz w:val="20"/>
          <w:szCs w:val="20"/>
          <w:lang w:eastAsia="nl-BE"/>
        </w:rPr>
        <w:t>wereldoriën</w:t>
      </w:r>
      <w:r w:rsidR="0028552F">
        <w:rPr>
          <w:rFonts w:ascii="Verdana" w:hAnsi="Verdana" w:cs="Arial"/>
          <w:color w:val="000000"/>
          <w:sz w:val="20"/>
          <w:szCs w:val="20"/>
          <w:lang w:eastAsia="nl-BE"/>
        </w:rPr>
        <w:t>t</w:t>
      </w:r>
      <w:r w:rsidR="004073CF">
        <w:rPr>
          <w:rFonts w:ascii="Verdana" w:hAnsi="Verdana" w:cs="Arial"/>
          <w:color w:val="000000"/>
          <w:sz w:val="20"/>
          <w:szCs w:val="20"/>
          <w:lang w:eastAsia="nl-BE"/>
        </w:rPr>
        <w:t>atie</w:t>
      </w:r>
      <w:r w:rsidRPr="00CD1CD9">
        <w:rPr>
          <w:rFonts w:ascii="Verdana" w:hAnsi="Verdana" w:cs="Arial"/>
          <w:color w:val="000000"/>
          <w:sz w:val="20"/>
          <w:szCs w:val="20"/>
          <w:lang w:eastAsia="nl-BE"/>
        </w:rPr>
        <w:t xml:space="preserve"> en muzische vorming. De leerlingen moeten zo een knikkerbaan, kompas, een stoel voor een beer en een toren maken. Er zijn ook boxen rond beroepen, diersoorten en drijven en zinken. Deze boxen zijn voor de leerlingen van de derde graad. De leerlingen van de eerste graad hebben boxen rond: mijn stamboom, mijn eigen levenslijn, van baby tot bejaarde en de dikke darm. Wanneer de leerlingen een probleem hebben en hier samen niet uit geraken, wordt dit probleem besproken in de leerkring met de ganse klas. Op het einde van de box moeten de </w:t>
      </w:r>
      <w:r w:rsidRPr="00CD1CD9">
        <w:rPr>
          <w:rFonts w:ascii="Verdana" w:hAnsi="Verdana" w:cs="Arial"/>
          <w:color w:val="000000"/>
          <w:sz w:val="20"/>
          <w:szCs w:val="20"/>
          <w:lang w:eastAsia="nl-BE"/>
        </w:rPr>
        <w:lastRenderedPageBreak/>
        <w:t xml:space="preserve">leerlingen hun werk voorstellen. Dat kan aan de hand van een filmpje of </w:t>
      </w:r>
      <w:r w:rsidR="00FC2757">
        <w:rPr>
          <w:rFonts w:ascii="Verdana" w:hAnsi="Verdana" w:cs="Arial"/>
          <w:color w:val="000000"/>
          <w:sz w:val="20"/>
          <w:szCs w:val="20"/>
          <w:lang w:eastAsia="nl-BE"/>
        </w:rPr>
        <w:t>ze</w:t>
      </w:r>
      <w:r w:rsidRPr="00CD1CD9">
        <w:rPr>
          <w:rFonts w:ascii="Verdana" w:hAnsi="Verdana" w:cs="Arial"/>
          <w:color w:val="000000"/>
          <w:sz w:val="20"/>
          <w:szCs w:val="20"/>
          <w:lang w:eastAsia="nl-BE"/>
        </w:rPr>
        <w:t xml:space="preserve"> presenteren</w:t>
      </w:r>
      <w:r w:rsidR="00FC2757">
        <w:rPr>
          <w:rFonts w:ascii="Verdana" w:hAnsi="Verdana" w:cs="Arial"/>
          <w:color w:val="000000"/>
          <w:sz w:val="20"/>
          <w:szCs w:val="20"/>
          <w:lang w:eastAsia="nl-BE"/>
        </w:rPr>
        <w:t xml:space="preserve"> hun eindresultaat</w:t>
      </w:r>
      <w:r w:rsidRPr="00CD1CD9">
        <w:rPr>
          <w:rFonts w:ascii="Verdana" w:hAnsi="Verdana" w:cs="Arial"/>
          <w:color w:val="000000"/>
          <w:sz w:val="20"/>
          <w:szCs w:val="20"/>
          <w:lang w:eastAsia="nl-BE"/>
        </w:rPr>
        <w:t xml:space="preserve">. </w:t>
      </w:r>
    </w:p>
    <w:p w14:paraId="1BD29246" w14:textId="17D65DE5" w:rsidR="00C574E4" w:rsidRPr="00CD1CD9" w:rsidRDefault="00C574E4" w:rsidP="00C574E4">
      <w:pPr>
        <w:spacing w:before="240" w:after="240"/>
        <w:rPr>
          <w:rFonts w:ascii="Verdana" w:hAnsi="Verdana"/>
          <w:color w:val="000000"/>
          <w:sz w:val="20"/>
          <w:szCs w:val="20"/>
          <w:lang w:eastAsia="nl-BE"/>
        </w:rPr>
      </w:pPr>
      <w:r w:rsidRPr="00CD1CD9">
        <w:rPr>
          <w:rFonts w:ascii="Verdana" w:hAnsi="Verdana" w:cs="Arial"/>
          <w:color w:val="000000"/>
          <w:sz w:val="20"/>
          <w:szCs w:val="20"/>
          <w:lang w:eastAsia="nl-BE"/>
        </w:rPr>
        <w:t xml:space="preserve">De opdrachten worden gekozen aan de hand van de leerplandoelen, de ‘wat nieuwsronde’ en het eigen plan. De leerplandoelen van </w:t>
      </w:r>
      <w:r w:rsidR="004073CF">
        <w:rPr>
          <w:rFonts w:ascii="Verdana" w:hAnsi="Verdana" w:cs="Arial"/>
          <w:color w:val="000000"/>
          <w:sz w:val="20"/>
          <w:szCs w:val="20"/>
          <w:lang w:eastAsia="nl-BE"/>
        </w:rPr>
        <w:t>w</w:t>
      </w:r>
      <w:r w:rsidR="00704F83">
        <w:rPr>
          <w:rFonts w:ascii="Verdana" w:hAnsi="Verdana" w:cs="Arial"/>
          <w:color w:val="000000"/>
          <w:sz w:val="20"/>
          <w:szCs w:val="20"/>
          <w:lang w:eastAsia="nl-BE"/>
        </w:rPr>
        <w:t>etenschappen en techniek en van mens en maatschappij</w:t>
      </w:r>
      <w:r w:rsidR="004073CF">
        <w:rPr>
          <w:rFonts w:ascii="Verdana" w:hAnsi="Verdana" w:cs="Arial"/>
          <w:color w:val="000000"/>
          <w:sz w:val="20"/>
          <w:szCs w:val="20"/>
          <w:lang w:eastAsia="nl-BE"/>
        </w:rPr>
        <w:t xml:space="preserve"> </w:t>
      </w:r>
      <w:r w:rsidRPr="00CD1CD9">
        <w:rPr>
          <w:rFonts w:ascii="Verdana" w:hAnsi="Verdana" w:cs="Arial"/>
          <w:color w:val="000000"/>
          <w:sz w:val="20"/>
          <w:szCs w:val="20"/>
          <w:lang w:eastAsia="nl-BE"/>
        </w:rPr>
        <w:t>hangen in de klas tegen de deur. De leerlingen kunnen zo zien wat ze al kunnen en waar ze nog aan moeten werken.</w:t>
      </w:r>
    </w:p>
    <w:p w14:paraId="78423CDA" w14:textId="2F9A60AA" w:rsidR="00C574E4" w:rsidRPr="00CD1CD9" w:rsidRDefault="00C574E4" w:rsidP="00C574E4">
      <w:pPr>
        <w:spacing w:before="240" w:after="240"/>
        <w:rPr>
          <w:rFonts w:ascii="Verdana" w:hAnsi="Verdana" w:cs="Arial"/>
          <w:color w:val="000000"/>
          <w:sz w:val="20"/>
          <w:szCs w:val="20"/>
          <w:lang w:eastAsia="nl-BE"/>
        </w:rPr>
      </w:pPr>
      <w:r w:rsidRPr="00CD1CD9">
        <w:rPr>
          <w:rFonts w:ascii="Verdana" w:hAnsi="Verdana" w:cs="Arial"/>
          <w:color w:val="000000"/>
          <w:sz w:val="20"/>
          <w:szCs w:val="20"/>
          <w:lang w:eastAsia="nl-BE"/>
        </w:rPr>
        <w:t>De school werkt regelmatig met paspoorten. Deze paspoorten gaan over landen en dieren. Ze worden niet op vaste momenten gebruik</w:t>
      </w:r>
      <w:r w:rsidR="004073CF">
        <w:rPr>
          <w:rFonts w:ascii="Verdana" w:hAnsi="Verdana" w:cs="Arial"/>
          <w:color w:val="000000"/>
          <w:sz w:val="20"/>
          <w:szCs w:val="20"/>
          <w:lang w:eastAsia="nl-BE"/>
        </w:rPr>
        <w:t>t</w:t>
      </w:r>
      <w:r w:rsidRPr="00CD1CD9">
        <w:rPr>
          <w:rFonts w:ascii="Verdana" w:hAnsi="Verdana" w:cs="Arial"/>
          <w:color w:val="000000"/>
          <w:sz w:val="20"/>
          <w:szCs w:val="20"/>
          <w:lang w:eastAsia="nl-BE"/>
        </w:rPr>
        <w:t xml:space="preserve"> maar enkel als het van de leerling </w:t>
      </w:r>
      <w:r w:rsidR="00CC3315">
        <w:rPr>
          <w:rFonts w:ascii="Verdana" w:hAnsi="Verdana" w:cs="Arial"/>
          <w:color w:val="000000"/>
          <w:sz w:val="20"/>
          <w:szCs w:val="20"/>
          <w:lang w:eastAsia="nl-BE"/>
        </w:rPr>
        <w:t xml:space="preserve">zelf </w:t>
      </w:r>
      <w:r w:rsidRPr="00CD1CD9">
        <w:rPr>
          <w:rFonts w:ascii="Verdana" w:hAnsi="Verdana" w:cs="Arial"/>
          <w:color w:val="000000"/>
          <w:sz w:val="20"/>
          <w:szCs w:val="20"/>
          <w:lang w:eastAsia="nl-BE"/>
        </w:rPr>
        <w:t xml:space="preserve">komt. Wanneer de leerling graag informatie wil over een dier of een land kan de leerling zo een paspoort invullen. De leerlingen zoeken de informatie op in boeken en op het internet. </w:t>
      </w:r>
    </w:p>
    <w:p w14:paraId="20256498" w14:textId="2BAFD9AD" w:rsidR="00C574E4" w:rsidRPr="00CD1CD9" w:rsidRDefault="00C574E4" w:rsidP="00C574E4">
      <w:pPr>
        <w:spacing w:before="240" w:after="240"/>
        <w:rPr>
          <w:rFonts w:ascii="Verdana" w:hAnsi="Verdana" w:cs="Arial"/>
          <w:i/>
          <w:iCs/>
          <w:color w:val="000000"/>
          <w:sz w:val="20"/>
          <w:szCs w:val="20"/>
          <w:lang w:eastAsia="nl-BE"/>
        </w:rPr>
      </w:pPr>
      <w:r w:rsidRPr="00CD1CD9">
        <w:rPr>
          <w:rFonts w:ascii="Verdana" w:hAnsi="Verdana" w:cs="Arial"/>
          <w:i/>
          <w:iCs/>
          <w:color w:val="000000"/>
          <w:sz w:val="20"/>
          <w:szCs w:val="20"/>
          <w:lang w:eastAsia="nl-BE"/>
        </w:rPr>
        <w:t xml:space="preserve">Curieuzeneuzen, </w:t>
      </w:r>
      <w:r w:rsidR="00926847">
        <w:rPr>
          <w:rFonts w:ascii="Verdana" w:hAnsi="Verdana" w:cs="Arial"/>
          <w:i/>
          <w:iCs/>
          <w:color w:val="000000"/>
          <w:sz w:val="20"/>
          <w:szCs w:val="20"/>
          <w:lang w:eastAsia="nl-BE"/>
        </w:rPr>
        <w:t xml:space="preserve">te </w:t>
      </w:r>
      <w:r w:rsidRPr="00CD1CD9">
        <w:rPr>
          <w:rFonts w:ascii="Verdana" w:hAnsi="Verdana" w:cs="Arial"/>
          <w:i/>
          <w:iCs/>
          <w:color w:val="000000"/>
          <w:sz w:val="20"/>
          <w:szCs w:val="20"/>
          <w:lang w:eastAsia="nl-BE"/>
        </w:rPr>
        <w:t>Balen</w:t>
      </w:r>
    </w:p>
    <w:p w14:paraId="5590D630" w14:textId="0352C011" w:rsidR="00C574E4" w:rsidRPr="00CD1CD9" w:rsidRDefault="00FC2757" w:rsidP="00C574E4">
      <w:pPr>
        <w:spacing w:before="240" w:after="240"/>
        <w:rPr>
          <w:rFonts w:ascii="Verdana" w:hAnsi="Verdana"/>
          <w:color w:val="000000"/>
          <w:sz w:val="20"/>
          <w:szCs w:val="20"/>
          <w:lang w:eastAsia="nl-BE"/>
        </w:rPr>
      </w:pPr>
      <w:r>
        <w:rPr>
          <w:rFonts w:ascii="Verdana" w:hAnsi="Verdana" w:cs="Arial"/>
          <w:color w:val="000000"/>
          <w:sz w:val="20"/>
          <w:szCs w:val="20"/>
          <w:lang w:eastAsia="nl-BE"/>
        </w:rPr>
        <w:t xml:space="preserve">Curieuzeneuzen te Balen is een school dat een visie heeft waarin zes componenten zitten: </w:t>
      </w:r>
      <w:r w:rsidR="00C574E4" w:rsidRPr="00CD1CD9">
        <w:rPr>
          <w:rFonts w:ascii="Verdana" w:hAnsi="Verdana" w:cs="Arial"/>
          <w:color w:val="000000"/>
          <w:sz w:val="20"/>
          <w:szCs w:val="20"/>
          <w:lang w:eastAsia="nl-BE"/>
        </w:rPr>
        <w:t>actief, zelfontdekkend, zelfregulerend, betekenisvol, sociaal en zelfreflecterend</w:t>
      </w:r>
      <w:r w:rsidR="00926847">
        <w:rPr>
          <w:rFonts w:ascii="Verdana" w:hAnsi="Verdana" w:cs="Arial"/>
          <w:color w:val="000000"/>
          <w:sz w:val="20"/>
          <w:szCs w:val="20"/>
          <w:lang w:eastAsia="nl-BE"/>
        </w:rPr>
        <w:t xml:space="preserve"> leren</w:t>
      </w:r>
      <w:r w:rsidR="00C574E4" w:rsidRPr="00CD1CD9">
        <w:rPr>
          <w:rFonts w:ascii="Verdana" w:hAnsi="Verdana" w:cs="Arial"/>
          <w:color w:val="000000"/>
          <w:sz w:val="20"/>
          <w:szCs w:val="20"/>
          <w:lang w:eastAsia="nl-BE"/>
        </w:rPr>
        <w:t>. De school wil inzetten op onderzoekend leren.</w:t>
      </w:r>
    </w:p>
    <w:p w14:paraId="3075C768" w14:textId="756BB56E" w:rsidR="00C574E4" w:rsidRPr="00CD1CD9" w:rsidRDefault="00C574E4" w:rsidP="00C574E4">
      <w:pPr>
        <w:spacing w:before="240" w:after="240"/>
        <w:rPr>
          <w:rFonts w:ascii="Verdana" w:hAnsi="Verdana"/>
          <w:color w:val="000000"/>
          <w:sz w:val="20"/>
          <w:szCs w:val="20"/>
          <w:lang w:eastAsia="nl-BE"/>
        </w:rPr>
      </w:pPr>
      <w:r w:rsidRPr="00CD1CD9">
        <w:rPr>
          <w:rFonts w:ascii="Verdana" w:hAnsi="Verdana" w:cs="Arial"/>
          <w:color w:val="000000"/>
          <w:sz w:val="20"/>
          <w:szCs w:val="20"/>
          <w:lang w:eastAsia="nl-BE"/>
        </w:rPr>
        <w:t>De missie van de school is modern onderwijs waar elke leerling vanuit nieuwsgierigheid zich kan ontwikkelen tot een zelfstandige, kritische jongere die initiatief durft te nemen, vlot kan samenwerken en voorbereid is op een job</w:t>
      </w:r>
      <w:r w:rsidR="004448B9">
        <w:rPr>
          <w:rFonts w:ascii="Verdana" w:hAnsi="Verdana" w:cs="Arial"/>
          <w:color w:val="000000"/>
          <w:sz w:val="20"/>
          <w:szCs w:val="20"/>
          <w:lang w:eastAsia="nl-BE"/>
        </w:rPr>
        <w:t xml:space="preserve"> </w:t>
      </w:r>
      <w:r w:rsidR="00704F83">
        <w:rPr>
          <w:rFonts w:ascii="Verdana" w:hAnsi="Verdana" w:cs="Arial"/>
          <w:color w:val="000000"/>
          <w:sz w:val="20"/>
          <w:szCs w:val="20"/>
          <w:lang w:eastAsia="nl-BE"/>
        </w:rPr>
        <w:t>(</w:t>
      </w:r>
      <w:r w:rsidR="00C640B4">
        <w:rPr>
          <w:rFonts w:ascii="Verdana" w:hAnsi="Verdana" w:cs="Arial"/>
          <w:color w:val="000000"/>
          <w:sz w:val="20"/>
          <w:szCs w:val="20"/>
          <w:lang w:eastAsia="nl-BE"/>
        </w:rPr>
        <w:t xml:space="preserve">STEAM-Basisschool </w:t>
      </w:r>
      <w:r w:rsidR="00704F83">
        <w:rPr>
          <w:rFonts w:ascii="Verdana" w:hAnsi="Verdana" w:cs="Arial"/>
          <w:color w:val="000000"/>
          <w:sz w:val="20"/>
          <w:szCs w:val="20"/>
          <w:lang w:eastAsia="nl-BE"/>
        </w:rPr>
        <w:t xml:space="preserve">Curieuzeneuzen, </w:t>
      </w:r>
      <w:r w:rsidR="00FC2757">
        <w:rPr>
          <w:rFonts w:ascii="Verdana" w:hAnsi="Verdana" w:cs="Arial"/>
          <w:color w:val="000000"/>
          <w:sz w:val="20"/>
          <w:szCs w:val="20"/>
          <w:lang w:eastAsia="nl-BE"/>
        </w:rPr>
        <w:t>2019</w:t>
      </w:r>
      <w:r w:rsidR="00704F83">
        <w:rPr>
          <w:rFonts w:ascii="Verdana" w:hAnsi="Verdana" w:cs="Arial"/>
          <w:color w:val="000000"/>
          <w:sz w:val="20"/>
          <w:szCs w:val="20"/>
          <w:lang w:eastAsia="nl-BE"/>
        </w:rPr>
        <w:t>)</w:t>
      </w:r>
      <w:r w:rsidR="004448B9">
        <w:rPr>
          <w:rFonts w:ascii="Verdana" w:hAnsi="Verdana" w:cs="Arial"/>
          <w:color w:val="000000"/>
          <w:sz w:val="20"/>
          <w:szCs w:val="20"/>
          <w:lang w:eastAsia="nl-BE"/>
        </w:rPr>
        <w:t xml:space="preserve">. </w:t>
      </w:r>
      <w:r w:rsidRPr="00CD1CD9">
        <w:rPr>
          <w:rFonts w:ascii="Verdana" w:hAnsi="Verdana" w:cs="Arial"/>
          <w:color w:val="000000"/>
          <w:sz w:val="20"/>
          <w:szCs w:val="20"/>
          <w:lang w:eastAsia="nl-BE"/>
        </w:rPr>
        <w:t>De school maakt gebruik van iPads, extra grote digitale borden en robots.</w:t>
      </w:r>
    </w:p>
    <w:p w14:paraId="316F9DB3" w14:textId="60850DB0" w:rsidR="00C574E4" w:rsidRDefault="00C574E4" w:rsidP="00C574E4">
      <w:pPr>
        <w:spacing w:before="240" w:after="240"/>
        <w:rPr>
          <w:rFonts w:ascii="Verdana" w:hAnsi="Verdana" w:cs="Arial"/>
          <w:color w:val="000000"/>
          <w:sz w:val="20"/>
          <w:szCs w:val="20"/>
          <w:lang w:eastAsia="nl-BE"/>
        </w:rPr>
      </w:pPr>
      <w:r w:rsidRPr="00CD1CD9">
        <w:rPr>
          <w:rFonts w:ascii="Verdana" w:hAnsi="Verdana" w:cs="Arial"/>
          <w:color w:val="000000"/>
          <w:sz w:val="20"/>
          <w:szCs w:val="20"/>
          <w:lang w:eastAsia="nl-BE"/>
        </w:rPr>
        <w:t>De school is veel bezig met onderzoekend leren. Vanuit de verwondering formuleren de leerlingen een vraag om te verkennen. Ze gaan een onderzoeksvraag opstellen en het onderzoek opzetten. De onderzoeksvraag wordt eerst</w:t>
      </w:r>
      <w:r w:rsidR="00CC3315">
        <w:rPr>
          <w:rFonts w:ascii="Verdana" w:hAnsi="Verdana" w:cs="Arial"/>
          <w:color w:val="000000"/>
          <w:sz w:val="20"/>
          <w:szCs w:val="20"/>
          <w:lang w:eastAsia="nl-BE"/>
        </w:rPr>
        <w:t xml:space="preserve"> in</w:t>
      </w:r>
      <w:r w:rsidRPr="00CD1CD9">
        <w:rPr>
          <w:rFonts w:ascii="Verdana" w:hAnsi="Verdana" w:cs="Arial"/>
          <w:color w:val="000000"/>
          <w:sz w:val="20"/>
          <w:szCs w:val="20"/>
          <w:lang w:eastAsia="nl-BE"/>
        </w:rPr>
        <w:t xml:space="preserve"> het vragenmachientje gestoken. </w:t>
      </w:r>
      <w:r w:rsidR="00926847">
        <w:rPr>
          <w:rFonts w:ascii="Verdana" w:hAnsi="Verdana" w:cs="Arial"/>
          <w:color w:val="000000"/>
          <w:sz w:val="20"/>
          <w:szCs w:val="20"/>
          <w:lang w:eastAsia="nl-BE"/>
        </w:rPr>
        <w:t xml:space="preserve">Het vragenmachientje bekijkt de onderzoeksvraag van de leerlingen. </w:t>
      </w:r>
      <w:r w:rsidRPr="00CD1CD9">
        <w:rPr>
          <w:rFonts w:ascii="Verdana" w:hAnsi="Verdana" w:cs="Arial"/>
          <w:color w:val="000000"/>
          <w:sz w:val="20"/>
          <w:szCs w:val="20"/>
          <w:lang w:eastAsia="nl-BE"/>
        </w:rPr>
        <w:t xml:space="preserve">Zo kan het zijn dat de leerlingen meermaals een nieuwe onderzoeksvraag moeten opstellen. Wanneer de leerlingen een goede onderzoeksvraag hebben, zetten ze het onderzoek op. Eerst </w:t>
      </w:r>
      <w:r w:rsidR="00926847">
        <w:rPr>
          <w:rFonts w:ascii="Verdana" w:hAnsi="Verdana" w:cs="Arial"/>
          <w:color w:val="000000"/>
          <w:sz w:val="20"/>
          <w:szCs w:val="20"/>
          <w:lang w:eastAsia="nl-BE"/>
        </w:rPr>
        <w:t>plannen</w:t>
      </w:r>
      <w:r w:rsidRPr="00CD1CD9">
        <w:rPr>
          <w:rFonts w:ascii="Verdana" w:hAnsi="Verdana" w:cs="Arial"/>
          <w:color w:val="000000"/>
          <w:sz w:val="20"/>
          <w:szCs w:val="20"/>
          <w:lang w:eastAsia="nl-BE"/>
        </w:rPr>
        <w:t xml:space="preserve"> ze het onderzoek om </w:t>
      </w:r>
      <w:r w:rsidR="004073CF">
        <w:rPr>
          <w:rFonts w:ascii="Verdana" w:hAnsi="Verdana" w:cs="Arial"/>
          <w:color w:val="000000"/>
          <w:sz w:val="20"/>
          <w:szCs w:val="20"/>
          <w:lang w:eastAsia="nl-BE"/>
        </w:rPr>
        <w:t xml:space="preserve">het </w:t>
      </w:r>
      <w:r w:rsidRPr="00CD1CD9">
        <w:rPr>
          <w:rFonts w:ascii="Verdana" w:hAnsi="Verdana" w:cs="Arial"/>
          <w:color w:val="000000"/>
          <w:sz w:val="20"/>
          <w:szCs w:val="20"/>
          <w:lang w:eastAsia="nl-BE"/>
        </w:rPr>
        <w:t xml:space="preserve">daarna te kunnen uitvoeren. Na het uitvoeren wordt er een antwoord geformuleerd. </w:t>
      </w:r>
      <w:r w:rsidR="004073CF">
        <w:rPr>
          <w:rFonts w:ascii="Verdana" w:hAnsi="Verdana" w:cs="Arial"/>
          <w:color w:val="000000"/>
          <w:sz w:val="20"/>
          <w:szCs w:val="20"/>
          <w:lang w:eastAsia="nl-BE"/>
        </w:rPr>
        <w:t>Als alles k</w:t>
      </w:r>
      <w:r w:rsidR="004448B9">
        <w:rPr>
          <w:rFonts w:ascii="Verdana" w:hAnsi="Verdana" w:cs="Arial"/>
          <w:color w:val="000000"/>
          <w:sz w:val="20"/>
          <w:szCs w:val="20"/>
          <w:lang w:eastAsia="nl-BE"/>
        </w:rPr>
        <w:t>l</w:t>
      </w:r>
      <w:r w:rsidR="004073CF">
        <w:rPr>
          <w:rFonts w:ascii="Verdana" w:hAnsi="Verdana" w:cs="Arial"/>
          <w:color w:val="000000"/>
          <w:sz w:val="20"/>
          <w:szCs w:val="20"/>
          <w:lang w:eastAsia="nl-BE"/>
        </w:rPr>
        <w:t>aar is,</w:t>
      </w:r>
      <w:r w:rsidRPr="00CD1CD9">
        <w:rPr>
          <w:rFonts w:ascii="Verdana" w:hAnsi="Verdana" w:cs="Arial"/>
          <w:color w:val="000000"/>
          <w:sz w:val="20"/>
          <w:szCs w:val="20"/>
          <w:lang w:eastAsia="nl-BE"/>
        </w:rPr>
        <w:t xml:space="preserve"> </w:t>
      </w:r>
      <w:r w:rsidR="00926847">
        <w:rPr>
          <w:rFonts w:ascii="Verdana" w:hAnsi="Verdana" w:cs="Arial"/>
          <w:color w:val="000000"/>
          <w:sz w:val="20"/>
          <w:szCs w:val="20"/>
          <w:lang w:eastAsia="nl-BE"/>
        </w:rPr>
        <w:t xml:space="preserve">presenteren </w:t>
      </w:r>
      <w:r w:rsidRPr="00CD1CD9">
        <w:rPr>
          <w:rFonts w:ascii="Verdana" w:hAnsi="Verdana" w:cs="Arial"/>
          <w:color w:val="000000"/>
          <w:sz w:val="20"/>
          <w:szCs w:val="20"/>
          <w:lang w:eastAsia="nl-BE"/>
        </w:rPr>
        <w:t>de leerlingen hun onderzoek</w:t>
      </w:r>
      <w:r w:rsidR="00926847">
        <w:rPr>
          <w:rFonts w:ascii="Verdana" w:hAnsi="Verdana" w:cs="Arial"/>
          <w:color w:val="000000"/>
          <w:sz w:val="20"/>
          <w:szCs w:val="20"/>
          <w:lang w:eastAsia="nl-BE"/>
        </w:rPr>
        <w:t>.</w:t>
      </w:r>
      <w:r w:rsidRPr="00CD1CD9">
        <w:rPr>
          <w:rFonts w:ascii="Verdana" w:hAnsi="Verdana" w:cs="Arial"/>
          <w:color w:val="000000"/>
          <w:sz w:val="20"/>
          <w:szCs w:val="20"/>
          <w:lang w:eastAsia="nl-BE"/>
        </w:rPr>
        <w:t xml:space="preserve"> </w:t>
      </w:r>
      <w:r w:rsidR="00CC3315">
        <w:rPr>
          <w:rFonts w:ascii="Verdana" w:hAnsi="Verdana" w:cs="Arial"/>
          <w:color w:val="000000"/>
          <w:sz w:val="20"/>
          <w:szCs w:val="20"/>
          <w:lang w:eastAsia="nl-BE"/>
        </w:rPr>
        <w:t>In de laatste stap</w:t>
      </w:r>
      <w:r w:rsidRPr="00CD1CD9">
        <w:rPr>
          <w:rFonts w:ascii="Verdana" w:hAnsi="Verdana" w:cs="Arial"/>
          <w:color w:val="000000"/>
          <w:sz w:val="20"/>
          <w:szCs w:val="20"/>
          <w:lang w:eastAsia="nl-BE"/>
        </w:rPr>
        <w:t xml:space="preserve"> gaan </w:t>
      </w:r>
      <w:r w:rsidR="004073CF">
        <w:rPr>
          <w:rFonts w:ascii="Verdana" w:hAnsi="Verdana" w:cs="Arial"/>
          <w:color w:val="000000"/>
          <w:sz w:val="20"/>
          <w:szCs w:val="20"/>
          <w:lang w:eastAsia="nl-BE"/>
        </w:rPr>
        <w:t>ze</w:t>
      </w:r>
      <w:r w:rsidRPr="00CD1CD9">
        <w:rPr>
          <w:rFonts w:ascii="Verdana" w:hAnsi="Verdana" w:cs="Arial"/>
          <w:color w:val="000000"/>
          <w:sz w:val="20"/>
          <w:szCs w:val="20"/>
          <w:lang w:eastAsia="nl-BE"/>
        </w:rPr>
        <w:t xml:space="preserve"> zich verdiepen of verbreden. Wat willen de leerlingen nog meer weten?</w:t>
      </w:r>
    </w:p>
    <w:p w14:paraId="3994058F" w14:textId="4D821C50" w:rsidR="00493347" w:rsidRPr="00493347" w:rsidRDefault="00493347" w:rsidP="00C574E4">
      <w:pPr>
        <w:spacing w:before="240" w:after="240"/>
        <w:rPr>
          <w:rFonts w:ascii="Verdana" w:hAnsi="Verdana" w:cs="Arial"/>
          <w:color w:val="000000"/>
          <w:sz w:val="20"/>
          <w:szCs w:val="20"/>
          <w:lang w:eastAsia="nl-BE"/>
        </w:rPr>
      </w:pPr>
      <w:r w:rsidRPr="00CD1CD9">
        <w:rPr>
          <w:rFonts w:ascii="Verdana" w:hAnsi="Verdana" w:cs="Arial"/>
          <w:color w:val="000000"/>
          <w:sz w:val="20"/>
          <w:szCs w:val="20"/>
          <w:lang w:eastAsia="nl-BE"/>
        </w:rPr>
        <w:t>Daarnaast wil de school ook inzetten op ontwerpend leren. Vanuit een probleem of behoefte gaan ze ontwerpen. Daarna gaan ze dit ontwerp maken en in gebruik nemen om als laatste te evalueren. Bij het evalueren komen de leerlingen tot een nieuw probleem</w:t>
      </w:r>
      <w:r>
        <w:rPr>
          <w:rFonts w:ascii="Verdana" w:hAnsi="Verdana" w:cs="Arial"/>
          <w:color w:val="000000"/>
          <w:sz w:val="20"/>
          <w:szCs w:val="20"/>
          <w:lang w:eastAsia="nl-BE"/>
        </w:rPr>
        <w:t xml:space="preserve"> </w:t>
      </w:r>
      <w:r w:rsidRPr="00CD1CD9">
        <w:rPr>
          <w:rFonts w:ascii="Verdana" w:hAnsi="Verdana" w:cs="Arial"/>
          <w:color w:val="000000"/>
          <w:sz w:val="20"/>
          <w:szCs w:val="20"/>
          <w:lang w:eastAsia="nl-BE"/>
        </w:rPr>
        <w:t>of nieuw onderzo</w:t>
      </w:r>
      <w:r>
        <w:rPr>
          <w:rFonts w:ascii="Verdana" w:hAnsi="Verdana" w:cs="Arial"/>
          <w:color w:val="000000"/>
          <w:sz w:val="20"/>
          <w:szCs w:val="20"/>
          <w:lang w:eastAsia="nl-BE"/>
        </w:rPr>
        <w:t xml:space="preserve">ek. </w:t>
      </w:r>
    </w:p>
    <w:p w14:paraId="46779C55" w14:textId="45AD0812" w:rsidR="00493347" w:rsidRPr="00493347" w:rsidRDefault="00493347" w:rsidP="00493347">
      <w:pPr>
        <w:spacing w:before="240" w:after="240"/>
        <w:rPr>
          <w:rFonts w:ascii="Verdana" w:hAnsi="Verdana" w:cs="Arial"/>
          <w:color w:val="000000"/>
          <w:sz w:val="20"/>
          <w:szCs w:val="20"/>
          <w:lang w:eastAsia="nl-BE"/>
        </w:rPr>
      </w:pPr>
      <w:r w:rsidRPr="00CD1CD9">
        <w:rPr>
          <w:rFonts w:ascii="Verdana" w:hAnsi="Verdana" w:cs="Arial"/>
          <w:noProof/>
          <w:color w:val="000000"/>
          <w:sz w:val="20"/>
          <w:szCs w:val="20"/>
          <w:bdr w:val="none" w:sz="0" w:space="0" w:color="auto" w:frame="1"/>
          <w:lang w:eastAsia="nl-BE"/>
        </w:rPr>
        <w:drawing>
          <wp:inline distT="0" distB="0" distL="0" distR="0" wp14:anchorId="30F9CC76" wp14:editId="7AF8B796">
            <wp:extent cx="4025348" cy="2326943"/>
            <wp:effectExtent l="0" t="0" r="635" b="0"/>
            <wp:docPr id="4" name="Afbeelding 4"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2177" cy="2330891"/>
                    </a:xfrm>
                    <a:prstGeom prst="rect">
                      <a:avLst/>
                    </a:prstGeom>
                    <a:noFill/>
                    <a:ln>
                      <a:noFill/>
                    </a:ln>
                  </pic:spPr>
                </pic:pic>
              </a:graphicData>
            </a:graphic>
          </wp:inline>
        </w:drawing>
      </w:r>
    </w:p>
    <w:p w14:paraId="637F8449" w14:textId="77777777" w:rsidR="00493347" w:rsidRPr="00493347" w:rsidRDefault="00493347" w:rsidP="00493347">
      <w:pPr>
        <w:pStyle w:val="Bijschrift"/>
        <w:rPr>
          <w:color w:val="000000"/>
          <w:sz w:val="20"/>
        </w:rPr>
      </w:pPr>
      <w:r>
        <w:lastRenderedPageBreak/>
        <w:t xml:space="preserve">Figuur 3: het STEMOOV-model  </w:t>
      </w:r>
    </w:p>
    <w:p w14:paraId="713D52EE" w14:textId="77777777" w:rsidR="00493347" w:rsidRDefault="00493347" w:rsidP="00C574E4">
      <w:pPr>
        <w:spacing w:before="240" w:after="240"/>
        <w:rPr>
          <w:rFonts w:ascii="Verdana" w:hAnsi="Verdana"/>
          <w:color w:val="000000" w:themeColor="text1"/>
          <w:sz w:val="20"/>
          <w:szCs w:val="20"/>
          <w:lang w:eastAsia="nl-BE"/>
        </w:rPr>
      </w:pPr>
    </w:p>
    <w:p w14:paraId="68823565" w14:textId="32A7F46C" w:rsidR="00493347" w:rsidRPr="00493347" w:rsidRDefault="00493347" w:rsidP="00C574E4">
      <w:pPr>
        <w:spacing w:before="240" w:after="240"/>
        <w:rPr>
          <w:rFonts w:ascii="Verdana" w:hAnsi="Verdana"/>
          <w:color w:val="000000" w:themeColor="text1"/>
          <w:sz w:val="20"/>
          <w:szCs w:val="20"/>
          <w:lang w:eastAsia="nl-BE"/>
        </w:rPr>
      </w:pPr>
      <w:r w:rsidRPr="00493347">
        <w:rPr>
          <w:rFonts w:ascii="Verdana" w:hAnsi="Verdana"/>
          <w:color w:val="000000" w:themeColor="text1"/>
          <w:sz w:val="20"/>
          <w:szCs w:val="20"/>
          <w:lang w:eastAsia="nl-BE"/>
        </w:rPr>
        <w:t>Het STEMOOV-model is het hart van de werking van de school. Ze gebruiken dit model</w:t>
      </w:r>
      <w:r w:rsidR="00926847">
        <w:rPr>
          <w:rFonts w:ascii="Verdana" w:hAnsi="Verdana"/>
          <w:color w:val="000000" w:themeColor="text1"/>
          <w:sz w:val="20"/>
          <w:szCs w:val="20"/>
          <w:lang w:eastAsia="nl-BE"/>
        </w:rPr>
        <w:t xml:space="preserve">, omdat </w:t>
      </w:r>
      <w:r w:rsidRPr="00493347">
        <w:rPr>
          <w:rFonts w:ascii="Verdana" w:hAnsi="Verdana"/>
          <w:color w:val="000000" w:themeColor="text1"/>
          <w:sz w:val="20"/>
          <w:szCs w:val="20"/>
          <w:lang w:eastAsia="nl-BE"/>
        </w:rPr>
        <w:t>dit model de onderzoekcyclus verbind</w:t>
      </w:r>
      <w:r w:rsidR="004448B9">
        <w:rPr>
          <w:rFonts w:ascii="Verdana" w:hAnsi="Verdana"/>
          <w:color w:val="000000" w:themeColor="text1"/>
          <w:sz w:val="20"/>
          <w:szCs w:val="20"/>
          <w:lang w:eastAsia="nl-BE"/>
        </w:rPr>
        <w:t>t</w:t>
      </w:r>
      <w:r w:rsidRPr="00493347">
        <w:rPr>
          <w:rFonts w:ascii="Verdana" w:hAnsi="Verdana"/>
          <w:color w:val="000000" w:themeColor="text1"/>
          <w:sz w:val="20"/>
          <w:szCs w:val="20"/>
          <w:lang w:eastAsia="nl-BE"/>
        </w:rPr>
        <w:t xml:space="preserve"> met de ontwerpcyclu</w:t>
      </w:r>
      <w:r w:rsidR="008D449F">
        <w:rPr>
          <w:rFonts w:ascii="Verdana" w:hAnsi="Verdana"/>
          <w:color w:val="000000" w:themeColor="text1"/>
          <w:sz w:val="20"/>
          <w:szCs w:val="20"/>
          <w:lang w:eastAsia="nl-BE"/>
        </w:rPr>
        <w:t>s</w:t>
      </w:r>
      <w:r w:rsidRPr="00493347">
        <w:rPr>
          <w:rFonts w:ascii="Verdana" w:hAnsi="Verdana"/>
          <w:color w:val="000000" w:themeColor="text1"/>
          <w:sz w:val="20"/>
          <w:szCs w:val="20"/>
          <w:lang w:eastAsia="nl-BE"/>
        </w:rPr>
        <w:t>. Nadat je iets onderzocht hebt</w:t>
      </w:r>
      <w:r w:rsidR="00DA1E5B">
        <w:rPr>
          <w:rFonts w:ascii="Verdana" w:hAnsi="Verdana"/>
          <w:color w:val="000000" w:themeColor="text1"/>
          <w:sz w:val="20"/>
          <w:szCs w:val="20"/>
          <w:lang w:eastAsia="nl-BE"/>
        </w:rPr>
        <w:t xml:space="preserve">, </w:t>
      </w:r>
      <w:r w:rsidRPr="00493347">
        <w:rPr>
          <w:rFonts w:ascii="Verdana" w:hAnsi="Verdana"/>
          <w:color w:val="000000" w:themeColor="text1"/>
          <w:sz w:val="20"/>
          <w:szCs w:val="20"/>
          <w:lang w:eastAsia="nl-BE"/>
        </w:rPr>
        <w:t>kan je deze informatie gebruiken in u</w:t>
      </w:r>
      <w:r w:rsidR="00DA1E5B">
        <w:rPr>
          <w:rFonts w:ascii="Verdana" w:hAnsi="Verdana"/>
          <w:color w:val="000000" w:themeColor="text1"/>
          <w:sz w:val="20"/>
          <w:szCs w:val="20"/>
          <w:lang w:eastAsia="nl-BE"/>
        </w:rPr>
        <w:t>w</w:t>
      </w:r>
      <w:r w:rsidRPr="00493347">
        <w:rPr>
          <w:rFonts w:ascii="Verdana" w:hAnsi="Verdana"/>
          <w:color w:val="000000" w:themeColor="text1"/>
          <w:sz w:val="20"/>
          <w:szCs w:val="20"/>
          <w:lang w:eastAsia="nl-BE"/>
        </w:rPr>
        <w:t xml:space="preserve"> eigen ontwerp. </w:t>
      </w:r>
      <w:r w:rsidR="00DA1E5B">
        <w:rPr>
          <w:rFonts w:ascii="Verdana" w:hAnsi="Verdana"/>
          <w:color w:val="000000" w:themeColor="text1"/>
          <w:sz w:val="20"/>
          <w:szCs w:val="20"/>
          <w:lang w:eastAsia="nl-BE"/>
        </w:rPr>
        <w:t xml:space="preserve">Indien je dan je </w:t>
      </w:r>
      <w:r w:rsidRPr="00493347">
        <w:rPr>
          <w:rFonts w:ascii="Verdana" w:hAnsi="Verdana"/>
          <w:color w:val="000000" w:themeColor="text1"/>
          <w:sz w:val="20"/>
          <w:szCs w:val="20"/>
          <w:lang w:eastAsia="nl-BE"/>
        </w:rPr>
        <w:t xml:space="preserve"> ontwerp af hebt</w:t>
      </w:r>
      <w:r w:rsidR="00DA1E5B">
        <w:rPr>
          <w:rFonts w:ascii="Verdana" w:hAnsi="Verdana"/>
          <w:color w:val="000000" w:themeColor="text1"/>
          <w:sz w:val="20"/>
          <w:szCs w:val="20"/>
          <w:lang w:eastAsia="nl-BE"/>
        </w:rPr>
        <w:t xml:space="preserve">, </w:t>
      </w:r>
      <w:r w:rsidRPr="00493347">
        <w:rPr>
          <w:rFonts w:ascii="Verdana" w:hAnsi="Verdana"/>
          <w:color w:val="000000" w:themeColor="text1"/>
          <w:sz w:val="20"/>
          <w:szCs w:val="20"/>
          <w:lang w:eastAsia="nl-BE"/>
        </w:rPr>
        <w:t xml:space="preserve">kan je </w:t>
      </w:r>
      <w:r w:rsidR="00DA1E5B">
        <w:rPr>
          <w:rFonts w:ascii="Verdana" w:hAnsi="Verdana"/>
          <w:color w:val="000000" w:themeColor="text1"/>
          <w:sz w:val="20"/>
          <w:szCs w:val="20"/>
          <w:lang w:eastAsia="nl-BE"/>
        </w:rPr>
        <w:t xml:space="preserve">de onderzoekscyclus </w:t>
      </w:r>
      <w:r w:rsidRPr="00493347">
        <w:rPr>
          <w:rFonts w:ascii="Verdana" w:hAnsi="Verdana"/>
          <w:color w:val="000000" w:themeColor="text1"/>
          <w:sz w:val="20"/>
          <w:szCs w:val="20"/>
          <w:lang w:eastAsia="nl-BE"/>
        </w:rPr>
        <w:t xml:space="preserve">terug </w:t>
      </w:r>
      <w:r w:rsidR="00DA1E5B">
        <w:rPr>
          <w:rFonts w:ascii="Verdana" w:hAnsi="Verdana"/>
          <w:color w:val="000000" w:themeColor="text1"/>
          <w:sz w:val="20"/>
          <w:szCs w:val="20"/>
          <w:lang w:eastAsia="nl-BE"/>
        </w:rPr>
        <w:t xml:space="preserve">doorlopen </w:t>
      </w:r>
      <w:r w:rsidRPr="00493347">
        <w:rPr>
          <w:rFonts w:ascii="Verdana" w:hAnsi="Verdana"/>
          <w:color w:val="000000" w:themeColor="text1"/>
          <w:sz w:val="20"/>
          <w:szCs w:val="20"/>
          <w:lang w:eastAsia="nl-BE"/>
        </w:rPr>
        <w:t xml:space="preserve">indien je moet bijsturen of om verder te gaan </w:t>
      </w:r>
      <w:r w:rsidR="00926847">
        <w:rPr>
          <w:rFonts w:ascii="Verdana" w:hAnsi="Verdana"/>
          <w:color w:val="000000" w:themeColor="text1"/>
          <w:sz w:val="20"/>
          <w:szCs w:val="20"/>
          <w:lang w:eastAsia="nl-BE"/>
        </w:rPr>
        <w:t xml:space="preserve">met </w:t>
      </w:r>
      <w:r w:rsidRPr="00493347">
        <w:rPr>
          <w:rFonts w:ascii="Verdana" w:hAnsi="Verdana"/>
          <w:color w:val="000000" w:themeColor="text1"/>
          <w:sz w:val="20"/>
          <w:szCs w:val="20"/>
          <w:lang w:eastAsia="nl-BE"/>
        </w:rPr>
        <w:t>verder onderzoek.</w:t>
      </w:r>
    </w:p>
    <w:p w14:paraId="63242A70" w14:textId="33D5D56F" w:rsidR="00C574E4" w:rsidRPr="00CD1CD9" w:rsidRDefault="00C574E4" w:rsidP="00C574E4">
      <w:pPr>
        <w:spacing w:before="240" w:after="240"/>
        <w:rPr>
          <w:rFonts w:ascii="Verdana" w:hAnsi="Verdana"/>
          <w:color w:val="000000"/>
          <w:sz w:val="20"/>
          <w:szCs w:val="20"/>
          <w:lang w:eastAsia="nl-BE"/>
        </w:rPr>
      </w:pPr>
      <w:r w:rsidRPr="00CD1CD9">
        <w:rPr>
          <w:rFonts w:ascii="Verdana" w:hAnsi="Verdana" w:cs="Arial"/>
          <w:color w:val="000000"/>
          <w:sz w:val="20"/>
          <w:szCs w:val="20"/>
          <w:lang w:eastAsia="nl-BE"/>
        </w:rPr>
        <w:t xml:space="preserve">De </w:t>
      </w:r>
      <w:r w:rsidR="00FC2757">
        <w:rPr>
          <w:rFonts w:ascii="Verdana" w:hAnsi="Verdana" w:cs="Arial"/>
          <w:color w:val="000000"/>
          <w:sz w:val="20"/>
          <w:szCs w:val="20"/>
          <w:lang w:eastAsia="nl-BE"/>
        </w:rPr>
        <w:t>‘</w:t>
      </w:r>
      <w:r w:rsidR="00CC3315">
        <w:rPr>
          <w:rFonts w:ascii="Verdana" w:hAnsi="Verdana" w:cs="Arial"/>
          <w:color w:val="000000"/>
          <w:sz w:val="20"/>
          <w:szCs w:val="20"/>
          <w:lang w:eastAsia="nl-BE"/>
        </w:rPr>
        <w:t>A</w:t>
      </w:r>
      <w:r w:rsidR="00FC2757">
        <w:rPr>
          <w:rFonts w:ascii="Verdana" w:hAnsi="Verdana" w:cs="Arial"/>
          <w:color w:val="000000"/>
          <w:sz w:val="20"/>
          <w:szCs w:val="20"/>
          <w:lang w:eastAsia="nl-BE"/>
        </w:rPr>
        <w:t xml:space="preserve">rts’ </w:t>
      </w:r>
      <w:r w:rsidRPr="00CD1CD9">
        <w:rPr>
          <w:rFonts w:ascii="Verdana" w:hAnsi="Verdana" w:cs="Arial"/>
          <w:color w:val="000000"/>
          <w:sz w:val="20"/>
          <w:szCs w:val="20"/>
          <w:lang w:eastAsia="nl-BE"/>
        </w:rPr>
        <w:t xml:space="preserve">van STEAM wordt op de school ingevuld door een externe leerkracht van een academie. Deze leerkracht komt </w:t>
      </w:r>
      <w:r w:rsidR="004073CF">
        <w:rPr>
          <w:rFonts w:ascii="Verdana" w:hAnsi="Verdana" w:cs="Arial"/>
          <w:color w:val="000000"/>
          <w:sz w:val="20"/>
          <w:szCs w:val="20"/>
          <w:lang w:eastAsia="nl-BE"/>
        </w:rPr>
        <w:t>zes</w:t>
      </w:r>
      <w:r w:rsidRPr="00CD1CD9">
        <w:rPr>
          <w:rFonts w:ascii="Verdana" w:hAnsi="Verdana" w:cs="Arial"/>
          <w:color w:val="000000"/>
          <w:sz w:val="20"/>
          <w:szCs w:val="20"/>
          <w:lang w:eastAsia="nl-BE"/>
        </w:rPr>
        <w:t xml:space="preserve"> uur per week </w:t>
      </w:r>
      <w:r w:rsidR="00FC2757">
        <w:rPr>
          <w:rFonts w:ascii="Verdana" w:hAnsi="Verdana" w:cs="Arial"/>
          <w:color w:val="000000"/>
          <w:sz w:val="20"/>
          <w:szCs w:val="20"/>
          <w:lang w:eastAsia="nl-BE"/>
        </w:rPr>
        <w:t>kunstvakken</w:t>
      </w:r>
      <w:r w:rsidR="004073CF">
        <w:rPr>
          <w:rFonts w:ascii="Verdana" w:hAnsi="Verdana" w:cs="Arial"/>
          <w:color w:val="000000"/>
          <w:sz w:val="20"/>
          <w:szCs w:val="20"/>
          <w:lang w:eastAsia="nl-BE"/>
        </w:rPr>
        <w:t xml:space="preserve"> geven op elke maandag, dinsdag en donderdag</w:t>
      </w:r>
      <w:r w:rsidRPr="00CD1CD9">
        <w:rPr>
          <w:rFonts w:ascii="Verdana" w:hAnsi="Verdana" w:cs="Arial"/>
          <w:color w:val="000000"/>
          <w:sz w:val="20"/>
          <w:szCs w:val="20"/>
          <w:lang w:eastAsia="nl-BE"/>
        </w:rPr>
        <w:t xml:space="preserve"> in de namiddag.</w:t>
      </w:r>
      <w:r w:rsidR="004073CF">
        <w:rPr>
          <w:rFonts w:ascii="Verdana" w:hAnsi="Verdana" w:cs="Arial"/>
          <w:color w:val="000000"/>
          <w:sz w:val="20"/>
          <w:szCs w:val="20"/>
          <w:lang w:eastAsia="nl-BE"/>
        </w:rPr>
        <w:t xml:space="preserve"> </w:t>
      </w:r>
      <w:r w:rsidRPr="00CD1CD9">
        <w:rPr>
          <w:rFonts w:ascii="Verdana" w:hAnsi="Verdana" w:cs="Arial"/>
          <w:color w:val="000000"/>
          <w:sz w:val="20"/>
          <w:szCs w:val="20"/>
          <w:lang w:eastAsia="nl-BE"/>
        </w:rPr>
        <w:t xml:space="preserve">Bij deze lessen moeten de leerlingen out of the box denken. </w:t>
      </w:r>
      <w:r w:rsidR="004073CF">
        <w:rPr>
          <w:rFonts w:ascii="Verdana" w:hAnsi="Verdana" w:cs="Arial"/>
          <w:color w:val="000000"/>
          <w:sz w:val="20"/>
          <w:szCs w:val="20"/>
          <w:lang w:eastAsia="nl-BE"/>
        </w:rPr>
        <w:t>Ze</w:t>
      </w:r>
      <w:r w:rsidRPr="00CD1CD9">
        <w:rPr>
          <w:rFonts w:ascii="Verdana" w:hAnsi="Verdana" w:cs="Arial"/>
          <w:color w:val="000000"/>
          <w:sz w:val="20"/>
          <w:szCs w:val="20"/>
          <w:lang w:eastAsia="nl-BE"/>
        </w:rPr>
        <w:t xml:space="preserve"> zitten per graad samen en worden dan in kleinere groepjes verdeeld. Tijdens deze lessen krijgen de leerlingen beeld, drama en muziek. </w:t>
      </w:r>
      <w:r w:rsidR="004073CF">
        <w:rPr>
          <w:rFonts w:ascii="Verdana" w:hAnsi="Verdana" w:cs="Arial"/>
          <w:color w:val="000000"/>
          <w:sz w:val="20"/>
          <w:szCs w:val="20"/>
          <w:lang w:eastAsia="nl-BE"/>
        </w:rPr>
        <w:t>De leerlingen</w:t>
      </w:r>
      <w:r w:rsidRPr="00CD1CD9">
        <w:rPr>
          <w:rFonts w:ascii="Verdana" w:hAnsi="Verdana" w:cs="Arial"/>
          <w:color w:val="000000"/>
          <w:sz w:val="20"/>
          <w:szCs w:val="20"/>
          <w:lang w:eastAsia="nl-BE"/>
        </w:rPr>
        <w:t xml:space="preserve"> doen hier impulsen op voor STEM</w:t>
      </w:r>
      <w:r w:rsidR="004073CF">
        <w:rPr>
          <w:rFonts w:ascii="Verdana" w:hAnsi="Verdana" w:cs="Arial"/>
          <w:color w:val="000000"/>
          <w:sz w:val="20"/>
          <w:szCs w:val="20"/>
          <w:lang w:eastAsia="nl-BE"/>
        </w:rPr>
        <w:t>-</w:t>
      </w:r>
      <w:r w:rsidRPr="00CD1CD9">
        <w:rPr>
          <w:rFonts w:ascii="Verdana" w:hAnsi="Verdana" w:cs="Arial"/>
          <w:color w:val="000000"/>
          <w:sz w:val="20"/>
          <w:szCs w:val="20"/>
          <w:lang w:eastAsia="nl-BE"/>
        </w:rPr>
        <w:t>activiteiten.</w:t>
      </w:r>
    </w:p>
    <w:p w14:paraId="5AAEB627" w14:textId="36CC70FC" w:rsidR="00C574E4" w:rsidRPr="00CD1CD9" w:rsidRDefault="00C574E4" w:rsidP="00C574E4">
      <w:pPr>
        <w:spacing w:before="240" w:after="240"/>
        <w:rPr>
          <w:rFonts w:ascii="Verdana" w:hAnsi="Verdana"/>
          <w:color w:val="000000"/>
          <w:sz w:val="20"/>
          <w:szCs w:val="20"/>
          <w:lang w:eastAsia="nl-BE"/>
        </w:rPr>
      </w:pPr>
      <w:r w:rsidRPr="00CD1CD9">
        <w:rPr>
          <w:rFonts w:ascii="Verdana" w:hAnsi="Verdana" w:cs="Arial"/>
          <w:color w:val="000000"/>
          <w:sz w:val="20"/>
          <w:szCs w:val="20"/>
          <w:lang w:eastAsia="nl-BE"/>
        </w:rPr>
        <w:t xml:space="preserve">Voor wiskunde stapt de school af van de vijfstructuur. Zij gaan over op de tienstructuur. De school stapt </w:t>
      </w:r>
      <w:r w:rsidR="004073CF">
        <w:rPr>
          <w:rFonts w:ascii="Verdana" w:hAnsi="Verdana" w:cs="Arial"/>
          <w:color w:val="000000"/>
          <w:sz w:val="20"/>
          <w:szCs w:val="20"/>
          <w:lang w:eastAsia="nl-BE"/>
        </w:rPr>
        <w:t xml:space="preserve">dus </w:t>
      </w:r>
      <w:r w:rsidRPr="00CD1CD9">
        <w:rPr>
          <w:rFonts w:ascii="Verdana" w:hAnsi="Verdana" w:cs="Arial"/>
          <w:color w:val="000000"/>
          <w:sz w:val="20"/>
          <w:szCs w:val="20"/>
          <w:lang w:eastAsia="nl-BE"/>
        </w:rPr>
        <w:t xml:space="preserve">af van de methodes die </w:t>
      </w:r>
      <w:r w:rsidR="00926847">
        <w:rPr>
          <w:rFonts w:ascii="Verdana" w:hAnsi="Verdana" w:cs="Arial"/>
          <w:color w:val="000000"/>
          <w:sz w:val="20"/>
          <w:szCs w:val="20"/>
          <w:lang w:eastAsia="nl-BE"/>
        </w:rPr>
        <w:t xml:space="preserve">er </w:t>
      </w:r>
      <w:r w:rsidRPr="00CD1CD9">
        <w:rPr>
          <w:rFonts w:ascii="Verdana" w:hAnsi="Verdana" w:cs="Arial"/>
          <w:color w:val="000000"/>
          <w:sz w:val="20"/>
          <w:szCs w:val="20"/>
          <w:lang w:eastAsia="nl-BE"/>
        </w:rPr>
        <w:t xml:space="preserve">nu op de markt zijn en gebruikt de ijsberg methode. Ze werken vooral op het concrete en picturale niveau dat zich onder het water bevindt. Enkele leerlingen werken op het abstracte niveau dat </w:t>
      </w:r>
      <w:r w:rsidR="00FC2757">
        <w:rPr>
          <w:rFonts w:ascii="Verdana" w:hAnsi="Verdana" w:cs="Arial"/>
          <w:color w:val="000000"/>
          <w:sz w:val="20"/>
          <w:szCs w:val="20"/>
          <w:lang w:eastAsia="nl-BE"/>
        </w:rPr>
        <w:t xml:space="preserve">zich </w:t>
      </w:r>
      <w:r w:rsidRPr="00CD1CD9">
        <w:rPr>
          <w:rFonts w:ascii="Verdana" w:hAnsi="Verdana" w:cs="Arial"/>
          <w:color w:val="000000"/>
          <w:sz w:val="20"/>
          <w:szCs w:val="20"/>
          <w:lang w:eastAsia="nl-BE"/>
        </w:rPr>
        <w:t xml:space="preserve">boven water bevindt. Zo worden </w:t>
      </w:r>
      <w:r w:rsidR="00926847">
        <w:rPr>
          <w:rFonts w:ascii="Verdana" w:hAnsi="Verdana" w:cs="Arial"/>
          <w:color w:val="000000"/>
          <w:sz w:val="20"/>
          <w:szCs w:val="20"/>
          <w:lang w:eastAsia="nl-BE"/>
        </w:rPr>
        <w:t>de maaltafels aangeleerd i</w:t>
      </w:r>
      <w:r w:rsidRPr="00CD1CD9">
        <w:rPr>
          <w:rFonts w:ascii="Verdana" w:hAnsi="Verdana" w:cs="Arial"/>
          <w:color w:val="000000"/>
          <w:sz w:val="20"/>
          <w:szCs w:val="20"/>
          <w:lang w:eastAsia="nl-BE"/>
        </w:rPr>
        <w:t>n het tweede en derde leerjaar.</w:t>
      </w:r>
    </w:p>
    <w:p w14:paraId="7B8ED121" w14:textId="0AB7DB74" w:rsidR="00C574E4" w:rsidRDefault="00C574E4" w:rsidP="00C574E4">
      <w:pPr>
        <w:spacing w:before="240" w:after="240"/>
        <w:rPr>
          <w:rFonts w:ascii="Verdana" w:hAnsi="Verdana" w:cs="Arial"/>
          <w:color w:val="000000"/>
          <w:sz w:val="20"/>
          <w:szCs w:val="20"/>
          <w:lang w:eastAsia="nl-BE"/>
        </w:rPr>
      </w:pPr>
      <w:r w:rsidRPr="00CD1CD9">
        <w:rPr>
          <w:rFonts w:ascii="Verdana" w:hAnsi="Verdana" w:cs="Arial"/>
          <w:color w:val="000000"/>
          <w:sz w:val="20"/>
          <w:szCs w:val="20"/>
          <w:lang w:eastAsia="nl-BE"/>
        </w:rPr>
        <w:t xml:space="preserve">Al van kleins af aan wordt er op deze school aan STEAM gedaan. In de kleuterschool werken ze met STEAM </w:t>
      </w:r>
      <w:r w:rsidR="000D7201">
        <w:rPr>
          <w:rFonts w:ascii="Verdana" w:hAnsi="Verdana" w:cs="Arial"/>
          <w:color w:val="000000"/>
          <w:sz w:val="20"/>
          <w:szCs w:val="20"/>
          <w:lang w:eastAsia="nl-BE"/>
        </w:rPr>
        <w:t>LEGO</w:t>
      </w:r>
      <w:r w:rsidRPr="00CD1CD9">
        <w:rPr>
          <w:rFonts w:ascii="Verdana" w:hAnsi="Verdana" w:cs="Arial"/>
          <w:color w:val="000000"/>
          <w:sz w:val="20"/>
          <w:szCs w:val="20"/>
          <w:lang w:eastAsia="nl-BE"/>
        </w:rPr>
        <w:t xml:space="preserve"> trein en park. De kleuters krijgen een verhaal en moeten dit met de </w:t>
      </w:r>
      <w:r w:rsidR="000D7201">
        <w:rPr>
          <w:rFonts w:ascii="Verdana" w:hAnsi="Verdana" w:cs="Arial"/>
          <w:color w:val="000000"/>
          <w:sz w:val="20"/>
          <w:szCs w:val="20"/>
          <w:lang w:eastAsia="nl-BE"/>
        </w:rPr>
        <w:t>LEGO</w:t>
      </w:r>
      <w:r w:rsidRPr="00CD1CD9">
        <w:rPr>
          <w:rFonts w:ascii="Verdana" w:hAnsi="Verdana" w:cs="Arial"/>
          <w:color w:val="000000"/>
          <w:sz w:val="20"/>
          <w:szCs w:val="20"/>
          <w:lang w:eastAsia="nl-BE"/>
        </w:rPr>
        <w:t xml:space="preserve"> STEAM maken. Zo maken ze bijvoorbeeld een draaimolen met allerlei tandwielen.</w:t>
      </w:r>
    </w:p>
    <w:p w14:paraId="4A6AA49E" w14:textId="526D1CD7" w:rsidR="003F5E37" w:rsidRDefault="003F5E37" w:rsidP="00C574E4">
      <w:pPr>
        <w:spacing w:before="240" w:after="240"/>
        <w:rPr>
          <w:rFonts w:ascii="Verdana" w:hAnsi="Verdana" w:cs="Arial"/>
          <w:i/>
          <w:color w:val="000000"/>
          <w:sz w:val="20"/>
          <w:szCs w:val="20"/>
          <w:lang w:eastAsia="nl-BE"/>
        </w:rPr>
      </w:pPr>
      <w:r>
        <w:rPr>
          <w:rFonts w:ascii="Verdana" w:hAnsi="Verdana" w:cs="Arial"/>
          <w:i/>
          <w:color w:val="000000"/>
          <w:sz w:val="20"/>
          <w:szCs w:val="20"/>
          <w:lang w:eastAsia="nl-BE"/>
        </w:rPr>
        <w:t xml:space="preserve">Wiweterboxen </w:t>
      </w:r>
    </w:p>
    <w:p w14:paraId="1E1ABCE4" w14:textId="7C28647C" w:rsidR="003F5E37" w:rsidRPr="003F5E37" w:rsidRDefault="003F5E37" w:rsidP="003F5E37">
      <w:pPr>
        <w:spacing w:before="240" w:after="240"/>
        <w:rPr>
          <w:rFonts w:ascii="Verdana" w:hAnsi="Verdana"/>
          <w:color w:val="000000"/>
          <w:sz w:val="20"/>
          <w:szCs w:val="20"/>
          <w:lang w:eastAsia="nl-BE"/>
        </w:rPr>
      </w:pPr>
      <w:r w:rsidRPr="003F5E37">
        <w:rPr>
          <w:rFonts w:ascii="Verdana" w:hAnsi="Verdana"/>
          <w:color w:val="000000"/>
          <w:sz w:val="20"/>
          <w:szCs w:val="20"/>
          <w:lang w:eastAsia="nl-BE"/>
        </w:rPr>
        <w:t>We bekeken ook de Wiweterboxen aangezien deze gericht zijn op leerlingen</w:t>
      </w:r>
      <w:r w:rsidR="00926847">
        <w:rPr>
          <w:rFonts w:ascii="Verdana" w:hAnsi="Verdana"/>
          <w:color w:val="000000"/>
          <w:sz w:val="20"/>
          <w:szCs w:val="20"/>
          <w:lang w:eastAsia="nl-BE"/>
        </w:rPr>
        <w:t xml:space="preserve"> </w:t>
      </w:r>
      <w:r w:rsidR="00CC3315">
        <w:rPr>
          <w:rFonts w:ascii="Verdana" w:hAnsi="Verdana"/>
          <w:color w:val="000000"/>
          <w:sz w:val="20"/>
          <w:szCs w:val="20"/>
          <w:lang w:eastAsia="nl-BE"/>
        </w:rPr>
        <w:t xml:space="preserve">van het </w:t>
      </w:r>
      <w:r w:rsidRPr="003F5E37">
        <w:rPr>
          <w:rFonts w:ascii="Verdana" w:hAnsi="Verdana"/>
          <w:color w:val="000000"/>
          <w:sz w:val="20"/>
          <w:szCs w:val="20"/>
          <w:lang w:eastAsia="nl-BE"/>
        </w:rPr>
        <w:t xml:space="preserve">lager onderwijs. De meeste zijn gemaakt voor leerlingen van het vijfde en zesde leerjaar en dus </w:t>
      </w:r>
      <w:r w:rsidR="00926847">
        <w:rPr>
          <w:rFonts w:ascii="Verdana" w:hAnsi="Verdana"/>
          <w:color w:val="000000"/>
          <w:sz w:val="20"/>
          <w:szCs w:val="20"/>
          <w:lang w:eastAsia="nl-BE"/>
        </w:rPr>
        <w:t>voor</w:t>
      </w:r>
      <w:r w:rsidRPr="003F5E37">
        <w:rPr>
          <w:rFonts w:ascii="Verdana" w:hAnsi="Verdana"/>
          <w:color w:val="000000"/>
          <w:sz w:val="20"/>
          <w:szCs w:val="20"/>
          <w:lang w:eastAsia="nl-BE"/>
        </w:rPr>
        <w:t xml:space="preserve"> leerlingen die ouder zijn </w:t>
      </w:r>
      <w:r w:rsidR="00926847">
        <w:rPr>
          <w:rFonts w:ascii="Verdana" w:hAnsi="Verdana"/>
          <w:color w:val="000000"/>
          <w:sz w:val="20"/>
          <w:szCs w:val="20"/>
          <w:lang w:eastAsia="nl-BE"/>
        </w:rPr>
        <w:t xml:space="preserve">dan </w:t>
      </w:r>
      <w:r w:rsidRPr="003F5E37">
        <w:rPr>
          <w:rFonts w:ascii="Verdana" w:hAnsi="Verdana"/>
          <w:color w:val="000000"/>
          <w:sz w:val="20"/>
          <w:szCs w:val="20"/>
          <w:lang w:eastAsia="nl-BE"/>
        </w:rPr>
        <w:t>ons doelpubliek. Er zijn ook sessies voor kleuters op de Thomas More campus Kruidtuin te Mechelen</w:t>
      </w:r>
      <w:r w:rsidR="00926847">
        <w:rPr>
          <w:rFonts w:ascii="Verdana" w:hAnsi="Verdana"/>
          <w:color w:val="000000"/>
          <w:sz w:val="20"/>
          <w:szCs w:val="20"/>
          <w:lang w:eastAsia="nl-BE"/>
        </w:rPr>
        <w:t>. H</w:t>
      </w:r>
      <w:r w:rsidRPr="003F5E37">
        <w:rPr>
          <w:rFonts w:ascii="Verdana" w:hAnsi="Verdana"/>
          <w:color w:val="000000"/>
          <w:sz w:val="20"/>
          <w:szCs w:val="20"/>
          <w:lang w:eastAsia="nl-BE"/>
        </w:rPr>
        <w:t>ierdoor geloven we dat de werking ook interessant is voor ons. De wiw</w:t>
      </w:r>
      <w:r w:rsidR="00926847">
        <w:rPr>
          <w:rFonts w:ascii="Verdana" w:hAnsi="Verdana"/>
          <w:color w:val="000000"/>
          <w:sz w:val="20"/>
          <w:szCs w:val="20"/>
          <w:lang w:eastAsia="nl-BE"/>
        </w:rPr>
        <w:t>e</w:t>
      </w:r>
      <w:r w:rsidRPr="003F5E37">
        <w:rPr>
          <w:rFonts w:ascii="Verdana" w:hAnsi="Verdana"/>
          <w:color w:val="000000"/>
          <w:sz w:val="20"/>
          <w:szCs w:val="20"/>
          <w:lang w:eastAsia="nl-BE"/>
        </w:rPr>
        <w:t xml:space="preserve">terboxen voor de oudere leerlingen hebben telkens een andere invalshoek uit het STEM-spectrum: aardrijkskunde, biologie, fysica, technologie, informatica </w:t>
      </w:r>
      <w:r w:rsidR="00926847">
        <w:rPr>
          <w:rFonts w:ascii="Verdana" w:hAnsi="Verdana"/>
          <w:color w:val="000000"/>
          <w:sz w:val="20"/>
          <w:szCs w:val="20"/>
          <w:lang w:eastAsia="nl-BE"/>
        </w:rPr>
        <w:t xml:space="preserve">of </w:t>
      </w:r>
      <w:r w:rsidRPr="003F5E37">
        <w:rPr>
          <w:rFonts w:ascii="Verdana" w:hAnsi="Verdana"/>
          <w:color w:val="000000"/>
          <w:sz w:val="20"/>
          <w:szCs w:val="20"/>
          <w:lang w:eastAsia="nl-BE"/>
        </w:rPr>
        <w:t xml:space="preserve">wiskunde. Er zijn zes reeksen uitgewerkt die allemaal in een thema staan met een </w:t>
      </w:r>
      <w:r w:rsidR="00FC2757">
        <w:rPr>
          <w:rFonts w:ascii="Verdana" w:hAnsi="Verdana"/>
          <w:color w:val="000000"/>
          <w:sz w:val="20"/>
          <w:szCs w:val="20"/>
          <w:lang w:eastAsia="nl-BE"/>
        </w:rPr>
        <w:t>w</w:t>
      </w:r>
      <w:r w:rsidRPr="003F5E37">
        <w:rPr>
          <w:rFonts w:ascii="Verdana" w:hAnsi="Verdana"/>
          <w:color w:val="000000"/>
          <w:sz w:val="20"/>
          <w:szCs w:val="20"/>
          <w:lang w:eastAsia="nl-BE"/>
        </w:rPr>
        <w:t xml:space="preserve">etenschappelijke naam, bv. Newton of Bar. Hun fases hebben een vaste naam: </w:t>
      </w:r>
      <w:r w:rsidR="00CC3315">
        <w:rPr>
          <w:rFonts w:ascii="Verdana" w:hAnsi="Verdana"/>
          <w:color w:val="000000"/>
          <w:sz w:val="20"/>
          <w:szCs w:val="20"/>
          <w:lang w:eastAsia="nl-BE"/>
        </w:rPr>
        <w:t>f</w:t>
      </w:r>
      <w:r w:rsidRPr="003F5E37">
        <w:rPr>
          <w:rFonts w:ascii="Verdana" w:hAnsi="Verdana"/>
          <w:color w:val="000000"/>
          <w:sz w:val="20"/>
          <w:szCs w:val="20"/>
          <w:lang w:eastAsia="nl-BE"/>
        </w:rPr>
        <w:t xml:space="preserve">ase </w:t>
      </w:r>
      <w:r w:rsidR="004448B9">
        <w:rPr>
          <w:rFonts w:ascii="Verdana" w:hAnsi="Verdana"/>
          <w:color w:val="000000"/>
          <w:sz w:val="20"/>
          <w:szCs w:val="20"/>
          <w:lang w:eastAsia="nl-BE"/>
        </w:rPr>
        <w:t>één;</w:t>
      </w:r>
      <w:r w:rsidRPr="003F5E37">
        <w:rPr>
          <w:rFonts w:ascii="Verdana" w:hAnsi="Verdana"/>
          <w:color w:val="000000"/>
          <w:sz w:val="20"/>
          <w:szCs w:val="20"/>
          <w:lang w:eastAsia="nl-BE"/>
        </w:rPr>
        <w:t xml:space="preserve"> Wist ik niet!, </w:t>
      </w:r>
      <w:r w:rsidR="00CC3315">
        <w:rPr>
          <w:rFonts w:ascii="Verdana" w:hAnsi="Verdana"/>
          <w:color w:val="000000"/>
          <w:sz w:val="20"/>
          <w:szCs w:val="20"/>
          <w:lang w:eastAsia="nl-BE"/>
        </w:rPr>
        <w:t>f</w:t>
      </w:r>
      <w:r w:rsidRPr="003F5E37">
        <w:rPr>
          <w:rFonts w:ascii="Verdana" w:hAnsi="Verdana"/>
          <w:color w:val="000000"/>
          <w:sz w:val="20"/>
          <w:szCs w:val="20"/>
          <w:lang w:eastAsia="nl-BE"/>
        </w:rPr>
        <w:t xml:space="preserve">ase </w:t>
      </w:r>
      <w:r w:rsidR="004448B9">
        <w:rPr>
          <w:rFonts w:ascii="Verdana" w:hAnsi="Verdana"/>
          <w:color w:val="000000"/>
          <w:sz w:val="20"/>
          <w:szCs w:val="20"/>
          <w:lang w:eastAsia="nl-BE"/>
        </w:rPr>
        <w:t>twee;</w:t>
      </w:r>
      <w:r w:rsidRPr="003F5E37">
        <w:rPr>
          <w:rFonts w:ascii="Verdana" w:hAnsi="Verdana"/>
          <w:color w:val="000000"/>
          <w:sz w:val="20"/>
          <w:szCs w:val="20"/>
          <w:lang w:eastAsia="nl-BE"/>
        </w:rPr>
        <w:t xml:space="preserve"> We onderzoeken!, </w:t>
      </w:r>
      <w:r w:rsidR="00CC3315">
        <w:rPr>
          <w:rFonts w:ascii="Verdana" w:hAnsi="Verdana"/>
          <w:color w:val="000000"/>
          <w:sz w:val="20"/>
          <w:szCs w:val="20"/>
          <w:lang w:eastAsia="nl-BE"/>
        </w:rPr>
        <w:t>f</w:t>
      </w:r>
      <w:r w:rsidRPr="003F5E37">
        <w:rPr>
          <w:rFonts w:ascii="Verdana" w:hAnsi="Verdana"/>
          <w:color w:val="000000"/>
          <w:sz w:val="20"/>
          <w:szCs w:val="20"/>
          <w:lang w:eastAsia="nl-BE"/>
        </w:rPr>
        <w:t xml:space="preserve">ase </w:t>
      </w:r>
      <w:r w:rsidR="004448B9">
        <w:rPr>
          <w:rFonts w:ascii="Verdana" w:hAnsi="Verdana"/>
          <w:color w:val="000000"/>
          <w:sz w:val="20"/>
          <w:szCs w:val="20"/>
          <w:lang w:eastAsia="nl-BE"/>
        </w:rPr>
        <w:t>drie;</w:t>
      </w:r>
      <w:r w:rsidRPr="003F5E37">
        <w:rPr>
          <w:rFonts w:ascii="Verdana" w:hAnsi="Verdana"/>
          <w:color w:val="000000"/>
          <w:sz w:val="20"/>
          <w:szCs w:val="20"/>
          <w:lang w:eastAsia="nl-BE"/>
        </w:rPr>
        <w:t xml:space="preserve"> Test je mee!, </w:t>
      </w:r>
      <w:r w:rsidR="00CC3315">
        <w:rPr>
          <w:rFonts w:ascii="Verdana" w:hAnsi="Verdana"/>
          <w:color w:val="000000"/>
          <w:sz w:val="20"/>
          <w:szCs w:val="20"/>
          <w:lang w:eastAsia="nl-BE"/>
        </w:rPr>
        <w:t>fa</w:t>
      </w:r>
      <w:r w:rsidRPr="003F5E37">
        <w:rPr>
          <w:rFonts w:ascii="Verdana" w:hAnsi="Verdana"/>
          <w:color w:val="000000"/>
          <w:sz w:val="20"/>
          <w:szCs w:val="20"/>
          <w:lang w:eastAsia="nl-BE"/>
        </w:rPr>
        <w:t>se 4</w:t>
      </w:r>
      <w:r w:rsidR="004448B9">
        <w:rPr>
          <w:rFonts w:ascii="Verdana" w:hAnsi="Verdana"/>
          <w:color w:val="000000"/>
          <w:sz w:val="20"/>
          <w:szCs w:val="20"/>
          <w:lang w:eastAsia="nl-BE"/>
        </w:rPr>
        <w:t>;</w:t>
      </w:r>
      <w:r w:rsidRPr="003F5E37">
        <w:rPr>
          <w:rFonts w:ascii="Verdana" w:hAnsi="Verdana"/>
          <w:color w:val="000000"/>
          <w:sz w:val="20"/>
          <w:szCs w:val="20"/>
          <w:lang w:eastAsia="nl-BE"/>
        </w:rPr>
        <w:t xml:space="preserve"> Reflecteer! Deze fases zijn geen vast gegeven en er kan nog eens </w:t>
      </w:r>
      <w:r w:rsidR="00CC3315">
        <w:rPr>
          <w:rFonts w:ascii="Verdana" w:hAnsi="Verdana"/>
          <w:color w:val="000000"/>
          <w:sz w:val="20"/>
          <w:szCs w:val="20"/>
          <w:lang w:eastAsia="nl-BE"/>
        </w:rPr>
        <w:t>f</w:t>
      </w:r>
      <w:r w:rsidRPr="003F5E37">
        <w:rPr>
          <w:rFonts w:ascii="Verdana" w:hAnsi="Verdana"/>
          <w:color w:val="000000"/>
          <w:sz w:val="20"/>
          <w:szCs w:val="20"/>
          <w:lang w:eastAsia="nl-BE"/>
        </w:rPr>
        <w:t xml:space="preserve">ase </w:t>
      </w:r>
      <w:r w:rsidR="004448B9">
        <w:rPr>
          <w:rFonts w:ascii="Verdana" w:hAnsi="Verdana"/>
          <w:color w:val="000000"/>
          <w:sz w:val="20"/>
          <w:szCs w:val="20"/>
          <w:lang w:eastAsia="nl-BE"/>
        </w:rPr>
        <w:t xml:space="preserve">twee </w:t>
      </w:r>
      <w:r w:rsidRPr="003F5E37">
        <w:rPr>
          <w:rFonts w:ascii="Verdana" w:hAnsi="Verdana"/>
          <w:color w:val="000000"/>
          <w:sz w:val="20"/>
          <w:szCs w:val="20"/>
          <w:lang w:eastAsia="nl-BE"/>
        </w:rPr>
        <w:t xml:space="preserve">komen nadat </w:t>
      </w:r>
      <w:r w:rsidR="00CC3315">
        <w:rPr>
          <w:rFonts w:ascii="Verdana" w:hAnsi="Verdana"/>
          <w:color w:val="000000"/>
          <w:sz w:val="20"/>
          <w:szCs w:val="20"/>
          <w:lang w:eastAsia="nl-BE"/>
        </w:rPr>
        <w:t>f</w:t>
      </w:r>
      <w:r w:rsidRPr="003F5E37">
        <w:rPr>
          <w:rFonts w:ascii="Verdana" w:hAnsi="Verdana"/>
          <w:color w:val="000000"/>
          <w:sz w:val="20"/>
          <w:szCs w:val="20"/>
          <w:lang w:eastAsia="nl-BE"/>
        </w:rPr>
        <w:t xml:space="preserve">ase </w:t>
      </w:r>
      <w:r w:rsidR="004448B9">
        <w:rPr>
          <w:rFonts w:ascii="Verdana" w:hAnsi="Verdana"/>
          <w:color w:val="000000"/>
          <w:sz w:val="20"/>
          <w:szCs w:val="20"/>
          <w:lang w:eastAsia="nl-BE"/>
        </w:rPr>
        <w:t>drie</w:t>
      </w:r>
      <w:r w:rsidRPr="003F5E37">
        <w:rPr>
          <w:rFonts w:ascii="Verdana" w:hAnsi="Verdana"/>
          <w:color w:val="000000"/>
          <w:sz w:val="20"/>
          <w:szCs w:val="20"/>
          <w:lang w:eastAsia="nl-BE"/>
        </w:rPr>
        <w:t xml:space="preserve"> al een keer is geweest. </w:t>
      </w:r>
    </w:p>
    <w:p w14:paraId="62AB6FD8" w14:textId="02B9A15E" w:rsidR="00CC3315" w:rsidRPr="003D79DF" w:rsidRDefault="00CC3315" w:rsidP="00CC3315">
      <w:pPr>
        <w:spacing w:before="240" w:after="240"/>
        <w:rPr>
          <w:rFonts w:ascii="Verdana" w:hAnsi="Verdana"/>
          <w:color w:val="000000"/>
          <w:sz w:val="20"/>
          <w:szCs w:val="20"/>
          <w:lang w:eastAsia="nl-BE"/>
        </w:rPr>
      </w:pPr>
      <w:r w:rsidRPr="00CC3315">
        <w:rPr>
          <w:rFonts w:ascii="Verdana" w:hAnsi="Verdana"/>
          <w:color w:val="000000"/>
          <w:sz w:val="20"/>
          <w:szCs w:val="20"/>
          <w:lang w:eastAsia="nl-BE"/>
        </w:rPr>
        <w:t>De gebruikte fase</w:t>
      </w:r>
      <w:r w:rsidR="004448B9">
        <w:rPr>
          <w:rFonts w:ascii="Verdana" w:hAnsi="Verdana"/>
          <w:color w:val="000000"/>
          <w:sz w:val="20"/>
          <w:szCs w:val="20"/>
          <w:lang w:eastAsia="nl-BE"/>
        </w:rPr>
        <w:t>s</w:t>
      </w:r>
      <w:r w:rsidRPr="00CC3315">
        <w:rPr>
          <w:rFonts w:ascii="Verdana" w:hAnsi="Verdana"/>
          <w:color w:val="000000"/>
          <w:sz w:val="20"/>
          <w:szCs w:val="20"/>
          <w:lang w:eastAsia="nl-BE"/>
        </w:rPr>
        <w:t xml:space="preserve"> zijn ook terug te vinden in onze werkstukken, dit alleen in een andere vorm. Fase </w:t>
      </w:r>
      <w:r w:rsidR="004448B9">
        <w:rPr>
          <w:rFonts w:ascii="Verdana" w:hAnsi="Verdana"/>
          <w:color w:val="000000"/>
          <w:sz w:val="20"/>
          <w:szCs w:val="20"/>
          <w:lang w:eastAsia="nl-BE"/>
        </w:rPr>
        <w:t>één</w:t>
      </w:r>
      <w:r w:rsidRPr="00CC3315">
        <w:rPr>
          <w:rFonts w:ascii="Verdana" w:hAnsi="Verdana"/>
          <w:color w:val="000000"/>
          <w:sz w:val="20"/>
          <w:szCs w:val="20"/>
          <w:lang w:eastAsia="nl-BE"/>
        </w:rPr>
        <w:t xml:space="preserve"> komt overeen met onze probleemstelling, fase </w:t>
      </w:r>
      <w:r w:rsidR="004448B9">
        <w:rPr>
          <w:rFonts w:ascii="Verdana" w:hAnsi="Verdana"/>
          <w:color w:val="000000"/>
          <w:sz w:val="20"/>
          <w:szCs w:val="20"/>
          <w:lang w:eastAsia="nl-BE"/>
        </w:rPr>
        <w:t>twee</w:t>
      </w:r>
      <w:r w:rsidRPr="00CC3315">
        <w:rPr>
          <w:rFonts w:ascii="Verdana" w:hAnsi="Verdana"/>
          <w:color w:val="000000"/>
          <w:sz w:val="20"/>
          <w:szCs w:val="20"/>
          <w:lang w:eastAsia="nl-BE"/>
        </w:rPr>
        <w:t xml:space="preserve"> komt overeen met onze fase</w:t>
      </w:r>
      <w:r w:rsidR="005E71C8">
        <w:rPr>
          <w:rFonts w:ascii="Verdana" w:hAnsi="Verdana"/>
          <w:color w:val="000000"/>
          <w:sz w:val="20"/>
          <w:szCs w:val="20"/>
          <w:lang w:eastAsia="nl-BE"/>
        </w:rPr>
        <w:t xml:space="preserve"> “o</w:t>
      </w:r>
      <w:r w:rsidRPr="00CC3315">
        <w:rPr>
          <w:rFonts w:ascii="Verdana" w:hAnsi="Verdana"/>
          <w:color w:val="000000"/>
          <w:sz w:val="20"/>
          <w:szCs w:val="20"/>
          <w:lang w:eastAsia="nl-BE"/>
        </w:rPr>
        <w:t>nderzoek</w:t>
      </w:r>
      <w:r w:rsidR="005E71C8">
        <w:rPr>
          <w:rFonts w:ascii="Verdana" w:hAnsi="Verdana"/>
          <w:color w:val="000000"/>
          <w:sz w:val="20"/>
          <w:szCs w:val="20"/>
          <w:lang w:eastAsia="nl-BE"/>
        </w:rPr>
        <w:t>”</w:t>
      </w:r>
      <w:r w:rsidRPr="00CC3315">
        <w:rPr>
          <w:rFonts w:ascii="Verdana" w:hAnsi="Verdana"/>
          <w:color w:val="000000"/>
          <w:sz w:val="20"/>
          <w:szCs w:val="20"/>
          <w:lang w:eastAsia="nl-BE"/>
        </w:rPr>
        <w:t xml:space="preserve">, fase </w:t>
      </w:r>
      <w:r w:rsidR="004448B9">
        <w:rPr>
          <w:rFonts w:ascii="Verdana" w:hAnsi="Verdana"/>
          <w:color w:val="000000"/>
          <w:sz w:val="20"/>
          <w:szCs w:val="20"/>
          <w:lang w:eastAsia="nl-BE"/>
        </w:rPr>
        <w:t>drie</w:t>
      </w:r>
      <w:r w:rsidRPr="00CC3315">
        <w:rPr>
          <w:rFonts w:ascii="Verdana" w:hAnsi="Verdana"/>
          <w:color w:val="000000"/>
          <w:sz w:val="20"/>
          <w:szCs w:val="20"/>
          <w:lang w:eastAsia="nl-BE"/>
        </w:rPr>
        <w:t xml:space="preserve"> zit verwerkt in onze fase</w:t>
      </w:r>
      <w:r w:rsidR="005E71C8">
        <w:rPr>
          <w:rFonts w:ascii="Verdana" w:hAnsi="Verdana"/>
          <w:color w:val="000000"/>
          <w:sz w:val="20"/>
          <w:szCs w:val="20"/>
          <w:lang w:eastAsia="nl-BE"/>
        </w:rPr>
        <w:t xml:space="preserve"> “m</w:t>
      </w:r>
      <w:r w:rsidRPr="00CC3315">
        <w:rPr>
          <w:rFonts w:ascii="Verdana" w:hAnsi="Verdana"/>
          <w:color w:val="000000"/>
          <w:sz w:val="20"/>
          <w:szCs w:val="20"/>
          <w:lang w:eastAsia="nl-BE"/>
        </w:rPr>
        <w:t>aak</w:t>
      </w:r>
      <w:r w:rsidR="005E71C8">
        <w:rPr>
          <w:rFonts w:ascii="Verdana" w:hAnsi="Verdana"/>
          <w:color w:val="000000"/>
          <w:sz w:val="20"/>
          <w:szCs w:val="20"/>
          <w:lang w:eastAsia="nl-BE"/>
        </w:rPr>
        <w:t>”</w:t>
      </w:r>
      <w:r w:rsidRPr="00CC3315">
        <w:rPr>
          <w:rFonts w:ascii="Verdana" w:hAnsi="Verdana"/>
          <w:color w:val="000000"/>
          <w:sz w:val="20"/>
          <w:szCs w:val="20"/>
          <w:lang w:eastAsia="nl-BE"/>
        </w:rPr>
        <w:t xml:space="preserve"> en fase </w:t>
      </w:r>
      <w:r w:rsidR="004448B9">
        <w:rPr>
          <w:rFonts w:ascii="Verdana" w:hAnsi="Verdana"/>
          <w:color w:val="000000"/>
          <w:sz w:val="20"/>
          <w:szCs w:val="20"/>
          <w:lang w:eastAsia="nl-BE"/>
        </w:rPr>
        <w:t>vier</w:t>
      </w:r>
      <w:r w:rsidRPr="00CC3315">
        <w:rPr>
          <w:rFonts w:ascii="Verdana" w:hAnsi="Verdana"/>
          <w:color w:val="000000"/>
          <w:sz w:val="20"/>
          <w:szCs w:val="20"/>
          <w:lang w:eastAsia="nl-BE"/>
        </w:rPr>
        <w:t xml:space="preserve"> zit in kleinere maten verwerkt in onze fase</w:t>
      </w:r>
      <w:r w:rsidR="005E71C8">
        <w:rPr>
          <w:rFonts w:ascii="Verdana" w:hAnsi="Verdana"/>
          <w:color w:val="000000"/>
          <w:sz w:val="20"/>
          <w:szCs w:val="20"/>
          <w:lang w:eastAsia="nl-BE"/>
        </w:rPr>
        <w:t xml:space="preserve"> “a</w:t>
      </w:r>
      <w:r w:rsidRPr="00CC3315">
        <w:rPr>
          <w:rFonts w:ascii="Verdana" w:hAnsi="Verdana"/>
          <w:color w:val="000000"/>
          <w:sz w:val="20"/>
          <w:szCs w:val="20"/>
          <w:lang w:eastAsia="nl-BE"/>
        </w:rPr>
        <w:t>ntwoord</w:t>
      </w:r>
      <w:r w:rsidR="005E71C8">
        <w:rPr>
          <w:rFonts w:ascii="Verdana" w:hAnsi="Verdana"/>
          <w:color w:val="000000"/>
          <w:sz w:val="20"/>
          <w:szCs w:val="20"/>
          <w:lang w:eastAsia="nl-BE"/>
        </w:rPr>
        <w:t>”</w:t>
      </w:r>
      <w:r w:rsidRPr="00CC3315">
        <w:rPr>
          <w:rFonts w:ascii="Verdana" w:hAnsi="Verdana"/>
          <w:color w:val="000000"/>
          <w:sz w:val="20"/>
          <w:szCs w:val="20"/>
          <w:lang w:eastAsia="nl-BE"/>
        </w:rPr>
        <w:t xml:space="preserve">, maar voornamelijk in het synthesegesprek. </w:t>
      </w:r>
      <w:r w:rsidRPr="00CC3315">
        <w:rPr>
          <w:rFonts w:ascii="Verdana" w:hAnsi="Verdana"/>
          <w:color w:val="000000"/>
          <w:sz w:val="20"/>
          <w:szCs w:val="20"/>
          <w:lang w:eastAsia="nl-BE"/>
        </w:rPr>
        <w:br/>
        <w:t>Differentiatie hebben wij ook toegevoegd door middel van moeilijkere en meer oefeningen te geven aan de hoogste groep van onze onderzoekboxen. Een andere soort voorwaarden bij de hoogste groep van de identiteitskaarten is een presentatie en peer</w:t>
      </w:r>
      <w:r w:rsidR="005E71C8">
        <w:rPr>
          <w:rFonts w:ascii="Verdana" w:hAnsi="Verdana"/>
          <w:color w:val="000000"/>
          <w:sz w:val="20"/>
          <w:szCs w:val="20"/>
          <w:lang w:eastAsia="nl-BE"/>
        </w:rPr>
        <w:t xml:space="preserve"> </w:t>
      </w:r>
      <w:r w:rsidRPr="00CC3315">
        <w:rPr>
          <w:rFonts w:ascii="Verdana" w:hAnsi="Verdana"/>
          <w:color w:val="000000"/>
          <w:sz w:val="20"/>
          <w:szCs w:val="20"/>
          <w:lang w:eastAsia="nl-BE"/>
        </w:rPr>
        <w:t>tutoring bij de onderzoekseilanden.</w:t>
      </w:r>
    </w:p>
    <w:p w14:paraId="3EF844FD" w14:textId="11CA175A" w:rsidR="003F5E37" w:rsidRDefault="003F5E37" w:rsidP="00C574E4">
      <w:pPr>
        <w:spacing w:before="240" w:after="240"/>
        <w:rPr>
          <w:rFonts w:ascii="Verdana" w:hAnsi="Verdana"/>
          <w:i/>
          <w:color w:val="000000"/>
          <w:sz w:val="20"/>
          <w:szCs w:val="20"/>
          <w:lang w:eastAsia="nl-BE"/>
        </w:rPr>
      </w:pPr>
    </w:p>
    <w:p w14:paraId="10EE9F7B" w14:textId="77777777" w:rsidR="00FC2757" w:rsidRPr="003F5E37" w:rsidRDefault="00FC2757" w:rsidP="00C574E4">
      <w:pPr>
        <w:spacing w:before="240" w:after="240"/>
        <w:rPr>
          <w:rFonts w:ascii="Verdana" w:hAnsi="Verdana"/>
          <w:i/>
          <w:color w:val="000000"/>
          <w:sz w:val="20"/>
          <w:szCs w:val="20"/>
          <w:lang w:eastAsia="nl-BE"/>
        </w:rPr>
      </w:pPr>
    </w:p>
    <w:p w14:paraId="57603478" w14:textId="77777777" w:rsidR="00263AFB" w:rsidRPr="00845FD4" w:rsidRDefault="00263AFB" w:rsidP="00B14673">
      <w:pPr>
        <w:rPr>
          <w:lang w:val="nl-NL"/>
        </w:rPr>
      </w:pPr>
    </w:p>
    <w:p w14:paraId="16FACB3F" w14:textId="21C74ABD" w:rsidR="00B454BA" w:rsidRDefault="001B7BC7" w:rsidP="001B7BC7">
      <w:pPr>
        <w:pStyle w:val="Kop5"/>
        <w:numPr>
          <w:ilvl w:val="0"/>
          <w:numId w:val="0"/>
        </w:numPr>
        <w:rPr>
          <w:lang w:val="nl-NL"/>
        </w:rPr>
      </w:pPr>
      <w:r>
        <w:rPr>
          <w:lang w:val="nl-NL"/>
        </w:rPr>
        <w:lastRenderedPageBreak/>
        <w:t xml:space="preserve">1.3.2.2 </w:t>
      </w:r>
      <w:r w:rsidR="00E870DC" w:rsidRPr="00A37185">
        <w:rPr>
          <w:lang w:val="nl-NL"/>
        </w:rPr>
        <w:t>STEM in</w:t>
      </w:r>
      <w:r w:rsidR="00821A8F">
        <w:rPr>
          <w:lang w:val="nl-NL"/>
        </w:rPr>
        <w:t xml:space="preserve"> het leerplan </w:t>
      </w:r>
    </w:p>
    <w:p w14:paraId="53EBD231" w14:textId="38CA4AFF" w:rsidR="00821A8F" w:rsidRPr="00821A8F" w:rsidRDefault="00821A8F" w:rsidP="00821A8F">
      <w:pPr>
        <w:pStyle w:val="Kop6"/>
        <w:rPr>
          <w:lang w:val="nl-NL"/>
        </w:rPr>
      </w:pPr>
      <w:r>
        <w:rPr>
          <w:lang w:val="nl-NL"/>
        </w:rPr>
        <w:t xml:space="preserve">Algemene </w:t>
      </w:r>
      <w:r w:rsidR="006F364C">
        <w:rPr>
          <w:lang w:val="nl-NL"/>
        </w:rPr>
        <w:t>info</w:t>
      </w:r>
      <w:r w:rsidR="00704F83">
        <w:rPr>
          <w:lang w:val="nl-NL"/>
        </w:rPr>
        <w:t xml:space="preserve">rmatie </w:t>
      </w:r>
    </w:p>
    <w:p w14:paraId="2EA66DDB" w14:textId="20C9B936" w:rsidR="00E870DC" w:rsidRPr="00263AFB" w:rsidRDefault="00E870DC" w:rsidP="00E870DC">
      <w:pPr>
        <w:rPr>
          <w:rFonts w:ascii="Verdana" w:hAnsi="Verdana"/>
          <w:sz w:val="20"/>
          <w:lang w:val="nl-NL"/>
        </w:rPr>
      </w:pPr>
      <w:r w:rsidRPr="00263AFB">
        <w:rPr>
          <w:rFonts w:ascii="Verdana" w:hAnsi="Verdana"/>
          <w:sz w:val="20"/>
          <w:lang w:val="nl-NL"/>
        </w:rPr>
        <w:t xml:space="preserve">Binnen de visie van het GO! maken ze gebruik van het STEM-kader van de </w:t>
      </w:r>
      <w:r w:rsidR="00A15E4D" w:rsidRPr="00263AFB">
        <w:rPr>
          <w:rFonts w:ascii="Verdana" w:hAnsi="Verdana"/>
          <w:sz w:val="20"/>
          <w:lang w:val="nl-NL"/>
        </w:rPr>
        <w:t xml:space="preserve">Vlaamse </w:t>
      </w:r>
      <w:r w:rsidRPr="00263AFB">
        <w:rPr>
          <w:rFonts w:ascii="Verdana" w:hAnsi="Verdana"/>
          <w:sz w:val="20"/>
          <w:lang w:val="nl-NL"/>
        </w:rPr>
        <w:t xml:space="preserve">overheid. Er worden wel eigen accenten gelegd door middel van het </w:t>
      </w:r>
      <w:r w:rsidR="00C7048A" w:rsidRPr="00263AFB">
        <w:rPr>
          <w:rFonts w:ascii="Verdana" w:hAnsi="Verdana"/>
          <w:sz w:val="20"/>
          <w:lang w:val="nl-NL"/>
        </w:rPr>
        <w:t xml:space="preserve">pedagogisch project van het GO! (PPGO). </w:t>
      </w:r>
    </w:p>
    <w:p w14:paraId="75D30962" w14:textId="77777777" w:rsidR="00263AFB" w:rsidRPr="00A37185" w:rsidRDefault="00263AFB" w:rsidP="00E870DC">
      <w:pPr>
        <w:rPr>
          <w:lang w:val="nl-NL"/>
        </w:rPr>
      </w:pPr>
    </w:p>
    <w:p w14:paraId="125FC53D" w14:textId="77777777" w:rsidR="00E870DC" w:rsidRPr="00A37185" w:rsidRDefault="00E870DC" w:rsidP="00E870DC">
      <w:pPr>
        <w:keepNext/>
        <w:rPr>
          <w:lang w:val="nl-NL"/>
        </w:rPr>
      </w:pPr>
      <w:r w:rsidRPr="00A37185">
        <w:rPr>
          <w:noProof/>
          <w:lang w:val="nl-NL"/>
        </w:rPr>
        <w:drawing>
          <wp:inline distT="114300" distB="114300" distL="114300" distR="114300" wp14:anchorId="3501A6D9" wp14:editId="2F2A5770">
            <wp:extent cx="3341077" cy="1160585"/>
            <wp:effectExtent l="0" t="0" r="0" b="0"/>
            <wp:docPr id="7" name="image2.png" descr="Afbeelding met schermafbeelding&#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346724" cy="1162547"/>
                    </a:xfrm>
                    <a:prstGeom prst="rect">
                      <a:avLst/>
                    </a:prstGeom>
                    <a:ln/>
                  </pic:spPr>
                </pic:pic>
              </a:graphicData>
            </a:graphic>
          </wp:inline>
        </w:drawing>
      </w:r>
    </w:p>
    <w:p w14:paraId="41D136B0" w14:textId="1D8BE619" w:rsidR="00E870DC" w:rsidRPr="00A37185" w:rsidRDefault="00E870DC" w:rsidP="00E870DC">
      <w:pPr>
        <w:pStyle w:val="Bijschrift"/>
        <w:ind w:left="0" w:firstLine="0"/>
        <w:rPr>
          <w:lang w:val="nl-NL"/>
        </w:rPr>
      </w:pPr>
      <w:r w:rsidRPr="00A37185">
        <w:rPr>
          <w:lang w:val="nl-NL"/>
        </w:rPr>
        <w:t xml:space="preserve">Figuur </w:t>
      </w:r>
      <w:r w:rsidR="00493347">
        <w:rPr>
          <w:lang w:val="nl-NL"/>
        </w:rPr>
        <w:t>4</w:t>
      </w:r>
      <w:r w:rsidRPr="00A37185">
        <w:rPr>
          <w:lang w:val="nl-NL"/>
        </w:rPr>
        <w:t>: Visie van het GO!</w:t>
      </w:r>
      <w:r w:rsidR="00A15E4D">
        <w:rPr>
          <w:lang w:val="nl-NL"/>
        </w:rPr>
        <w:t xml:space="preserve"> op STEM </w:t>
      </w:r>
    </w:p>
    <w:p w14:paraId="04D47C3E" w14:textId="77777777" w:rsidR="00E870DC" w:rsidRPr="00A37185" w:rsidRDefault="00E870DC" w:rsidP="00E870DC">
      <w:pPr>
        <w:rPr>
          <w:lang w:val="nl-NL"/>
        </w:rPr>
      </w:pPr>
    </w:p>
    <w:p w14:paraId="122BC665" w14:textId="77777777" w:rsidR="00E870DC" w:rsidRPr="00263AFB" w:rsidRDefault="00E870DC" w:rsidP="00E870DC">
      <w:pPr>
        <w:rPr>
          <w:rFonts w:ascii="Verdana" w:hAnsi="Verdana"/>
          <w:sz w:val="20"/>
          <w:lang w:val="nl-NL"/>
        </w:rPr>
      </w:pPr>
      <w:r w:rsidRPr="00263AFB">
        <w:rPr>
          <w:rFonts w:ascii="Verdana" w:hAnsi="Verdana"/>
          <w:sz w:val="20"/>
          <w:lang w:val="nl-NL"/>
        </w:rPr>
        <w:t xml:space="preserve">Op het niveau van de leerlingen: (GO! onderwijs, 2020) </w:t>
      </w:r>
    </w:p>
    <w:p w14:paraId="3EFF11FC" w14:textId="6E93668E" w:rsidR="00364934" w:rsidRPr="005E71C8" w:rsidRDefault="00E870DC" w:rsidP="005E71C8">
      <w:pPr>
        <w:numPr>
          <w:ilvl w:val="0"/>
          <w:numId w:val="4"/>
        </w:numPr>
        <w:rPr>
          <w:rFonts w:ascii="Verdana" w:hAnsi="Verdana"/>
          <w:sz w:val="20"/>
          <w:lang w:val="nl-NL"/>
        </w:rPr>
      </w:pPr>
      <w:r w:rsidRPr="00263AFB">
        <w:rPr>
          <w:rFonts w:ascii="Verdana" w:hAnsi="Verdana"/>
          <w:sz w:val="20"/>
          <w:lang w:val="nl-NL"/>
        </w:rPr>
        <w:t>werkt STEM algemeen vormend, verhoogt de betrokkenheid en scherpt de kritische zin aan</w:t>
      </w:r>
      <w:r w:rsidR="000D7201">
        <w:rPr>
          <w:rFonts w:ascii="Verdana" w:hAnsi="Verdana"/>
          <w:sz w:val="20"/>
          <w:lang w:val="nl-NL"/>
        </w:rPr>
        <w:t>;</w:t>
      </w:r>
    </w:p>
    <w:p w14:paraId="731FBAD6" w14:textId="637FDF52" w:rsidR="00364934" w:rsidRPr="005E71C8" w:rsidRDefault="00E870DC" w:rsidP="00364934">
      <w:pPr>
        <w:numPr>
          <w:ilvl w:val="0"/>
          <w:numId w:val="4"/>
        </w:numPr>
        <w:rPr>
          <w:rFonts w:ascii="Verdana" w:hAnsi="Verdana"/>
          <w:sz w:val="20"/>
          <w:lang w:val="nl-NL"/>
        </w:rPr>
      </w:pPr>
      <w:r w:rsidRPr="00263AFB">
        <w:rPr>
          <w:rFonts w:ascii="Verdana" w:hAnsi="Verdana"/>
          <w:sz w:val="20"/>
          <w:lang w:val="nl-NL"/>
        </w:rPr>
        <w:t>fungeert STEM als hefboom bij het verwerven van vaardigheden van een hogere orde, door via natuurwetenschappen, techniek, engineering en wiskunde te creëren, te evalueren en te analyseren in een multidisciplinaire omgeving</w:t>
      </w:r>
      <w:r w:rsidR="000D7201">
        <w:rPr>
          <w:rFonts w:ascii="Verdana" w:hAnsi="Verdana"/>
          <w:sz w:val="20"/>
          <w:lang w:val="nl-NL"/>
        </w:rPr>
        <w:t>;</w:t>
      </w:r>
    </w:p>
    <w:p w14:paraId="16E87A73" w14:textId="7356679C" w:rsidR="00364934" w:rsidRPr="005E71C8" w:rsidRDefault="00E870DC" w:rsidP="00364934">
      <w:pPr>
        <w:numPr>
          <w:ilvl w:val="0"/>
          <w:numId w:val="4"/>
        </w:numPr>
        <w:rPr>
          <w:rFonts w:ascii="Verdana" w:hAnsi="Verdana"/>
          <w:sz w:val="20"/>
          <w:lang w:val="nl-NL"/>
        </w:rPr>
      </w:pPr>
      <w:r w:rsidRPr="00263AFB">
        <w:rPr>
          <w:rFonts w:ascii="Verdana" w:hAnsi="Verdana"/>
          <w:sz w:val="20"/>
          <w:lang w:val="nl-NL"/>
        </w:rPr>
        <w:t>speelt STEM in op interesses en ervaringen, voortbouwend op wat leerlingen al weten, voorziet hen van nieuwe ervaringen en betrekt hen bij de toepassingen en het maatschappelijk/praktisch belang van de natuurwetenschappen</w:t>
      </w:r>
      <w:r w:rsidR="000D7201">
        <w:rPr>
          <w:rFonts w:ascii="Verdana" w:hAnsi="Verdana"/>
          <w:sz w:val="20"/>
          <w:lang w:val="nl-NL"/>
        </w:rPr>
        <w:t>;</w:t>
      </w:r>
    </w:p>
    <w:p w14:paraId="5F13B981" w14:textId="63C6B370" w:rsidR="00926847" w:rsidRPr="005E71C8" w:rsidRDefault="00E870DC" w:rsidP="00926847">
      <w:pPr>
        <w:numPr>
          <w:ilvl w:val="0"/>
          <w:numId w:val="4"/>
        </w:numPr>
        <w:rPr>
          <w:rFonts w:ascii="Verdana" w:hAnsi="Verdana"/>
          <w:sz w:val="20"/>
          <w:lang w:val="nl-NL"/>
        </w:rPr>
      </w:pPr>
      <w:r w:rsidRPr="00263AFB">
        <w:rPr>
          <w:rFonts w:ascii="Verdana" w:hAnsi="Verdana"/>
          <w:sz w:val="20"/>
          <w:lang w:val="nl-NL"/>
        </w:rPr>
        <w:t>heeft STEM oog voor diversiteit en gelijke kansen, zet actief in op rolmodellen en werkt daardoor emancipatorisch</w:t>
      </w:r>
      <w:r w:rsidR="000D7201">
        <w:rPr>
          <w:rFonts w:ascii="Verdana" w:hAnsi="Verdana"/>
          <w:sz w:val="20"/>
          <w:lang w:val="nl-NL"/>
        </w:rPr>
        <w:t>;</w:t>
      </w:r>
    </w:p>
    <w:p w14:paraId="75FE39F0" w14:textId="511ECEFD" w:rsidR="00E870DC" w:rsidRDefault="00E870DC" w:rsidP="00377057">
      <w:pPr>
        <w:numPr>
          <w:ilvl w:val="0"/>
          <w:numId w:val="4"/>
        </w:numPr>
        <w:rPr>
          <w:rFonts w:ascii="Verdana" w:hAnsi="Verdana"/>
          <w:sz w:val="20"/>
          <w:lang w:val="nl-NL"/>
        </w:rPr>
      </w:pPr>
      <w:r w:rsidRPr="00263AFB">
        <w:rPr>
          <w:rFonts w:ascii="Verdana" w:hAnsi="Verdana"/>
          <w:sz w:val="20"/>
          <w:lang w:val="nl-NL"/>
        </w:rPr>
        <w:t>begint STEM vanaf de kleuterschool en zorgt voor een verfijning van de vaardigheden in een context van een leven lang leren</w:t>
      </w:r>
      <w:r w:rsidR="000D7201">
        <w:rPr>
          <w:rFonts w:ascii="Verdana" w:hAnsi="Verdana"/>
          <w:sz w:val="20"/>
          <w:lang w:val="nl-NL"/>
        </w:rPr>
        <w:t xml:space="preserve">. </w:t>
      </w:r>
    </w:p>
    <w:p w14:paraId="7E86C7D8" w14:textId="77777777" w:rsidR="005838F8" w:rsidRPr="00263AFB" w:rsidRDefault="005838F8" w:rsidP="005838F8">
      <w:pPr>
        <w:ind w:left="720"/>
        <w:rPr>
          <w:rFonts w:ascii="Verdana" w:hAnsi="Verdana"/>
          <w:sz w:val="20"/>
          <w:lang w:val="nl-NL"/>
        </w:rPr>
      </w:pPr>
    </w:p>
    <w:p w14:paraId="64D3CC88" w14:textId="7AFE9305" w:rsidR="00E870DC" w:rsidRPr="00A37185" w:rsidRDefault="00E870DC" w:rsidP="006F364C">
      <w:pPr>
        <w:pStyle w:val="Kop7"/>
        <w:rPr>
          <w:lang w:val="nl-NL"/>
        </w:rPr>
      </w:pPr>
      <w:r w:rsidRPr="00A37185">
        <w:rPr>
          <w:lang w:val="nl-NL"/>
        </w:rPr>
        <w:t xml:space="preserve">De Vlaamse overheid </w:t>
      </w:r>
    </w:p>
    <w:p w14:paraId="2855D5A1" w14:textId="0B776760" w:rsidR="00E870DC" w:rsidRDefault="00E870DC" w:rsidP="00E870DC">
      <w:pPr>
        <w:rPr>
          <w:rFonts w:ascii="Verdana" w:hAnsi="Verdana"/>
          <w:sz w:val="20"/>
          <w:lang w:val="nl-NL"/>
        </w:rPr>
      </w:pPr>
      <w:r w:rsidRPr="00263AFB">
        <w:rPr>
          <w:rFonts w:ascii="Verdana" w:hAnsi="Verdana"/>
          <w:sz w:val="20"/>
          <w:lang w:val="nl-NL"/>
        </w:rPr>
        <w:t xml:space="preserve">De Vlaamse </w:t>
      </w:r>
      <w:r w:rsidR="005838F8">
        <w:rPr>
          <w:rFonts w:ascii="Verdana" w:hAnsi="Verdana"/>
          <w:sz w:val="20"/>
          <w:lang w:val="nl-NL"/>
        </w:rPr>
        <w:t>R</w:t>
      </w:r>
      <w:r w:rsidR="00A15E4D" w:rsidRPr="00263AFB">
        <w:rPr>
          <w:rFonts w:ascii="Verdana" w:hAnsi="Verdana"/>
          <w:sz w:val="20"/>
          <w:lang w:val="nl-NL"/>
        </w:rPr>
        <w:t>egering</w:t>
      </w:r>
      <w:r w:rsidRPr="00263AFB">
        <w:rPr>
          <w:rFonts w:ascii="Verdana" w:hAnsi="Verdana"/>
          <w:sz w:val="20"/>
          <w:lang w:val="nl-NL"/>
        </w:rPr>
        <w:t xml:space="preserve"> wil leerlingen warmer maken voor STEM-richtingen en de aandacht voor STEM versterken. Om dit te kunnen realiseren heeft de Vlaamse Regering een STEM-actieplan uitgewerkt in 2012</w:t>
      </w:r>
      <w:r w:rsidR="004073CF">
        <w:rPr>
          <w:rFonts w:ascii="Verdana" w:hAnsi="Verdana"/>
          <w:sz w:val="20"/>
          <w:lang w:val="nl-NL"/>
        </w:rPr>
        <w:t xml:space="preserve">, </w:t>
      </w:r>
      <w:r w:rsidR="00A64639" w:rsidRPr="00263AFB">
        <w:rPr>
          <w:rFonts w:ascii="Verdana" w:hAnsi="Verdana"/>
          <w:sz w:val="20"/>
          <w:lang w:val="nl-NL"/>
        </w:rPr>
        <w:t xml:space="preserve">zowel voor het secundair onderwijs als het basisonderwijs. </w:t>
      </w:r>
      <w:r w:rsidRPr="00263AFB">
        <w:rPr>
          <w:rFonts w:ascii="Verdana" w:hAnsi="Verdana"/>
          <w:sz w:val="20"/>
          <w:lang w:val="nl-NL"/>
        </w:rPr>
        <w:t xml:space="preserve">Het actieplan trad in werking in 2012 en </w:t>
      </w:r>
      <w:r w:rsidR="00A64639" w:rsidRPr="00263AFB">
        <w:rPr>
          <w:rFonts w:ascii="Verdana" w:hAnsi="Verdana"/>
          <w:sz w:val="20"/>
          <w:lang w:val="nl-NL"/>
        </w:rPr>
        <w:t>de scholen</w:t>
      </w:r>
      <w:r w:rsidRPr="00263AFB">
        <w:rPr>
          <w:rFonts w:ascii="Verdana" w:hAnsi="Verdana"/>
          <w:sz w:val="20"/>
          <w:lang w:val="nl-NL"/>
        </w:rPr>
        <w:t xml:space="preserve"> zouden tegen 2020 acht doelstellingen moeten realiseren: (GO! onderwijs, 2020) </w:t>
      </w:r>
    </w:p>
    <w:p w14:paraId="7EC57DC0" w14:textId="77777777" w:rsidR="00364934" w:rsidRPr="00263AFB" w:rsidRDefault="00364934" w:rsidP="00E870DC">
      <w:pPr>
        <w:rPr>
          <w:rFonts w:ascii="Verdana" w:hAnsi="Verdana"/>
          <w:sz w:val="20"/>
          <w:lang w:val="nl-NL"/>
        </w:rPr>
      </w:pPr>
    </w:p>
    <w:p w14:paraId="4658B3F0" w14:textId="188C2307" w:rsidR="00364934" w:rsidRPr="005E71C8" w:rsidRDefault="00E870DC" w:rsidP="005E71C8">
      <w:pPr>
        <w:numPr>
          <w:ilvl w:val="0"/>
          <w:numId w:val="5"/>
        </w:numPr>
        <w:rPr>
          <w:rFonts w:ascii="Verdana" w:hAnsi="Verdana"/>
          <w:sz w:val="20"/>
          <w:lang w:val="nl-NL"/>
        </w:rPr>
      </w:pPr>
      <w:r w:rsidRPr="00263AFB">
        <w:rPr>
          <w:rFonts w:ascii="Verdana" w:hAnsi="Verdana"/>
          <w:sz w:val="20"/>
          <w:lang w:val="nl-NL"/>
        </w:rPr>
        <w:t>STEM-onderwijs aantrekkelijker maken</w:t>
      </w:r>
      <w:r w:rsidR="000D7201">
        <w:rPr>
          <w:rFonts w:ascii="Verdana" w:hAnsi="Verdana"/>
          <w:sz w:val="20"/>
          <w:lang w:val="nl-NL"/>
        </w:rPr>
        <w:t>;</w:t>
      </w:r>
    </w:p>
    <w:p w14:paraId="7D45711C" w14:textId="0C9DE9CE" w:rsidR="00364934" w:rsidRPr="005E71C8" w:rsidRDefault="00E870DC" w:rsidP="00364934">
      <w:pPr>
        <w:numPr>
          <w:ilvl w:val="0"/>
          <w:numId w:val="5"/>
        </w:numPr>
        <w:rPr>
          <w:rFonts w:ascii="Verdana" w:hAnsi="Verdana"/>
          <w:sz w:val="20"/>
          <w:lang w:val="nl-NL"/>
        </w:rPr>
      </w:pPr>
      <w:r w:rsidRPr="00263AFB">
        <w:rPr>
          <w:rFonts w:ascii="Verdana" w:hAnsi="Verdana"/>
          <w:sz w:val="20"/>
          <w:lang w:val="nl-NL"/>
        </w:rPr>
        <w:t>leraren, opleiders en begeleiders ondersteunen</w:t>
      </w:r>
      <w:r w:rsidR="000D7201">
        <w:rPr>
          <w:rFonts w:ascii="Verdana" w:hAnsi="Verdana"/>
          <w:sz w:val="20"/>
          <w:lang w:val="nl-NL"/>
        </w:rPr>
        <w:t>;</w:t>
      </w:r>
    </w:p>
    <w:p w14:paraId="4E8E609B" w14:textId="2CAF7E97" w:rsidR="00364934" w:rsidRPr="005E71C8" w:rsidRDefault="00E870DC" w:rsidP="00364934">
      <w:pPr>
        <w:numPr>
          <w:ilvl w:val="0"/>
          <w:numId w:val="5"/>
        </w:numPr>
        <w:rPr>
          <w:rFonts w:ascii="Verdana" w:hAnsi="Verdana"/>
          <w:sz w:val="20"/>
          <w:lang w:val="nl-NL"/>
        </w:rPr>
      </w:pPr>
      <w:r w:rsidRPr="00263AFB">
        <w:rPr>
          <w:rFonts w:ascii="Verdana" w:hAnsi="Verdana"/>
          <w:sz w:val="20"/>
          <w:lang w:val="nl-NL"/>
        </w:rPr>
        <w:t>het proces van studie- en loopbaankeuze verbeteren</w:t>
      </w:r>
      <w:r w:rsidR="000D7201">
        <w:rPr>
          <w:rFonts w:ascii="Verdana" w:hAnsi="Verdana"/>
          <w:sz w:val="20"/>
          <w:lang w:val="nl-NL"/>
        </w:rPr>
        <w:t>;</w:t>
      </w:r>
    </w:p>
    <w:p w14:paraId="133A2071" w14:textId="15334433" w:rsidR="00364934" w:rsidRPr="005E71C8" w:rsidRDefault="00E870DC" w:rsidP="00364934">
      <w:pPr>
        <w:numPr>
          <w:ilvl w:val="0"/>
          <w:numId w:val="5"/>
        </w:numPr>
        <w:rPr>
          <w:rFonts w:ascii="Verdana" w:hAnsi="Verdana"/>
          <w:sz w:val="20"/>
          <w:lang w:val="nl-NL"/>
        </w:rPr>
      </w:pPr>
      <w:r w:rsidRPr="00263AFB">
        <w:rPr>
          <w:rFonts w:ascii="Verdana" w:hAnsi="Verdana"/>
          <w:sz w:val="20"/>
          <w:lang w:val="nl-NL"/>
        </w:rPr>
        <w:t>meer meisjes in STEM-opleidingen en -beroepen</w:t>
      </w:r>
      <w:r w:rsidR="000D7201">
        <w:rPr>
          <w:rFonts w:ascii="Verdana" w:hAnsi="Verdana"/>
          <w:sz w:val="20"/>
          <w:lang w:val="nl-NL"/>
        </w:rPr>
        <w:t>;</w:t>
      </w:r>
    </w:p>
    <w:p w14:paraId="298750EE" w14:textId="1752ED05" w:rsidR="0012088B" w:rsidRPr="005E71C8" w:rsidRDefault="00E870DC" w:rsidP="0012088B">
      <w:pPr>
        <w:numPr>
          <w:ilvl w:val="0"/>
          <w:numId w:val="5"/>
        </w:numPr>
        <w:rPr>
          <w:rFonts w:ascii="Verdana" w:hAnsi="Verdana"/>
          <w:sz w:val="20"/>
          <w:lang w:val="nl-NL"/>
        </w:rPr>
      </w:pPr>
      <w:r w:rsidRPr="00263AFB">
        <w:rPr>
          <w:rFonts w:ascii="Verdana" w:hAnsi="Verdana"/>
          <w:sz w:val="20"/>
          <w:lang w:val="nl-NL"/>
        </w:rPr>
        <w:t>inzetten op excellentie</w:t>
      </w:r>
      <w:r w:rsidR="000D7201">
        <w:rPr>
          <w:rFonts w:ascii="Verdana" w:hAnsi="Verdana"/>
          <w:sz w:val="20"/>
          <w:lang w:val="nl-NL"/>
        </w:rPr>
        <w:t>;</w:t>
      </w:r>
    </w:p>
    <w:p w14:paraId="728DA206" w14:textId="23BF47AE" w:rsidR="0012088B" w:rsidRPr="005E71C8" w:rsidRDefault="00E870DC" w:rsidP="0012088B">
      <w:pPr>
        <w:numPr>
          <w:ilvl w:val="0"/>
          <w:numId w:val="5"/>
        </w:numPr>
        <w:rPr>
          <w:rFonts w:ascii="Verdana" w:hAnsi="Verdana"/>
          <w:sz w:val="20"/>
          <w:lang w:val="nl-NL"/>
        </w:rPr>
      </w:pPr>
      <w:r w:rsidRPr="00263AFB">
        <w:rPr>
          <w:rFonts w:ascii="Verdana" w:hAnsi="Verdana"/>
          <w:sz w:val="20"/>
          <w:lang w:val="nl-NL"/>
        </w:rPr>
        <w:t>het opleidingsaanbod aanpassen</w:t>
      </w:r>
      <w:r w:rsidR="000D7201">
        <w:rPr>
          <w:rFonts w:ascii="Verdana" w:hAnsi="Verdana"/>
          <w:sz w:val="20"/>
          <w:lang w:val="nl-NL"/>
        </w:rPr>
        <w:t>;</w:t>
      </w:r>
    </w:p>
    <w:p w14:paraId="3D1F4126" w14:textId="7A4F9B50" w:rsidR="0012088B" w:rsidRPr="005E71C8" w:rsidRDefault="00E870DC" w:rsidP="0012088B">
      <w:pPr>
        <w:numPr>
          <w:ilvl w:val="0"/>
          <w:numId w:val="5"/>
        </w:numPr>
        <w:rPr>
          <w:rFonts w:ascii="Verdana" w:hAnsi="Verdana"/>
          <w:sz w:val="20"/>
          <w:lang w:val="nl-NL"/>
        </w:rPr>
      </w:pPr>
      <w:r w:rsidRPr="00263AFB">
        <w:rPr>
          <w:rFonts w:ascii="Verdana" w:hAnsi="Verdana"/>
          <w:sz w:val="20"/>
          <w:lang w:val="nl-NL"/>
        </w:rPr>
        <w:t>sectoren, bedrijven en kennisinstellingen aanmoedigen</w:t>
      </w:r>
      <w:r w:rsidR="000D7201">
        <w:rPr>
          <w:rFonts w:ascii="Verdana" w:hAnsi="Verdana"/>
          <w:sz w:val="20"/>
          <w:lang w:val="nl-NL"/>
        </w:rPr>
        <w:t>;</w:t>
      </w:r>
    </w:p>
    <w:p w14:paraId="7CCB42F8" w14:textId="56F9EF71" w:rsidR="007F34E3" w:rsidRDefault="00E870DC" w:rsidP="00377057">
      <w:pPr>
        <w:numPr>
          <w:ilvl w:val="0"/>
          <w:numId w:val="5"/>
        </w:numPr>
        <w:rPr>
          <w:rFonts w:ascii="Verdana" w:hAnsi="Verdana"/>
          <w:sz w:val="20"/>
          <w:lang w:val="nl-NL"/>
        </w:rPr>
      </w:pPr>
      <w:r w:rsidRPr="00263AFB">
        <w:rPr>
          <w:rFonts w:ascii="Verdana" w:hAnsi="Verdana"/>
          <w:sz w:val="20"/>
          <w:lang w:val="nl-NL"/>
        </w:rPr>
        <w:t>de maatschappelijke waardering van technische beroepen verbeteren</w:t>
      </w:r>
      <w:r w:rsidR="000D7201">
        <w:rPr>
          <w:rFonts w:ascii="Verdana" w:hAnsi="Verdana"/>
          <w:sz w:val="20"/>
          <w:lang w:val="nl-NL"/>
        </w:rPr>
        <w:t xml:space="preserve">. </w:t>
      </w:r>
    </w:p>
    <w:p w14:paraId="1394A250" w14:textId="77777777" w:rsidR="00263AFB" w:rsidRPr="00263AFB" w:rsidRDefault="00263AFB" w:rsidP="00263AFB">
      <w:pPr>
        <w:ind w:left="720"/>
        <w:rPr>
          <w:rFonts w:ascii="Verdana" w:hAnsi="Verdana"/>
          <w:sz w:val="20"/>
          <w:lang w:val="nl-NL"/>
        </w:rPr>
      </w:pPr>
    </w:p>
    <w:p w14:paraId="5F02A740" w14:textId="590130B4" w:rsidR="006F364C" w:rsidRDefault="006F364C" w:rsidP="006F364C">
      <w:pPr>
        <w:pStyle w:val="Kop6"/>
        <w:rPr>
          <w:lang w:val="nl-NL"/>
        </w:rPr>
      </w:pPr>
      <w:r>
        <w:rPr>
          <w:lang w:val="nl-NL"/>
        </w:rPr>
        <w:t xml:space="preserve">Leergebieden waar STEM aan bod komt </w:t>
      </w:r>
    </w:p>
    <w:p w14:paraId="0877C91C" w14:textId="63B9AD90" w:rsidR="00676668" w:rsidRDefault="00676668" w:rsidP="00F35DFA">
      <w:pPr>
        <w:pStyle w:val="Kop7"/>
        <w:rPr>
          <w:lang w:val="nl-NL"/>
        </w:rPr>
      </w:pPr>
      <w:r w:rsidRPr="00A37185">
        <w:rPr>
          <w:lang w:val="nl-NL"/>
        </w:rPr>
        <w:t xml:space="preserve">GO! </w:t>
      </w:r>
      <w:r w:rsidR="005838F8">
        <w:rPr>
          <w:lang w:val="nl-NL"/>
        </w:rPr>
        <w:t>l</w:t>
      </w:r>
      <w:r w:rsidRPr="00A37185">
        <w:rPr>
          <w:lang w:val="nl-NL"/>
        </w:rPr>
        <w:t xml:space="preserve">eerplan </w:t>
      </w:r>
    </w:p>
    <w:p w14:paraId="0F16186D" w14:textId="7EA1EFD2" w:rsidR="00F35DFA" w:rsidRPr="00263AFB" w:rsidRDefault="00F35DFA" w:rsidP="00F35DFA">
      <w:pPr>
        <w:rPr>
          <w:rFonts w:ascii="Verdana" w:hAnsi="Verdana"/>
          <w:sz w:val="20"/>
          <w:lang w:val="nl-NL"/>
        </w:rPr>
      </w:pPr>
      <w:r w:rsidRPr="00263AFB">
        <w:rPr>
          <w:rFonts w:ascii="Verdana" w:hAnsi="Verdana"/>
          <w:sz w:val="20"/>
          <w:lang w:val="nl-NL"/>
        </w:rPr>
        <w:t>Het GO! verdeelt wereldoriëntatie in vijf domeinen: mens en maatschappij, natuur, ruimte,</w:t>
      </w:r>
      <w:r w:rsidR="00926847">
        <w:rPr>
          <w:rFonts w:ascii="Verdana" w:hAnsi="Verdana"/>
          <w:sz w:val="20"/>
          <w:lang w:val="nl-NL"/>
        </w:rPr>
        <w:t xml:space="preserve"> </w:t>
      </w:r>
      <w:r w:rsidRPr="00263AFB">
        <w:rPr>
          <w:rFonts w:ascii="Verdana" w:hAnsi="Verdana"/>
          <w:sz w:val="20"/>
          <w:lang w:val="nl-NL"/>
        </w:rPr>
        <w:t xml:space="preserve">techniek en tijd. Wiskunde wordt verdeeld in vijf onderdelen: getallen, meten, meetkunde, problemen oplossen en attitudes. Elk domein is onderverdeeld in verschillende subcategorieën waaronder dan nog eens verschillende thema’s zitten. </w:t>
      </w:r>
    </w:p>
    <w:p w14:paraId="2C292E9D" w14:textId="77777777" w:rsidR="007F5C3D" w:rsidRDefault="007F5C3D" w:rsidP="00F35DFA">
      <w:pPr>
        <w:rPr>
          <w:rFonts w:ascii="Verdana" w:hAnsi="Verdana"/>
          <w:sz w:val="20"/>
          <w:lang w:val="nl-NL"/>
        </w:rPr>
      </w:pPr>
    </w:p>
    <w:p w14:paraId="57203CCB" w14:textId="44F0AD7B" w:rsidR="00F35DFA" w:rsidRDefault="00F35DFA" w:rsidP="00F35DFA">
      <w:pPr>
        <w:rPr>
          <w:rFonts w:ascii="Verdana" w:hAnsi="Verdana"/>
          <w:sz w:val="20"/>
          <w:lang w:val="nl-NL"/>
        </w:rPr>
      </w:pPr>
      <w:r w:rsidRPr="00263AFB">
        <w:rPr>
          <w:rFonts w:ascii="Verdana" w:hAnsi="Verdana"/>
          <w:sz w:val="20"/>
          <w:lang w:val="nl-NL"/>
        </w:rPr>
        <w:t xml:space="preserve">Uit deze vijf domeinen en onderdelen hebben we enkele subthema’s geselecteerd die een plaats krijgen in het product dat we voor de partnerschool ontwikkelen. Deze keuze hebben we gebaseerd op de beginsituatie van de partnerschool en op basis van onderzoekgegevens </w:t>
      </w:r>
      <w:r w:rsidR="00926847">
        <w:rPr>
          <w:rFonts w:ascii="Verdana" w:hAnsi="Verdana"/>
          <w:sz w:val="20"/>
          <w:lang w:val="nl-NL"/>
        </w:rPr>
        <w:t xml:space="preserve">uit de </w:t>
      </w:r>
      <w:r w:rsidRPr="00263AFB">
        <w:rPr>
          <w:rFonts w:ascii="Verdana" w:hAnsi="Verdana"/>
          <w:sz w:val="20"/>
          <w:lang w:val="nl-NL"/>
        </w:rPr>
        <w:t xml:space="preserve">literatuur. Dit staat verder uitgeschreven in het onderdeel ‘Methode’ in ons werkstuk. </w:t>
      </w:r>
    </w:p>
    <w:p w14:paraId="18162FD5" w14:textId="77777777" w:rsidR="00263AFB" w:rsidRPr="00263AFB" w:rsidRDefault="00263AFB" w:rsidP="00F35DFA">
      <w:pPr>
        <w:rPr>
          <w:rFonts w:ascii="Verdana" w:hAnsi="Verdana"/>
          <w:sz w:val="20"/>
          <w:lang w:val="nl-NL"/>
        </w:rPr>
      </w:pPr>
    </w:p>
    <w:p w14:paraId="766AEDCB" w14:textId="77777777" w:rsidR="00676668" w:rsidRPr="007F5C3D" w:rsidRDefault="00676668" w:rsidP="00676668">
      <w:pPr>
        <w:pStyle w:val="Kop6"/>
        <w:rPr>
          <w:i/>
          <w:u w:val="none"/>
          <w:lang w:val="nl-NL"/>
        </w:rPr>
      </w:pPr>
      <w:r w:rsidRPr="007F5C3D">
        <w:rPr>
          <w:i/>
          <w:u w:val="none"/>
          <w:lang w:val="nl-NL"/>
        </w:rPr>
        <w:t xml:space="preserve">Wereldoriëntatie </w:t>
      </w:r>
    </w:p>
    <w:p w14:paraId="7F316E8B" w14:textId="77777777" w:rsidR="00676668" w:rsidRPr="00F35DFA" w:rsidRDefault="00676668" w:rsidP="00676668">
      <w:pPr>
        <w:pStyle w:val="Kop7"/>
        <w:rPr>
          <w:i w:val="0"/>
          <w:lang w:val="nl-NL"/>
        </w:rPr>
      </w:pPr>
      <w:r w:rsidRPr="00F35DFA">
        <w:rPr>
          <w:i w:val="0"/>
          <w:lang w:val="nl-NL"/>
        </w:rPr>
        <w:t xml:space="preserve">Visie op wereldoriëntatie </w:t>
      </w:r>
    </w:p>
    <w:p w14:paraId="200EEF15" w14:textId="249C41DC" w:rsidR="00263AFB" w:rsidRDefault="00676668" w:rsidP="00676668">
      <w:pPr>
        <w:spacing w:before="240"/>
        <w:rPr>
          <w:rFonts w:ascii="Verdana" w:hAnsi="Verdana"/>
          <w:sz w:val="20"/>
          <w:lang w:val="nl-NL"/>
        </w:rPr>
      </w:pPr>
      <w:r w:rsidRPr="00263AFB">
        <w:rPr>
          <w:rFonts w:ascii="Verdana" w:hAnsi="Verdana"/>
          <w:sz w:val="20"/>
          <w:lang w:val="nl-NL"/>
        </w:rPr>
        <w:t xml:space="preserve">De visie op wereldoriëntatie van het GO! is gebaseerd op </w:t>
      </w:r>
      <w:r w:rsidR="00F35DFA" w:rsidRPr="00263AFB">
        <w:rPr>
          <w:rFonts w:ascii="Verdana" w:hAnsi="Verdana"/>
          <w:sz w:val="20"/>
          <w:lang w:val="nl-NL"/>
        </w:rPr>
        <w:t>tien</w:t>
      </w:r>
      <w:r w:rsidRPr="00263AFB">
        <w:rPr>
          <w:rFonts w:ascii="Verdana" w:hAnsi="Verdana"/>
          <w:sz w:val="20"/>
          <w:lang w:val="nl-NL"/>
        </w:rPr>
        <w:t xml:space="preserve"> bouwstenen. Vier van deze bouwstenen hebben te maken met algemene doelstellingen</w:t>
      </w:r>
      <w:r w:rsidR="005838F8">
        <w:rPr>
          <w:rFonts w:ascii="Verdana" w:hAnsi="Verdana"/>
          <w:sz w:val="20"/>
          <w:lang w:val="nl-NL"/>
        </w:rPr>
        <w:t xml:space="preserve"> </w:t>
      </w:r>
      <w:r w:rsidRPr="00263AFB">
        <w:rPr>
          <w:rFonts w:ascii="Verdana" w:hAnsi="Verdana"/>
          <w:sz w:val="20"/>
          <w:lang w:val="nl-NL"/>
        </w:rPr>
        <w:t>en zes bouwstenen met algemene pedagogisch-didactische we</w:t>
      </w:r>
      <w:r w:rsidR="00926847">
        <w:rPr>
          <w:rFonts w:ascii="Verdana" w:hAnsi="Verdana"/>
          <w:sz w:val="20"/>
          <w:lang w:val="nl-NL"/>
        </w:rPr>
        <w:t>r</w:t>
      </w:r>
      <w:r w:rsidRPr="00263AFB">
        <w:rPr>
          <w:rFonts w:ascii="Verdana" w:hAnsi="Verdana"/>
          <w:sz w:val="20"/>
          <w:lang w:val="nl-NL"/>
        </w:rPr>
        <w:t xml:space="preserve">ken. </w:t>
      </w:r>
    </w:p>
    <w:p w14:paraId="42261AEA" w14:textId="77777777" w:rsidR="009530B3" w:rsidRPr="00263AFB" w:rsidRDefault="009530B3" w:rsidP="009530B3">
      <w:pPr>
        <w:rPr>
          <w:rFonts w:ascii="Verdana" w:hAnsi="Verdana"/>
          <w:sz w:val="20"/>
          <w:lang w:val="nl-NL"/>
        </w:rPr>
      </w:pPr>
    </w:p>
    <w:p w14:paraId="66ECA96E" w14:textId="77777777" w:rsidR="00676668" w:rsidRPr="00A37185" w:rsidRDefault="00676668" w:rsidP="00676668">
      <w:pPr>
        <w:pStyle w:val="Kop7"/>
        <w:rPr>
          <w:lang w:val="nl-NL"/>
        </w:rPr>
      </w:pPr>
      <w:r w:rsidRPr="00A37185">
        <w:rPr>
          <w:lang w:val="nl-NL"/>
        </w:rPr>
        <w:t xml:space="preserve">De algemene doelstellingen </w:t>
      </w:r>
    </w:p>
    <w:p w14:paraId="202CDF98" w14:textId="77777777" w:rsidR="00676668" w:rsidRPr="00263AFB" w:rsidRDefault="00676668" w:rsidP="00676668">
      <w:pPr>
        <w:rPr>
          <w:rFonts w:ascii="Verdana" w:hAnsi="Verdana"/>
          <w:sz w:val="20"/>
          <w:lang w:val="nl-NL"/>
        </w:rPr>
      </w:pPr>
      <w:r w:rsidRPr="00263AFB">
        <w:rPr>
          <w:rFonts w:ascii="Verdana" w:hAnsi="Verdana"/>
          <w:sz w:val="20"/>
          <w:lang w:val="nl-NL"/>
        </w:rPr>
        <w:t>Leerlingen verwerven kennis en inzicht in zichzelf, hun omgeving en in hun relatie tot die omgeving. Ze verwerven vaardigheden om in interactie te treden met de omgeving, ook worden ze gestimuleerd tot een positieve houding t.o.v. zichzelf en hun omgeving.</w:t>
      </w:r>
    </w:p>
    <w:p w14:paraId="1381C778" w14:textId="535ADD59" w:rsidR="00263AFB" w:rsidRDefault="00676668" w:rsidP="00263AFB">
      <w:pPr>
        <w:rPr>
          <w:rFonts w:ascii="Verdana" w:hAnsi="Verdana"/>
          <w:sz w:val="20"/>
          <w:lang w:val="nl-NL"/>
        </w:rPr>
      </w:pPr>
      <w:r w:rsidRPr="00263AFB">
        <w:rPr>
          <w:rFonts w:ascii="Verdana" w:hAnsi="Verdana"/>
          <w:sz w:val="20"/>
          <w:lang w:val="nl-NL"/>
        </w:rPr>
        <w:t>De vier bouwstenen die hieronder staan vermeld, staan in volgorde van belangrijkheid.</w:t>
      </w:r>
    </w:p>
    <w:p w14:paraId="5FEA70A1" w14:textId="77777777" w:rsidR="00263AFB" w:rsidRDefault="00263AFB" w:rsidP="00263AFB">
      <w:pPr>
        <w:rPr>
          <w:rFonts w:ascii="Verdana" w:hAnsi="Verdana"/>
          <w:sz w:val="20"/>
          <w:lang w:val="nl-NL"/>
        </w:rPr>
      </w:pPr>
    </w:p>
    <w:p w14:paraId="6C08F536" w14:textId="59153E88" w:rsidR="00263AFB" w:rsidRPr="00263AFB" w:rsidRDefault="00676668" w:rsidP="007937D5">
      <w:pPr>
        <w:pStyle w:val="Lijstalinea"/>
        <w:numPr>
          <w:ilvl w:val="0"/>
          <w:numId w:val="30"/>
        </w:numPr>
        <w:rPr>
          <w:lang w:val="nl-NL"/>
        </w:rPr>
      </w:pPr>
      <w:r w:rsidRPr="00263AFB">
        <w:rPr>
          <w:lang w:val="nl-NL"/>
        </w:rPr>
        <w:t>Bouwsteen 1: wereldoriëntatie is opvoedend van aard</w:t>
      </w:r>
      <w:bookmarkStart w:id="16" w:name="_heading=h.ull0g2mjc41f" w:colFirst="0" w:colLast="0"/>
      <w:bookmarkEnd w:id="16"/>
      <w:r w:rsidR="000D7201">
        <w:rPr>
          <w:lang w:val="nl-NL"/>
        </w:rPr>
        <w:t xml:space="preserve">. </w:t>
      </w:r>
    </w:p>
    <w:p w14:paraId="672534CF" w14:textId="77777777" w:rsidR="00263AFB" w:rsidRPr="00263AFB" w:rsidRDefault="00676668" w:rsidP="007937D5">
      <w:pPr>
        <w:pStyle w:val="Lijstalinea"/>
        <w:numPr>
          <w:ilvl w:val="0"/>
          <w:numId w:val="30"/>
        </w:numPr>
        <w:rPr>
          <w:lang w:val="nl-NL"/>
        </w:rPr>
      </w:pPr>
      <w:r w:rsidRPr="00263AFB">
        <w:rPr>
          <w:lang w:val="nl-NL"/>
        </w:rPr>
        <w:t>Bouwsteen 2: wereldoriëntatie brengt algemene vaardigheden bij.</w:t>
      </w:r>
      <w:bookmarkStart w:id="17" w:name="_heading=h.16gul8vzvl9c" w:colFirst="0" w:colLast="0"/>
      <w:bookmarkEnd w:id="17"/>
    </w:p>
    <w:p w14:paraId="4720E0BF" w14:textId="77777777" w:rsidR="00263AFB" w:rsidRDefault="00676668" w:rsidP="007937D5">
      <w:pPr>
        <w:pStyle w:val="Lijstalinea"/>
        <w:numPr>
          <w:ilvl w:val="0"/>
          <w:numId w:val="30"/>
        </w:numPr>
        <w:rPr>
          <w:lang w:val="nl-NL"/>
        </w:rPr>
      </w:pPr>
      <w:r w:rsidRPr="00263AFB">
        <w:rPr>
          <w:lang w:val="nl-NL"/>
        </w:rPr>
        <w:t>Bouwsteen 3: wereldoriëntatie brengt specifieke vaardigheden bij.</w:t>
      </w:r>
      <w:bookmarkStart w:id="18" w:name="_heading=h.gtvbxffcpgmj" w:colFirst="0" w:colLast="0"/>
      <w:bookmarkEnd w:id="18"/>
    </w:p>
    <w:p w14:paraId="07B75BB8" w14:textId="2FD5EDE3" w:rsidR="00F35DFA" w:rsidRPr="009530B3" w:rsidRDefault="00676668" w:rsidP="009530B3">
      <w:pPr>
        <w:pStyle w:val="Lijstalinea"/>
        <w:numPr>
          <w:ilvl w:val="0"/>
          <w:numId w:val="30"/>
        </w:numPr>
        <w:rPr>
          <w:lang w:val="nl-NL"/>
        </w:rPr>
      </w:pPr>
      <w:r w:rsidRPr="00263AFB">
        <w:rPr>
          <w:lang w:val="nl-NL"/>
        </w:rPr>
        <w:t>Bouwsteen 4: wereldoriëntatie brengt kennis van zichzelf en de wereld bij.</w:t>
      </w:r>
    </w:p>
    <w:p w14:paraId="5141439E" w14:textId="19975AFC" w:rsidR="00676668" w:rsidRDefault="00676668" w:rsidP="00F35DFA">
      <w:pPr>
        <w:pStyle w:val="Kop7"/>
        <w:spacing w:after="0"/>
        <w:rPr>
          <w:lang w:val="nl-NL"/>
        </w:rPr>
      </w:pPr>
      <w:r w:rsidRPr="00A37185">
        <w:rPr>
          <w:lang w:val="nl-NL"/>
        </w:rPr>
        <w:t>De algemene pedagogisch-didactische we</w:t>
      </w:r>
      <w:r w:rsidR="00926847">
        <w:rPr>
          <w:lang w:val="nl-NL"/>
        </w:rPr>
        <w:t>r</w:t>
      </w:r>
      <w:r w:rsidRPr="00A37185">
        <w:rPr>
          <w:lang w:val="nl-NL"/>
        </w:rPr>
        <w:t>ken</w:t>
      </w:r>
    </w:p>
    <w:p w14:paraId="5E8A22A7" w14:textId="77777777" w:rsidR="00926847" w:rsidRPr="00926847" w:rsidRDefault="00926847" w:rsidP="00926847">
      <w:pPr>
        <w:rPr>
          <w:lang w:val="nl-NL" w:eastAsia="nl-BE"/>
        </w:rPr>
      </w:pPr>
    </w:p>
    <w:p w14:paraId="609992B1" w14:textId="77777777" w:rsidR="00F35DFA" w:rsidRDefault="00676668" w:rsidP="00377057">
      <w:pPr>
        <w:pStyle w:val="Kop8"/>
        <w:numPr>
          <w:ilvl w:val="0"/>
          <w:numId w:val="26"/>
        </w:numPr>
        <w:spacing w:after="0"/>
        <w:rPr>
          <w:lang w:val="nl-NL"/>
        </w:rPr>
      </w:pPr>
      <w:bookmarkStart w:id="19" w:name="_heading=h.tvq9dx6jwb3y" w:colFirst="0" w:colLast="0"/>
      <w:bookmarkEnd w:id="19"/>
      <w:r w:rsidRPr="00A37185">
        <w:rPr>
          <w:lang w:val="nl-NL"/>
        </w:rPr>
        <w:t>Bouwsteen 5: beleving en verwondering centraal stellen.</w:t>
      </w:r>
      <w:bookmarkStart w:id="20" w:name="_heading=h.6e0rdnr2t1ua" w:colFirst="0" w:colLast="0"/>
      <w:bookmarkEnd w:id="20"/>
    </w:p>
    <w:p w14:paraId="33C11AD7" w14:textId="77777777" w:rsidR="00F35DFA" w:rsidRDefault="00676668" w:rsidP="00377057">
      <w:pPr>
        <w:pStyle w:val="Kop8"/>
        <w:numPr>
          <w:ilvl w:val="0"/>
          <w:numId w:val="26"/>
        </w:numPr>
        <w:spacing w:after="0"/>
        <w:rPr>
          <w:lang w:val="nl-NL"/>
        </w:rPr>
      </w:pPr>
      <w:r w:rsidRPr="00F35DFA">
        <w:rPr>
          <w:lang w:val="nl-NL"/>
        </w:rPr>
        <w:t>Bouwsteen 6: vragen, interesses en talenten als uitgangspunt nemen.</w:t>
      </w:r>
      <w:bookmarkStart w:id="21" w:name="_heading=h.mo4yz01sx3bs" w:colFirst="0" w:colLast="0"/>
      <w:bookmarkEnd w:id="21"/>
    </w:p>
    <w:p w14:paraId="379C1A38" w14:textId="77777777" w:rsidR="00F35DFA" w:rsidRDefault="00676668" w:rsidP="00377057">
      <w:pPr>
        <w:pStyle w:val="Kop8"/>
        <w:numPr>
          <w:ilvl w:val="0"/>
          <w:numId w:val="26"/>
        </w:numPr>
        <w:spacing w:after="0"/>
        <w:rPr>
          <w:lang w:val="nl-NL"/>
        </w:rPr>
      </w:pPr>
      <w:r w:rsidRPr="00F35DFA">
        <w:rPr>
          <w:lang w:val="nl-NL"/>
        </w:rPr>
        <w:t>Bouwsteen 7: actief, interactief en constructief leren mogelijk maken.</w:t>
      </w:r>
      <w:bookmarkStart w:id="22" w:name="_heading=h.w62rccsbadw3" w:colFirst="0" w:colLast="0"/>
      <w:bookmarkEnd w:id="22"/>
    </w:p>
    <w:p w14:paraId="0BC57BB7" w14:textId="77777777" w:rsidR="00F35DFA" w:rsidRDefault="00676668" w:rsidP="00377057">
      <w:pPr>
        <w:pStyle w:val="Kop8"/>
        <w:numPr>
          <w:ilvl w:val="0"/>
          <w:numId w:val="26"/>
        </w:numPr>
        <w:spacing w:after="0"/>
        <w:rPr>
          <w:lang w:val="nl-NL"/>
        </w:rPr>
      </w:pPr>
      <w:r w:rsidRPr="00F35DFA">
        <w:rPr>
          <w:lang w:val="nl-NL"/>
        </w:rPr>
        <w:t>Bouwsteen 8: bewust kiezen voor thematisch en systematisch leren.</w:t>
      </w:r>
      <w:bookmarkStart w:id="23" w:name="_heading=h.9gene18saw6c" w:colFirst="0" w:colLast="0"/>
      <w:bookmarkEnd w:id="23"/>
    </w:p>
    <w:p w14:paraId="3CF8B658" w14:textId="77777777" w:rsidR="00F35DFA" w:rsidRDefault="00676668" w:rsidP="00377057">
      <w:pPr>
        <w:pStyle w:val="Kop8"/>
        <w:numPr>
          <w:ilvl w:val="0"/>
          <w:numId w:val="26"/>
        </w:numPr>
        <w:spacing w:after="0"/>
        <w:rPr>
          <w:lang w:val="nl-NL"/>
        </w:rPr>
      </w:pPr>
      <w:r w:rsidRPr="00F35DFA">
        <w:rPr>
          <w:lang w:val="nl-NL"/>
        </w:rPr>
        <w:t>Bouwsteen 9: samenhang garanderen.</w:t>
      </w:r>
      <w:bookmarkStart w:id="24" w:name="_heading=h.3ufvo4f6wj9w" w:colFirst="0" w:colLast="0"/>
      <w:bookmarkEnd w:id="24"/>
    </w:p>
    <w:p w14:paraId="09DAB113" w14:textId="2C78147A" w:rsidR="00676668" w:rsidRDefault="00676668" w:rsidP="00377057">
      <w:pPr>
        <w:pStyle w:val="Kop8"/>
        <w:numPr>
          <w:ilvl w:val="0"/>
          <w:numId w:val="26"/>
        </w:numPr>
        <w:spacing w:after="0"/>
        <w:rPr>
          <w:lang w:val="nl-NL"/>
        </w:rPr>
      </w:pPr>
      <w:r w:rsidRPr="00F35DFA">
        <w:rPr>
          <w:lang w:val="nl-NL"/>
        </w:rPr>
        <w:t>Bouwsteen 10: ‘mens en maatschappij’ als centraal referentiepunt nemen.</w:t>
      </w:r>
    </w:p>
    <w:p w14:paraId="4453E654" w14:textId="61B80A7E" w:rsidR="00F35DFA" w:rsidRDefault="00F35DFA" w:rsidP="00F35DFA">
      <w:pPr>
        <w:rPr>
          <w:lang w:val="nl-NL"/>
        </w:rPr>
      </w:pPr>
    </w:p>
    <w:p w14:paraId="08511AC9" w14:textId="7C9BB3EB" w:rsidR="00F35DFA" w:rsidRDefault="00676668" w:rsidP="00F35DFA">
      <w:pPr>
        <w:pStyle w:val="Geenafstand"/>
        <w:rPr>
          <w:lang w:val="nl-NL"/>
        </w:rPr>
      </w:pPr>
      <w:r w:rsidRPr="00F35DFA">
        <w:rPr>
          <w:lang w:val="nl-NL"/>
        </w:rPr>
        <w:t xml:space="preserve">Wiskunde </w:t>
      </w:r>
    </w:p>
    <w:p w14:paraId="7C524C35" w14:textId="77777777" w:rsidR="00F35DFA" w:rsidRDefault="00F35DFA" w:rsidP="00F35DFA">
      <w:pPr>
        <w:pStyle w:val="Geenafstand"/>
        <w:rPr>
          <w:lang w:val="nl-NL"/>
        </w:rPr>
      </w:pPr>
    </w:p>
    <w:p w14:paraId="1E3EB833" w14:textId="5265BD51" w:rsidR="00676668" w:rsidRPr="00A37185" w:rsidRDefault="00F35DFA" w:rsidP="00676668">
      <w:pPr>
        <w:pStyle w:val="Kop7"/>
        <w:rPr>
          <w:lang w:val="nl-NL"/>
        </w:rPr>
      </w:pPr>
      <w:r>
        <w:rPr>
          <w:lang w:val="nl-NL"/>
        </w:rPr>
        <w:t>De a</w:t>
      </w:r>
      <w:r w:rsidR="00676668" w:rsidRPr="00A37185">
        <w:rPr>
          <w:lang w:val="nl-NL"/>
        </w:rPr>
        <w:t xml:space="preserve">lgemene doelstelling </w:t>
      </w:r>
    </w:p>
    <w:p w14:paraId="672D5038" w14:textId="401C24F6" w:rsidR="00676668" w:rsidRPr="00263AFB" w:rsidRDefault="00676668" w:rsidP="00676668">
      <w:pPr>
        <w:rPr>
          <w:rFonts w:ascii="Verdana" w:hAnsi="Verdana"/>
          <w:sz w:val="20"/>
          <w:lang w:val="nl-NL"/>
        </w:rPr>
      </w:pPr>
      <w:r w:rsidRPr="00263AFB">
        <w:rPr>
          <w:rFonts w:ascii="Verdana" w:hAnsi="Verdana"/>
          <w:sz w:val="20"/>
          <w:lang w:val="nl-NL"/>
        </w:rPr>
        <w:t>“We willen bereiken dat kinderen situaties uit hun eigen leefwereld in een wiskunde</w:t>
      </w:r>
      <w:r w:rsidR="005838F8">
        <w:rPr>
          <w:rFonts w:ascii="Verdana" w:hAnsi="Verdana"/>
          <w:sz w:val="20"/>
          <w:lang w:val="nl-NL"/>
        </w:rPr>
        <w:t>t</w:t>
      </w:r>
      <w:r w:rsidRPr="00263AFB">
        <w:rPr>
          <w:rFonts w:ascii="Verdana" w:hAnsi="Verdana"/>
          <w:sz w:val="20"/>
          <w:lang w:val="nl-NL"/>
        </w:rPr>
        <w:t xml:space="preserve">aal kunnen beschrijven. Dat kunnen feiten, begrippen, structuren, regels en wetmatigheden zijn. We moeten kinderen begeleiden bij het zelf ontdekken van een brede waaier van denk- en oplossingsmethodes, zodanig dat ze in een gegeven probleemsituatie een passende methode kunnen aanwenden. We moeten de kinderen niet alleen </w:t>
      </w:r>
      <w:r w:rsidRPr="009530B3">
        <w:rPr>
          <w:rFonts w:ascii="Verdana" w:hAnsi="Verdana"/>
          <w:sz w:val="20"/>
          <w:lang w:val="nl-NL"/>
        </w:rPr>
        <w:t>leren leren</w:t>
      </w:r>
      <w:r w:rsidRPr="00263AFB">
        <w:rPr>
          <w:rFonts w:ascii="Verdana" w:hAnsi="Verdana"/>
          <w:sz w:val="20"/>
          <w:lang w:val="nl-NL"/>
        </w:rPr>
        <w:t xml:space="preserve">; door onze pedagogische benadering moeten we ze ook </w:t>
      </w:r>
      <w:r w:rsidRPr="009530B3">
        <w:rPr>
          <w:rFonts w:ascii="Verdana" w:hAnsi="Verdana"/>
          <w:sz w:val="20"/>
          <w:lang w:val="nl-NL"/>
        </w:rPr>
        <w:t>sociaalvaardig</w:t>
      </w:r>
      <w:r w:rsidRPr="00263AFB">
        <w:rPr>
          <w:rFonts w:ascii="Verdana" w:hAnsi="Verdana"/>
          <w:b/>
          <w:sz w:val="20"/>
          <w:lang w:val="nl-NL"/>
        </w:rPr>
        <w:t xml:space="preserve"> </w:t>
      </w:r>
      <w:r w:rsidRPr="00263AFB">
        <w:rPr>
          <w:rFonts w:ascii="Verdana" w:hAnsi="Verdana"/>
          <w:sz w:val="20"/>
          <w:lang w:val="nl-NL"/>
        </w:rPr>
        <w:t>maken.” (Creyf</w:t>
      </w:r>
      <w:r w:rsidR="0035420E" w:rsidRPr="00263AFB">
        <w:rPr>
          <w:rFonts w:ascii="Verdana" w:hAnsi="Verdana"/>
          <w:sz w:val="20"/>
          <w:lang w:val="nl-NL"/>
        </w:rPr>
        <w:t xml:space="preserve">, </w:t>
      </w:r>
      <w:r w:rsidRPr="00263AFB">
        <w:rPr>
          <w:rFonts w:ascii="Verdana" w:hAnsi="Verdana"/>
          <w:sz w:val="20"/>
          <w:lang w:val="nl-NL"/>
        </w:rPr>
        <w:t>et al.</w:t>
      </w:r>
      <w:r w:rsidR="00445519" w:rsidRPr="00263AFB">
        <w:rPr>
          <w:rFonts w:ascii="Verdana" w:hAnsi="Verdana"/>
          <w:sz w:val="20"/>
          <w:lang w:val="nl-NL"/>
        </w:rPr>
        <w:t>, s.a.</w:t>
      </w:r>
      <w:r w:rsidR="009530B3">
        <w:rPr>
          <w:rFonts w:ascii="Verdana" w:hAnsi="Verdana"/>
          <w:sz w:val="20"/>
          <w:lang w:val="nl-NL"/>
        </w:rPr>
        <w:t xml:space="preserve"> p</w:t>
      </w:r>
      <w:r w:rsidR="005E71C8">
        <w:rPr>
          <w:rFonts w:ascii="Verdana" w:hAnsi="Verdana"/>
          <w:sz w:val="20"/>
          <w:lang w:val="nl-NL"/>
        </w:rPr>
        <w:t xml:space="preserve">. </w:t>
      </w:r>
      <w:r w:rsidR="009530B3">
        <w:rPr>
          <w:rFonts w:ascii="Verdana" w:hAnsi="Verdana"/>
          <w:sz w:val="20"/>
          <w:lang w:val="nl-NL"/>
        </w:rPr>
        <w:t>3</w:t>
      </w:r>
      <w:r w:rsidRPr="00263AFB">
        <w:rPr>
          <w:rFonts w:ascii="Verdana" w:hAnsi="Verdana"/>
          <w:sz w:val="20"/>
          <w:lang w:val="nl-NL"/>
        </w:rPr>
        <w:t>)</w:t>
      </w:r>
      <w:r w:rsidR="009B3EED" w:rsidRPr="00263AFB">
        <w:rPr>
          <w:rFonts w:ascii="Verdana" w:hAnsi="Verdana"/>
          <w:sz w:val="20"/>
          <w:lang w:val="nl-NL"/>
        </w:rPr>
        <w:t xml:space="preserve"> </w:t>
      </w:r>
    </w:p>
    <w:p w14:paraId="68DC04E2" w14:textId="77777777" w:rsidR="00263AFB" w:rsidRPr="00A37185" w:rsidRDefault="00263AFB" w:rsidP="00676668">
      <w:pPr>
        <w:rPr>
          <w:highlight w:val="yellow"/>
          <w:lang w:val="nl-NL"/>
        </w:rPr>
      </w:pPr>
    </w:p>
    <w:p w14:paraId="4E91AACF" w14:textId="77777777" w:rsidR="00676668" w:rsidRPr="00A37185" w:rsidRDefault="00676668" w:rsidP="00676668">
      <w:pPr>
        <w:pStyle w:val="Kop7"/>
        <w:rPr>
          <w:lang w:val="nl-NL"/>
        </w:rPr>
      </w:pPr>
      <w:r w:rsidRPr="00A37185">
        <w:rPr>
          <w:lang w:val="nl-NL"/>
        </w:rPr>
        <w:t xml:space="preserve">Didactische en methodologische oriënteringspunten </w:t>
      </w:r>
    </w:p>
    <w:p w14:paraId="5F077AE9" w14:textId="6D59F9B0" w:rsidR="00154C95" w:rsidRPr="00263AFB" w:rsidRDefault="00676668" w:rsidP="00154C95">
      <w:pPr>
        <w:rPr>
          <w:rFonts w:ascii="Verdana" w:hAnsi="Verdana"/>
          <w:sz w:val="20"/>
          <w:szCs w:val="20"/>
          <w:highlight w:val="yellow"/>
          <w:lang w:val="nl-NL"/>
        </w:rPr>
      </w:pPr>
      <w:r w:rsidRPr="00263AFB">
        <w:rPr>
          <w:rFonts w:ascii="Verdana" w:hAnsi="Verdana"/>
          <w:sz w:val="20"/>
          <w:szCs w:val="20"/>
          <w:lang w:val="nl-NL"/>
        </w:rPr>
        <w:t xml:space="preserve">“In het onderwijsleerproces gaat het meestal niet om het aanleren van vaste procedures, maar om het leren redeneren, onderzoeken en oplossen van problemen. Hierbij is de leerkracht geen autoriteit die de goede antwoorden kent, maar een begeleider die de leerlingen helpt bij het vinden van oplossingen en bij het leren redeneren.” </w:t>
      </w:r>
      <w:r w:rsidR="00445519" w:rsidRPr="00263AFB">
        <w:rPr>
          <w:rFonts w:ascii="Verdana" w:hAnsi="Verdana"/>
          <w:sz w:val="20"/>
          <w:szCs w:val="20"/>
          <w:lang w:val="nl-NL"/>
        </w:rPr>
        <w:t>(Creyf</w:t>
      </w:r>
      <w:r w:rsidR="00C640B4">
        <w:rPr>
          <w:rFonts w:ascii="Verdana" w:hAnsi="Verdana"/>
          <w:sz w:val="20"/>
          <w:szCs w:val="20"/>
          <w:lang w:val="nl-NL"/>
        </w:rPr>
        <w:t xml:space="preserve">, </w:t>
      </w:r>
      <w:r w:rsidR="00445519" w:rsidRPr="00263AFB">
        <w:rPr>
          <w:rFonts w:ascii="Verdana" w:hAnsi="Verdana"/>
          <w:sz w:val="20"/>
          <w:szCs w:val="20"/>
          <w:lang w:val="nl-NL"/>
        </w:rPr>
        <w:t>et al., s.a.</w:t>
      </w:r>
      <w:r w:rsidR="009530B3">
        <w:rPr>
          <w:rFonts w:ascii="Verdana" w:hAnsi="Verdana"/>
          <w:sz w:val="20"/>
          <w:szCs w:val="20"/>
          <w:lang w:val="nl-NL"/>
        </w:rPr>
        <w:t xml:space="preserve"> p</w:t>
      </w:r>
      <w:r w:rsidR="005E71C8">
        <w:rPr>
          <w:rFonts w:ascii="Verdana" w:hAnsi="Verdana"/>
          <w:sz w:val="20"/>
          <w:szCs w:val="20"/>
          <w:lang w:val="nl-NL"/>
        </w:rPr>
        <w:t xml:space="preserve">. </w:t>
      </w:r>
      <w:r w:rsidR="009530B3">
        <w:rPr>
          <w:rFonts w:ascii="Verdana" w:hAnsi="Verdana"/>
          <w:sz w:val="20"/>
          <w:szCs w:val="20"/>
          <w:lang w:val="nl-NL"/>
        </w:rPr>
        <w:t>47</w:t>
      </w:r>
      <w:r w:rsidR="00445519" w:rsidRPr="00263AFB">
        <w:rPr>
          <w:rFonts w:ascii="Verdana" w:hAnsi="Verdana"/>
          <w:sz w:val="20"/>
          <w:szCs w:val="20"/>
          <w:lang w:val="nl-NL"/>
        </w:rPr>
        <w:t>)</w:t>
      </w:r>
    </w:p>
    <w:p w14:paraId="13811BA7" w14:textId="1F57ED07" w:rsidR="00154C95" w:rsidRDefault="00154C95" w:rsidP="00154C95">
      <w:pPr>
        <w:rPr>
          <w:rFonts w:ascii="Verdana" w:hAnsi="Verdana"/>
          <w:sz w:val="20"/>
          <w:szCs w:val="20"/>
          <w:lang w:val="nl-NL"/>
        </w:rPr>
      </w:pPr>
      <w:r w:rsidRPr="00263AFB">
        <w:rPr>
          <w:rFonts w:ascii="Verdana" w:hAnsi="Verdana"/>
          <w:sz w:val="20"/>
          <w:szCs w:val="20"/>
          <w:lang w:val="nl-NL"/>
        </w:rPr>
        <w:lastRenderedPageBreak/>
        <w:t xml:space="preserve">Vanuit de vraag van onze partnerschool zijn we gaan kijken naar de doelen die tot het domein “natuur – niet-levende natuur – natuurlijke verschijnselen” </w:t>
      </w:r>
      <w:r w:rsidR="00CC3315">
        <w:rPr>
          <w:rFonts w:ascii="Verdana" w:hAnsi="Verdana"/>
          <w:sz w:val="20"/>
          <w:szCs w:val="20"/>
          <w:lang w:val="nl-NL"/>
        </w:rPr>
        <w:t>be</w:t>
      </w:r>
      <w:r w:rsidRPr="00263AFB">
        <w:rPr>
          <w:rFonts w:ascii="Verdana" w:hAnsi="Verdana"/>
          <w:sz w:val="20"/>
          <w:szCs w:val="20"/>
          <w:lang w:val="nl-NL"/>
        </w:rPr>
        <w:t>horen. Hieronder citeren we de doelen uit het leerplan GO!</w:t>
      </w:r>
      <w:r w:rsidR="00CC3315">
        <w:rPr>
          <w:rFonts w:ascii="Verdana" w:hAnsi="Verdana"/>
          <w:sz w:val="20"/>
          <w:szCs w:val="20"/>
          <w:lang w:val="nl-NL"/>
        </w:rPr>
        <w:t xml:space="preserve">. </w:t>
      </w:r>
    </w:p>
    <w:p w14:paraId="2D62078E" w14:textId="77777777" w:rsidR="00263AFB" w:rsidRPr="00263AFB" w:rsidRDefault="00263AFB" w:rsidP="00154C95">
      <w:pPr>
        <w:rPr>
          <w:rFonts w:ascii="Verdana" w:hAnsi="Verdana"/>
          <w:sz w:val="20"/>
          <w:szCs w:val="20"/>
          <w:lang w:val="nl-NL"/>
        </w:rPr>
      </w:pPr>
    </w:p>
    <w:p w14:paraId="5B0E9C40" w14:textId="77777777" w:rsidR="00154C95" w:rsidRPr="00263AFB" w:rsidRDefault="00154C95" w:rsidP="00154C95">
      <w:pPr>
        <w:rPr>
          <w:rFonts w:ascii="Verdana" w:hAnsi="Verdana"/>
          <w:sz w:val="20"/>
          <w:szCs w:val="20"/>
          <w:lang w:val="nl-NL"/>
        </w:rPr>
      </w:pPr>
      <w:r w:rsidRPr="00263AFB">
        <w:rPr>
          <w:rFonts w:ascii="Verdana" w:hAnsi="Verdana"/>
          <w:sz w:val="20"/>
          <w:szCs w:val="20"/>
          <w:lang w:val="nl-NL"/>
        </w:rPr>
        <w:t>Eerste leerjaar en tweede leerjaar:</w:t>
      </w:r>
    </w:p>
    <w:p w14:paraId="5A8D2122" w14:textId="549F4EB1" w:rsidR="00154C95" w:rsidRPr="00263AFB" w:rsidRDefault="00CC3315" w:rsidP="00377057">
      <w:pPr>
        <w:pStyle w:val="Lijstalinea"/>
        <w:numPr>
          <w:ilvl w:val="0"/>
          <w:numId w:val="9"/>
        </w:numPr>
        <w:spacing w:after="0"/>
        <w:rPr>
          <w:lang w:val="nl-NL"/>
        </w:rPr>
      </w:pPr>
      <w:r>
        <w:rPr>
          <w:lang w:val="nl-NL"/>
        </w:rPr>
        <w:t>s</w:t>
      </w:r>
      <w:r w:rsidR="00154C95" w:rsidRPr="00263AFB">
        <w:rPr>
          <w:lang w:val="nl-NL"/>
        </w:rPr>
        <w:t>neeuw smelt, water bevriest, een magneet trekt ijzer aan… (bereiken)</w:t>
      </w:r>
    </w:p>
    <w:p w14:paraId="733D060A" w14:textId="11920603" w:rsidR="00154C95" w:rsidRPr="00263AFB" w:rsidRDefault="00CC3315" w:rsidP="00377057">
      <w:pPr>
        <w:pStyle w:val="Lijstalinea"/>
        <w:numPr>
          <w:ilvl w:val="0"/>
          <w:numId w:val="9"/>
        </w:numPr>
        <w:rPr>
          <w:lang w:val="nl-NL"/>
        </w:rPr>
      </w:pPr>
      <w:r>
        <w:rPr>
          <w:lang w:val="nl-NL"/>
        </w:rPr>
        <w:t>n</w:t>
      </w:r>
      <w:r w:rsidR="00154C95" w:rsidRPr="00263AFB">
        <w:rPr>
          <w:lang w:val="nl-NL"/>
        </w:rPr>
        <w:t>atuurlijke verschijnselen m.b.t. temperatuur beschrijven: uitzetten en krimpen, smelten en stollen, verdampen en condenseren.</w:t>
      </w:r>
      <w:r w:rsidR="00154C95" w:rsidRPr="00263AFB">
        <w:rPr>
          <w:lang w:val="nl-NL"/>
        </w:rPr>
        <w:tab/>
        <w:t>(aanzetten)</w:t>
      </w:r>
    </w:p>
    <w:p w14:paraId="071DB508" w14:textId="77777777" w:rsidR="00154C95" w:rsidRPr="00263AFB" w:rsidRDefault="00154C95" w:rsidP="00154C95">
      <w:pPr>
        <w:rPr>
          <w:rFonts w:ascii="Verdana" w:hAnsi="Verdana"/>
          <w:sz w:val="20"/>
          <w:lang w:val="nl-NL"/>
        </w:rPr>
      </w:pPr>
      <w:r w:rsidRPr="00263AFB">
        <w:rPr>
          <w:rFonts w:ascii="Verdana" w:hAnsi="Verdana"/>
          <w:sz w:val="20"/>
          <w:lang w:val="nl-NL"/>
        </w:rPr>
        <w:t>Derde leerjaar:</w:t>
      </w:r>
    </w:p>
    <w:p w14:paraId="19B6B014" w14:textId="7526A16A" w:rsidR="00154C95" w:rsidRPr="00263AFB" w:rsidRDefault="00CC3315" w:rsidP="00377057">
      <w:pPr>
        <w:numPr>
          <w:ilvl w:val="0"/>
          <w:numId w:val="8"/>
        </w:numPr>
        <w:rPr>
          <w:rFonts w:ascii="Verdana" w:hAnsi="Verdana"/>
          <w:sz w:val="20"/>
          <w:lang w:val="nl-NL"/>
        </w:rPr>
      </w:pPr>
      <w:r>
        <w:rPr>
          <w:rFonts w:ascii="Verdana" w:hAnsi="Verdana"/>
          <w:sz w:val="20"/>
          <w:lang w:val="nl-NL"/>
        </w:rPr>
        <w:t>n</w:t>
      </w:r>
      <w:r w:rsidR="00154C95" w:rsidRPr="00263AFB">
        <w:rPr>
          <w:rFonts w:ascii="Verdana" w:hAnsi="Verdana"/>
          <w:sz w:val="20"/>
          <w:lang w:val="nl-NL"/>
        </w:rPr>
        <w:t>atuurlijke verschijnselen m.b.t. temperatuur beschrijven: uitzetten en krimpen, smelten en stollen, verdampen en condenseren. (bereiken)</w:t>
      </w:r>
    </w:p>
    <w:p w14:paraId="108D9D46" w14:textId="5E5ACFBE" w:rsidR="00154C95" w:rsidRPr="00263AFB" w:rsidRDefault="00CC3315" w:rsidP="00377057">
      <w:pPr>
        <w:numPr>
          <w:ilvl w:val="0"/>
          <w:numId w:val="8"/>
        </w:numPr>
        <w:rPr>
          <w:rFonts w:ascii="Verdana" w:hAnsi="Verdana"/>
          <w:sz w:val="20"/>
          <w:lang w:val="nl-NL"/>
        </w:rPr>
      </w:pPr>
      <w:r>
        <w:rPr>
          <w:rFonts w:ascii="Verdana" w:hAnsi="Verdana"/>
          <w:sz w:val="20"/>
          <w:lang w:val="nl-NL"/>
        </w:rPr>
        <w:t>n</w:t>
      </w:r>
      <w:r w:rsidR="00154C95" w:rsidRPr="00263AFB">
        <w:rPr>
          <w:rFonts w:ascii="Verdana" w:hAnsi="Verdana"/>
          <w:sz w:val="20"/>
          <w:lang w:val="nl-NL"/>
        </w:rPr>
        <w:t>atuurlijke verschijnselen m.b.t. vloeistoffen beschrijven: druk, opwaartse kracht, verbonden vaten, drijven en zinken, oplosbaarheid. (aanzetten)</w:t>
      </w:r>
    </w:p>
    <w:p w14:paraId="23D74E23" w14:textId="2C17A57C" w:rsidR="00154C95" w:rsidRPr="00263AFB" w:rsidRDefault="00CC3315" w:rsidP="00377057">
      <w:pPr>
        <w:numPr>
          <w:ilvl w:val="0"/>
          <w:numId w:val="8"/>
        </w:numPr>
        <w:rPr>
          <w:rFonts w:ascii="Verdana" w:hAnsi="Verdana"/>
          <w:sz w:val="20"/>
          <w:lang w:val="nl-NL"/>
        </w:rPr>
      </w:pPr>
      <w:r>
        <w:rPr>
          <w:rFonts w:ascii="Verdana" w:hAnsi="Verdana"/>
          <w:sz w:val="20"/>
          <w:lang w:val="nl-NL"/>
        </w:rPr>
        <w:t>n</w:t>
      </w:r>
      <w:r w:rsidR="00154C95" w:rsidRPr="00263AFB">
        <w:rPr>
          <w:rFonts w:ascii="Verdana" w:hAnsi="Verdana"/>
          <w:sz w:val="20"/>
          <w:lang w:val="nl-NL"/>
        </w:rPr>
        <w:t>atuurlijke verschijnselen m.b.t. magnetisme en licht beschrijven: kompasnaald, licht en schaduw. (aanzetten)</w:t>
      </w:r>
    </w:p>
    <w:p w14:paraId="40CB0BEF" w14:textId="4CDC89D2" w:rsidR="00263AFB" w:rsidRDefault="00CC3315" w:rsidP="00377057">
      <w:pPr>
        <w:numPr>
          <w:ilvl w:val="0"/>
          <w:numId w:val="8"/>
        </w:numPr>
        <w:rPr>
          <w:rFonts w:ascii="Verdana" w:hAnsi="Verdana"/>
          <w:sz w:val="20"/>
          <w:lang w:val="nl-NL"/>
        </w:rPr>
      </w:pPr>
      <w:r>
        <w:rPr>
          <w:rFonts w:ascii="Verdana" w:hAnsi="Verdana"/>
          <w:sz w:val="20"/>
          <w:lang w:val="nl-NL"/>
        </w:rPr>
        <w:t>v</w:t>
      </w:r>
      <w:r w:rsidR="00154C95" w:rsidRPr="00263AFB">
        <w:rPr>
          <w:rFonts w:ascii="Verdana" w:hAnsi="Verdana"/>
          <w:sz w:val="20"/>
          <w:lang w:val="nl-NL"/>
        </w:rPr>
        <w:t xml:space="preserve">an minstens </w:t>
      </w:r>
      <w:r w:rsidR="005838F8">
        <w:rPr>
          <w:rFonts w:ascii="Verdana" w:hAnsi="Verdana"/>
          <w:sz w:val="20"/>
          <w:lang w:val="nl-NL"/>
        </w:rPr>
        <w:t>één</w:t>
      </w:r>
      <w:r w:rsidR="00154C95" w:rsidRPr="00263AFB">
        <w:rPr>
          <w:rFonts w:ascii="Verdana" w:hAnsi="Verdana"/>
          <w:sz w:val="20"/>
          <w:lang w:val="nl-NL"/>
        </w:rPr>
        <w:t xml:space="preserve"> natuurlijk verschijnsel dat ze zelf waarnemen in eigen bewoording een hypothese formuleren en deze via een eenvoudig proefje toetsen en hierover verslag uitbrengen aan de groep. (aanzetten)</w:t>
      </w:r>
    </w:p>
    <w:p w14:paraId="6763BA0B" w14:textId="77777777" w:rsidR="00263AFB" w:rsidRPr="00263AFB" w:rsidRDefault="00263AFB" w:rsidP="00263AFB">
      <w:pPr>
        <w:ind w:left="720"/>
        <w:rPr>
          <w:rFonts w:ascii="Verdana" w:hAnsi="Verdana"/>
          <w:sz w:val="20"/>
          <w:lang w:val="nl-NL"/>
        </w:rPr>
      </w:pPr>
    </w:p>
    <w:p w14:paraId="47A32C33" w14:textId="3349E48C" w:rsidR="007A7912" w:rsidRPr="00A37185" w:rsidRDefault="001B7BC7" w:rsidP="001B7BC7">
      <w:pPr>
        <w:pStyle w:val="Kop5"/>
        <w:numPr>
          <w:ilvl w:val="0"/>
          <w:numId w:val="0"/>
        </w:numPr>
        <w:rPr>
          <w:lang w:val="nl-NL"/>
        </w:rPr>
      </w:pPr>
      <w:r>
        <w:rPr>
          <w:lang w:val="nl-NL"/>
        </w:rPr>
        <w:t xml:space="preserve">1.3.2.3 </w:t>
      </w:r>
      <w:r w:rsidR="007A7912" w:rsidRPr="00A37185">
        <w:rPr>
          <w:lang w:val="nl-NL"/>
        </w:rPr>
        <w:t xml:space="preserve">Onderzoekend leren </w:t>
      </w:r>
      <w:r w:rsidR="00676668">
        <w:rPr>
          <w:lang w:val="nl-NL"/>
        </w:rPr>
        <w:t xml:space="preserve">binnen STEM </w:t>
      </w:r>
    </w:p>
    <w:p w14:paraId="59E37A97" w14:textId="362E0B7C" w:rsidR="007A7912" w:rsidRDefault="00676668" w:rsidP="007A7912">
      <w:pPr>
        <w:pStyle w:val="Kop6"/>
        <w:rPr>
          <w:lang w:val="nl-NL"/>
        </w:rPr>
      </w:pPr>
      <w:r>
        <w:rPr>
          <w:lang w:val="nl-NL"/>
        </w:rPr>
        <w:t xml:space="preserve">Algemeen kader </w:t>
      </w:r>
    </w:p>
    <w:p w14:paraId="1F7B5A8F" w14:textId="56C898DB" w:rsidR="00676668" w:rsidRPr="00676668" w:rsidRDefault="00676668" w:rsidP="00676668">
      <w:pPr>
        <w:pStyle w:val="Kop7"/>
        <w:rPr>
          <w:lang w:val="nl-NL"/>
        </w:rPr>
      </w:pPr>
      <w:r>
        <w:rPr>
          <w:lang w:val="nl-NL"/>
        </w:rPr>
        <w:t xml:space="preserve">Wat is onderzoekend leren? </w:t>
      </w:r>
    </w:p>
    <w:p w14:paraId="06E2D970" w14:textId="523DFEB4" w:rsidR="007A7912" w:rsidRPr="00263AFB" w:rsidRDefault="007A7912" w:rsidP="009530B3">
      <w:pPr>
        <w:rPr>
          <w:rFonts w:ascii="Verdana" w:hAnsi="Verdana"/>
          <w:color w:val="040707"/>
          <w:sz w:val="20"/>
          <w:szCs w:val="20"/>
          <w:shd w:val="clear" w:color="auto" w:fill="FEFEFE"/>
          <w:lang w:val="nl-NL"/>
        </w:rPr>
      </w:pPr>
      <w:r w:rsidRPr="00263AFB">
        <w:rPr>
          <w:rFonts w:ascii="Verdana" w:hAnsi="Verdana"/>
          <w:color w:val="040707"/>
          <w:sz w:val="20"/>
          <w:szCs w:val="20"/>
          <w:shd w:val="clear" w:color="auto" w:fill="FEFEFE"/>
          <w:lang w:val="nl-NL"/>
        </w:rPr>
        <w:t>Onderzoekend leren is een werkvorm die leerlingen aanspoort om de wereld rondom hen te ontdekken en te onderzoeken. Bij onderzoekend leren worden de leerlingen uitgedaagd om vragen te stellen over alles wat ze zien rondom hen</w:t>
      </w:r>
      <w:r w:rsidR="00FC2757">
        <w:rPr>
          <w:rFonts w:ascii="Verdana" w:hAnsi="Verdana"/>
          <w:color w:val="040707"/>
          <w:sz w:val="20"/>
          <w:szCs w:val="20"/>
          <w:shd w:val="clear" w:color="auto" w:fill="FEFEFE"/>
          <w:lang w:val="nl-NL"/>
        </w:rPr>
        <w:t xml:space="preserve"> </w:t>
      </w:r>
      <w:r w:rsidR="00FC2757" w:rsidRPr="00263AFB">
        <w:rPr>
          <w:rFonts w:ascii="Verdana" w:hAnsi="Verdana"/>
          <w:sz w:val="20"/>
          <w:szCs w:val="20"/>
          <w:lang w:val="nl-NL"/>
        </w:rPr>
        <w:t>(</w:t>
      </w:r>
      <w:r w:rsidR="00C640B4">
        <w:rPr>
          <w:rFonts w:ascii="Verdana" w:hAnsi="Verdana"/>
          <w:sz w:val="20"/>
          <w:szCs w:val="20"/>
          <w:lang w:val="nl-NL"/>
        </w:rPr>
        <w:t>Klapwijk, R. &amp; Holla, E.</w:t>
      </w:r>
      <w:r w:rsidR="00FC2757" w:rsidRPr="00263AFB">
        <w:rPr>
          <w:rFonts w:ascii="Verdana" w:hAnsi="Verdana"/>
          <w:sz w:val="20"/>
          <w:szCs w:val="20"/>
          <w:lang w:val="nl-NL"/>
        </w:rPr>
        <w:t>, 201</w:t>
      </w:r>
      <w:r w:rsidR="00C640B4">
        <w:rPr>
          <w:rFonts w:ascii="Verdana" w:hAnsi="Verdana"/>
          <w:sz w:val="20"/>
          <w:szCs w:val="20"/>
          <w:lang w:val="nl-NL"/>
        </w:rPr>
        <w:t>8</w:t>
      </w:r>
      <w:r w:rsidR="00FC2757" w:rsidRPr="00263AFB">
        <w:rPr>
          <w:rFonts w:ascii="Verdana" w:hAnsi="Verdana"/>
          <w:sz w:val="20"/>
          <w:szCs w:val="20"/>
          <w:lang w:val="nl-NL"/>
        </w:rPr>
        <w:t>)</w:t>
      </w:r>
      <w:r w:rsidR="00FC2757">
        <w:rPr>
          <w:rFonts w:ascii="Verdana" w:hAnsi="Verdana"/>
          <w:sz w:val="20"/>
          <w:szCs w:val="20"/>
          <w:lang w:val="nl-NL"/>
        </w:rPr>
        <w:t xml:space="preserve">. </w:t>
      </w:r>
    </w:p>
    <w:p w14:paraId="65FE11C9" w14:textId="77777777" w:rsidR="009530B3" w:rsidRDefault="009530B3" w:rsidP="009530B3">
      <w:pPr>
        <w:rPr>
          <w:rFonts w:ascii="Verdana" w:hAnsi="Verdana"/>
          <w:color w:val="040707"/>
          <w:sz w:val="20"/>
          <w:szCs w:val="20"/>
          <w:shd w:val="clear" w:color="auto" w:fill="FEFEFE"/>
          <w:lang w:val="nl-NL"/>
        </w:rPr>
      </w:pPr>
    </w:p>
    <w:p w14:paraId="47BC445A" w14:textId="76EA9CA2" w:rsidR="007A7912" w:rsidRPr="00263AFB" w:rsidRDefault="007A7912" w:rsidP="009530B3">
      <w:pPr>
        <w:rPr>
          <w:rFonts w:ascii="Verdana" w:hAnsi="Verdana"/>
          <w:color w:val="040707"/>
          <w:sz w:val="20"/>
          <w:szCs w:val="20"/>
          <w:shd w:val="clear" w:color="auto" w:fill="FEFEFE"/>
          <w:lang w:val="nl-NL"/>
        </w:rPr>
      </w:pPr>
      <w:r w:rsidRPr="00263AFB">
        <w:rPr>
          <w:rFonts w:ascii="Verdana" w:hAnsi="Verdana"/>
          <w:color w:val="040707"/>
          <w:sz w:val="20"/>
          <w:szCs w:val="20"/>
          <w:shd w:val="clear" w:color="auto" w:fill="FEFEFE"/>
          <w:lang w:val="nl-NL"/>
        </w:rPr>
        <w:t xml:space="preserve">De aanpak is open en het eindresultaat is nog niet bekend. De leerlingen </w:t>
      </w:r>
      <w:r w:rsidR="00676668" w:rsidRPr="00263AFB">
        <w:rPr>
          <w:rFonts w:ascii="Verdana" w:hAnsi="Verdana"/>
          <w:color w:val="040707"/>
          <w:sz w:val="20"/>
          <w:szCs w:val="20"/>
          <w:shd w:val="clear" w:color="auto" w:fill="FEFEFE"/>
          <w:lang w:val="nl-NL"/>
        </w:rPr>
        <w:t xml:space="preserve">gaan op onderzoek uit door verschillende stappen te doorlopen die beschreven </w:t>
      </w:r>
      <w:r w:rsidR="00CC3315">
        <w:rPr>
          <w:rFonts w:ascii="Verdana" w:hAnsi="Verdana"/>
          <w:color w:val="040707"/>
          <w:sz w:val="20"/>
          <w:szCs w:val="20"/>
          <w:shd w:val="clear" w:color="auto" w:fill="FEFEFE"/>
          <w:lang w:val="nl-NL"/>
        </w:rPr>
        <w:t xml:space="preserve">staan </w:t>
      </w:r>
      <w:r w:rsidR="00676668" w:rsidRPr="00263AFB">
        <w:rPr>
          <w:rFonts w:ascii="Verdana" w:hAnsi="Verdana"/>
          <w:color w:val="040707"/>
          <w:sz w:val="20"/>
          <w:szCs w:val="20"/>
          <w:shd w:val="clear" w:color="auto" w:fill="FEFEFE"/>
          <w:lang w:val="nl-NL"/>
        </w:rPr>
        <w:t>in een onderzoekscyclus</w:t>
      </w:r>
      <w:r w:rsidR="00FC2757">
        <w:rPr>
          <w:rFonts w:ascii="Verdana" w:hAnsi="Verdana"/>
          <w:color w:val="040707"/>
          <w:sz w:val="20"/>
          <w:szCs w:val="20"/>
          <w:shd w:val="clear" w:color="auto" w:fill="FEFEFE"/>
          <w:lang w:val="nl-NL"/>
        </w:rPr>
        <w:t xml:space="preserve"> </w:t>
      </w:r>
      <w:r w:rsidR="0055509A">
        <w:rPr>
          <w:rFonts w:ascii="Verdana" w:hAnsi="Verdana"/>
          <w:color w:val="040707"/>
          <w:sz w:val="20"/>
          <w:szCs w:val="20"/>
          <w:shd w:val="clear" w:color="auto" w:fill="FEFEFE"/>
          <w:lang w:val="nl-NL"/>
        </w:rPr>
        <w:t>(Gynzy, 2009)</w:t>
      </w:r>
    </w:p>
    <w:p w14:paraId="616BD5E0" w14:textId="77777777" w:rsidR="009530B3" w:rsidRDefault="009530B3" w:rsidP="009530B3">
      <w:pPr>
        <w:rPr>
          <w:rFonts w:ascii="Verdana" w:hAnsi="Verdana"/>
          <w:color w:val="040707"/>
          <w:sz w:val="20"/>
          <w:szCs w:val="20"/>
          <w:shd w:val="clear" w:color="auto" w:fill="FEFEFE"/>
          <w:lang w:val="nl-NL"/>
        </w:rPr>
      </w:pPr>
    </w:p>
    <w:p w14:paraId="6046150C" w14:textId="3A318832" w:rsidR="00676668" w:rsidRPr="00263AFB" w:rsidRDefault="00676668" w:rsidP="009530B3">
      <w:pPr>
        <w:rPr>
          <w:rFonts w:ascii="Verdana" w:hAnsi="Verdana"/>
          <w:color w:val="040707"/>
          <w:sz w:val="20"/>
          <w:szCs w:val="20"/>
          <w:shd w:val="clear" w:color="auto" w:fill="FEFEFE"/>
          <w:lang w:val="nl-NL"/>
        </w:rPr>
      </w:pPr>
      <w:r w:rsidRPr="00263AFB">
        <w:rPr>
          <w:rFonts w:ascii="Verdana" w:hAnsi="Verdana"/>
          <w:color w:val="040707"/>
          <w:sz w:val="20"/>
          <w:szCs w:val="20"/>
          <w:shd w:val="clear" w:color="auto" w:fill="FEFEFE"/>
          <w:lang w:val="nl-NL"/>
        </w:rPr>
        <w:t>Er zijn verschillende cycli ontwikkeld om aan onderzoekend leren te doen in het basisonderwijs. In dit project zullen wij gebruik maken van de onderzoekscycl</w:t>
      </w:r>
      <w:r w:rsidR="005838F8">
        <w:rPr>
          <w:rFonts w:ascii="Verdana" w:hAnsi="Verdana"/>
          <w:color w:val="040707"/>
          <w:sz w:val="20"/>
          <w:szCs w:val="20"/>
          <w:shd w:val="clear" w:color="auto" w:fill="FEFEFE"/>
          <w:lang w:val="nl-NL"/>
        </w:rPr>
        <w:t>u</w:t>
      </w:r>
      <w:r w:rsidRPr="00263AFB">
        <w:rPr>
          <w:rFonts w:ascii="Verdana" w:hAnsi="Verdana"/>
          <w:color w:val="040707"/>
          <w:sz w:val="20"/>
          <w:szCs w:val="20"/>
          <w:shd w:val="clear" w:color="auto" w:fill="FEFEFE"/>
          <w:lang w:val="nl-NL"/>
        </w:rPr>
        <w:t xml:space="preserve">s van </w:t>
      </w:r>
      <w:r w:rsidR="00C640B4">
        <w:rPr>
          <w:rFonts w:ascii="Verdana" w:hAnsi="Verdana"/>
          <w:sz w:val="20"/>
          <w:szCs w:val="20"/>
          <w:lang w:val="nl-NL"/>
        </w:rPr>
        <w:t>Klapwijk, R. &amp; Holla, E.</w:t>
      </w:r>
      <w:r w:rsidR="00C640B4" w:rsidRPr="00263AFB">
        <w:rPr>
          <w:rFonts w:ascii="Verdana" w:hAnsi="Verdana"/>
          <w:sz w:val="20"/>
          <w:szCs w:val="20"/>
          <w:lang w:val="nl-NL"/>
        </w:rPr>
        <w:t xml:space="preserve">, </w:t>
      </w:r>
      <w:r w:rsidR="00FC2757">
        <w:rPr>
          <w:rFonts w:ascii="Verdana" w:hAnsi="Verdana"/>
          <w:sz w:val="20"/>
          <w:szCs w:val="20"/>
          <w:lang w:val="nl-NL"/>
        </w:rPr>
        <w:t>(</w:t>
      </w:r>
      <w:r w:rsidRPr="00263AFB">
        <w:rPr>
          <w:rFonts w:ascii="Verdana" w:hAnsi="Verdana"/>
          <w:sz w:val="20"/>
          <w:szCs w:val="20"/>
          <w:lang w:val="nl-NL"/>
        </w:rPr>
        <w:t>201</w:t>
      </w:r>
      <w:r w:rsidR="00C640B4">
        <w:rPr>
          <w:rFonts w:ascii="Verdana" w:hAnsi="Verdana"/>
          <w:sz w:val="20"/>
          <w:szCs w:val="20"/>
          <w:lang w:val="nl-NL"/>
        </w:rPr>
        <w:t>8</w:t>
      </w:r>
      <w:r w:rsidR="00FC2757">
        <w:rPr>
          <w:rFonts w:ascii="Verdana" w:hAnsi="Verdana"/>
          <w:sz w:val="20"/>
          <w:szCs w:val="20"/>
          <w:lang w:val="nl-NL"/>
        </w:rPr>
        <w:t>)</w:t>
      </w:r>
      <w:r w:rsidRPr="00263AFB">
        <w:rPr>
          <w:rFonts w:ascii="Verdana" w:hAnsi="Verdana"/>
          <w:color w:val="040707"/>
          <w:sz w:val="20"/>
          <w:szCs w:val="20"/>
          <w:shd w:val="clear" w:color="auto" w:fill="FEFEFE"/>
          <w:lang w:val="nl-NL"/>
        </w:rPr>
        <w:t xml:space="preserve"> die in basisschool De Zevensprong gebruikt wordt. </w:t>
      </w:r>
    </w:p>
    <w:p w14:paraId="01851994" w14:textId="6A33036D" w:rsidR="00785CBA" w:rsidRPr="00263AFB" w:rsidRDefault="00785CBA" w:rsidP="007A7912">
      <w:pPr>
        <w:spacing w:line="276" w:lineRule="auto"/>
        <w:rPr>
          <w:rFonts w:ascii="Verdana" w:hAnsi="Verdana"/>
          <w:color w:val="040707"/>
          <w:sz w:val="20"/>
          <w:szCs w:val="20"/>
          <w:shd w:val="clear" w:color="auto" w:fill="FEFEFE"/>
          <w:lang w:val="nl-NL"/>
        </w:rPr>
      </w:pPr>
    </w:p>
    <w:p w14:paraId="1C97000C" w14:textId="7E14E4AF" w:rsidR="007A7912" w:rsidRDefault="00785CBA" w:rsidP="00063D8E">
      <w:pPr>
        <w:rPr>
          <w:rFonts w:ascii="Verdana" w:hAnsi="Verdana"/>
          <w:color w:val="040707"/>
          <w:sz w:val="20"/>
          <w:szCs w:val="20"/>
          <w:shd w:val="clear" w:color="auto" w:fill="FEFEFE"/>
          <w:lang w:val="nl-NL"/>
        </w:rPr>
      </w:pPr>
      <w:r w:rsidRPr="00263AFB">
        <w:rPr>
          <w:rFonts w:ascii="Verdana" w:hAnsi="Verdana"/>
          <w:color w:val="040707"/>
          <w:sz w:val="20"/>
          <w:szCs w:val="20"/>
          <w:shd w:val="clear" w:color="auto" w:fill="FEFEFE"/>
          <w:lang w:val="nl-NL"/>
        </w:rPr>
        <w:t>“Belangrijk is een onderscheid te maken tussen onderzoekend leren en leren onderzoeken. Onder het laatste wordt verstaan dat leerlingen leren onderzoek doen en dus kennis en vaardigheden opdoen over het proces. Om het onderscheid duidelijk te maken, verstaan we onder onderzoekend leren dat de leerlingen met behulp van een proces (onderzoeken</w:t>
      </w:r>
      <w:r w:rsidR="005838F8">
        <w:rPr>
          <w:rFonts w:ascii="Verdana" w:hAnsi="Verdana"/>
          <w:color w:val="040707"/>
          <w:sz w:val="20"/>
          <w:szCs w:val="20"/>
          <w:shd w:val="clear" w:color="auto" w:fill="FEFEFE"/>
          <w:lang w:val="nl-NL"/>
        </w:rPr>
        <w:t>d</w:t>
      </w:r>
      <w:r w:rsidRPr="00263AFB">
        <w:rPr>
          <w:rFonts w:ascii="Verdana" w:hAnsi="Verdana"/>
          <w:color w:val="040707"/>
          <w:sz w:val="20"/>
          <w:szCs w:val="20"/>
          <w:shd w:val="clear" w:color="auto" w:fill="FEFEFE"/>
          <w:lang w:val="nl-NL"/>
        </w:rPr>
        <w:t>) leren over een vakgebied. Bij ‘onderzoekend leren’ is onderzoeken een middel; bij ‘leren onderzoeken’ is onderzoeken een doel</w:t>
      </w:r>
      <w:r w:rsidRPr="00263AFB">
        <w:rPr>
          <w:rFonts w:ascii="Verdana" w:hAnsi="Verdana"/>
          <w:i/>
          <w:color w:val="040707"/>
          <w:sz w:val="20"/>
          <w:szCs w:val="20"/>
          <w:shd w:val="clear" w:color="auto" w:fill="FEFEFE"/>
          <w:lang w:val="nl-NL"/>
        </w:rPr>
        <w:t>.</w:t>
      </w:r>
      <w:r w:rsidRPr="00263AFB">
        <w:rPr>
          <w:rFonts w:ascii="Verdana" w:hAnsi="Verdana"/>
          <w:color w:val="040707"/>
          <w:sz w:val="20"/>
          <w:szCs w:val="20"/>
          <w:shd w:val="clear" w:color="auto" w:fill="FEFEFE"/>
          <w:lang w:val="nl-NL"/>
        </w:rPr>
        <w:t>” (Graft &amp; Kemmers, 2007)</w:t>
      </w:r>
    </w:p>
    <w:p w14:paraId="02961C51" w14:textId="77777777" w:rsidR="005838F8" w:rsidRPr="00263AFB" w:rsidRDefault="005838F8" w:rsidP="00063D8E">
      <w:pPr>
        <w:rPr>
          <w:rFonts w:ascii="Verdana" w:hAnsi="Verdana"/>
          <w:sz w:val="20"/>
          <w:szCs w:val="20"/>
          <w:lang w:val="nl-NL"/>
        </w:rPr>
      </w:pPr>
    </w:p>
    <w:p w14:paraId="67E98D8B" w14:textId="77777777" w:rsidR="007A7912" w:rsidRPr="00263AFB" w:rsidRDefault="007A7912" w:rsidP="00676668">
      <w:pPr>
        <w:pStyle w:val="Kop7"/>
      </w:pPr>
      <w:r w:rsidRPr="00263AFB">
        <w:t>Onderzoekscyclus</w:t>
      </w:r>
    </w:p>
    <w:p w14:paraId="7781C068" w14:textId="581886DC" w:rsidR="007A7912" w:rsidRPr="00263AFB" w:rsidRDefault="007A7912" w:rsidP="00676668">
      <w:pPr>
        <w:spacing w:line="276" w:lineRule="auto"/>
        <w:rPr>
          <w:rFonts w:ascii="Verdana" w:hAnsi="Verdana"/>
          <w:sz w:val="20"/>
          <w:szCs w:val="20"/>
          <w:lang w:val="nl-NL"/>
        </w:rPr>
      </w:pPr>
      <w:r w:rsidRPr="00263AFB">
        <w:rPr>
          <w:rFonts w:ascii="Verdana" w:hAnsi="Verdana"/>
          <w:sz w:val="20"/>
          <w:szCs w:val="20"/>
          <w:lang w:val="nl-NL"/>
        </w:rPr>
        <w:t xml:space="preserve">Bij onderzoekend leren gaan de leerlingen zelf op onderzoek uit. Dit doen ze aan de hand van onderzoeksvragen. In hun onderzoek doorlopen ze verschillende stappen zoals hieronder weergegeven in de onderzoekscyclus. </w:t>
      </w:r>
    </w:p>
    <w:p w14:paraId="009B5362" w14:textId="77777777" w:rsidR="007A7912" w:rsidRPr="00A37185" w:rsidRDefault="007A7912" w:rsidP="007A7912">
      <w:pPr>
        <w:spacing w:line="276" w:lineRule="auto"/>
        <w:rPr>
          <w:lang w:val="nl-NL"/>
        </w:rPr>
      </w:pPr>
    </w:p>
    <w:p w14:paraId="118EFF17" w14:textId="2D2961F0" w:rsidR="007A7912" w:rsidRPr="00263AFB" w:rsidRDefault="007A7912" w:rsidP="007A7912">
      <w:pPr>
        <w:rPr>
          <w:rFonts w:ascii="Verdana" w:hAnsi="Verdana"/>
          <w:sz w:val="20"/>
          <w:szCs w:val="20"/>
          <w:lang w:val="nl-NL"/>
        </w:rPr>
      </w:pPr>
      <w:r w:rsidRPr="00263AFB">
        <w:rPr>
          <w:rFonts w:ascii="Verdana" w:hAnsi="Verdana"/>
          <w:sz w:val="20"/>
          <w:szCs w:val="20"/>
          <w:lang w:val="nl-NL"/>
        </w:rPr>
        <w:t xml:space="preserve">De onderzoekscyclus bestaat uit </w:t>
      </w:r>
      <w:r w:rsidR="00926847">
        <w:rPr>
          <w:rFonts w:ascii="Verdana" w:hAnsi="Verdana"/>
          <w:sz w:val="20"/>
          <w:szCs w:val="20"/>
          <w:lang w:val="nl-NL"/>
        </w:rPr>
        <w:t xml:space="preserve">zes </w:t>
      </w:r>
      <w:r w:rsidRPr="00263AFB">
        <w:rPr>
          <w:rFonts w:ascii="Verdana" w:hAnsi="Verdana"/>
          <w:sz w:val="20"/>
          <w:szCs w:val="20"/>
          <w:lang w:val="nl-NL"/>
        </w:rPr>
        <w:t>verschillende stappen:</w:t>
      </w:r>
      <w:r w:rsidR="00676668" w:rsidRPr="00263AFB">
        <w:rPr>
          <w:rFonts w:ascii="Verdana" w:hAnsi="Verdana"/>
          <w:sz w:val="20"/>
          <w:szCs w:val="20"/>
          <w:lang w:val="nl-NL"/>
        </w:rPr>
        <w:t xml:space="preserve"> </w:t>
      </w:r>
      <w:r w:rsidR="00C640B4" w:rsidRPr="00263AFB">
        <w:rPr>
          <w:rFonts w:ascii="Verdana" w:hAnsi="Verdana"/>
          <w:sz w:val="20"/>
          <w:szCs w:val="20"/>
          <w:lang w:val="nl-NL"/>
        </w:rPr>
        <w:t>(</w:t>
      </w:r>
      <w:r w:rsidR="00C640B4">
        <w:rPr>
          <w:rFonts w:ascii="Verdana" w:hAnsi="Verdana"/>
          <w:sz w:val="20"/>
          <w:szCs w:val="20"/>
          <w:lang w:val="nl-NL"/>
        </w:rPr>
        <w:t>Klapwijk, R. &amp; Holla, E.</w:t>
      </w:r>
      <w:r w:rsidR="00C640B4" w:rsidRPr="00263AFB">
        <w:rPr>
          <w:rFonts w:ascii="Verdana" w:hAnsi="Verdana"/>
          <w:sz w:val="20"/>
          <w:szCs w:val="20"/>
          <w:lang w:val="nl-NL"/>
        </w:rPr>
        <w:t>, 201</w:t>
      </w:r>
      <w:r w:rsidR="00C640B4">
        <w:rPr>
          <w:rFonts w:ascii="Verdana" w:hAnsi="Verdana"/>
          <w:sz w:val="20"/>
          <w:szCs w:val="20"/>
          <w:lang w:val="nl-NL"/>
        </w:rPr>
        <w:t>8</w:t>
      </w:r>
      <w:r w:rsidR="00C640B4" w:rsidRPr="00263AFB">
        <w:rPr>
          <w:rFonts w:ascii="Verdana" w:hAnsi="Verdana"/>
          <w:sz w:val="20"/>
          <w:szCs w:val="20"/>
          <w:lang w:val="nl-NL"/>
        </w:rPr>
        <w:t>)</w:t>
      </w:r>
      <w:r w:rsidR="00C640B4">
        <w:rPr>
          <w:rFonts w:ascii="Verdana" w:hAnsi="Verdana"/>
          <w:sz w:val="20"/>
          <w:szCs w:val="20"/>
          <w:lang w:val="nl-NL"/>
        </w:rPr>
        <w:t>.</w:t>
      </w:r>
    </w:p>
    <w:p w14:paraId="2E4DFDD9" w14:textId="77777777" w:rsidR="00263AFB" w:rsidRPr="00263AFB" w:rsidRDefault="00263AFB" w:rsidP="007A7912">
      <w:pPr>
        <w:rPr>
          <w:rFonts w:ascii="Verdana" w:hAnsi="Verdana"/>
          <w:sz w:val="20"/>
          <w:szCs w:val="20"/>
          <w:lang w:val="nl-NL"/>
        </w:rPr>
      </w:pPr>
    </w:p>
    <w:p w14:paraId="35DCDB0A" w14:textId="6FD3DB1F" w:rsidR="007A7912" w:rsidRPr="00263AFB" w:rsidRDefault="007A7912" w:rsidP="007A7912">
      <w:pPr>
        <w:rPr>
          <w:rFonts w:ascii="Verdana" w:hAnsi="Verdana"/>
          <w:sz w:val="20"/>
          <w:szCs w:val="20"/>
          <w:lang w:val="nl-NL"/>
        </w:rPr>
      </w:pPr>
      <w:r w:rsidRPr="00263AFB">
        <w:rPr>
          <w:rFonts w:ascii="Verdana" w:hAnsi="Verdana"/>
          <w:sz w:val="20"/>
          <w:szCs w:val="20"/>
          <w:lang w:val="nl-NL"/>
        </w:rPr>
        <w:lastRenderedPageBreak/>
        <w:t xml:space="preserve">Stap 1: </w:t>
      </w:r>
      <w:r w:rsidR="00926847">
        <w:rPr>
          <w:rFonts w:ascii="Verdana" w:hAnsi="Verdana"/>
          <w:sz w:val="20"/>
          <w:szCs w:val="20"/>
          <w:lang w:val="nl-NL"/>
        </w:rPr>
        <w:t>v</w:t>
      </w:r>
      <w:r w:rsidRPr="00263AFB">
        <w:rPr>
          <w:rFonts w:ascii="Verdana" w:hAnsi="Verdana"/>
          <w:sz w:val="20"/>
          <w:szCs w:val="20"/>
          <w:lang w:val="nl-NL"/>
        </w:rPr>
        <w:t>erwonderen</w:t>
      </w:r>
      <w:r w:rsidRPr="00263AFB">
        <w:rPr>
          <w:rFonts w:ascii="Verdana" w:hAnsi="Verdana"/>
          <w:sz w:val="20"/>
          <w:szCs w:val="20"/>
          <w:u w:val="single"/>
          <w:lang w:val="nl-NL"/>
        </w:rPr>
        <w:br/>
      </w:r>
      <w:r w:rsidRPr="00263AFB">
        <w:rPr>
          <w:rFonts w:ascii="Verdana" w:hAnsi="Verdana"/>
          <w:sz w:val="20"/>
          <w:szCs w:val="20"/>
          <w:lang w:val="nl-NL"/>
        </w:rPr>
        <w:t xml:space="preserve">Bij deze stap maken de leerlingen kennis met het onderwerp of het probleem. </w:t>
      </w:r>
    </w:p>
    <w:p w14:paraId="688923EE" w14:textId="77777777" w:rsidR="00263AFB" w:rsidRPr="00263AFB" w:rsidRDefault="00263AFB" w:rsidP="007A7912">
      <w:pPr>
        <w:rPr>
          <w:rFonts w:ascii="Verdana" w:hAnsi="Verdana"/>
          <w:sz w:val="20"/>
          <w:szCs w:val="20"/>
          <w:lang w:val="nl-NL"/>
        </w:rPr>
      </w:pPr>
    </w:p>
    <w:p w14:paraId="74CBE59F" w14:textId="25AA7D6B" w:rsidR="007A7912" w:rsidRPr="00263AFB" w:rsidRDefault="007A7912" w:rsidP="007A7912">
      <w:pPr>
        <w:rPr>
          <w:rFonts w:ascii="Verdana" w:hAnsi="Verdana"/>
          <w:sz w:val="20"/>
          <w:szCs w:val="20"/>
          <w:lang w:val="nl-NL"/>
        </w:rPr>
      </w:pPr>
      <w:r w:rsidRPr="00263AFB">
        <w:rPr>
          <w:rFonts w:ascii="Verdana" w:hAnsi="Verdana"/>
          <w:sz w:val="20"/>
          <w:szCs w:val="20"/>
          <w:lang w:val="nl-NL"/>
        </w:rPr>
        <w:t xml:space="preserve">Stap 2: </w:t>
      </w:r>
      <w:r w:rsidR="00926847">
        <w:rPr>
          <w:rFonts w:ascii="Verdana" w:hAnsi="Verdana"/>
          <w:sz w:val="20"/>
          <w:szCs w:val="20"/>
          <w:lang w:val="nl-NL"/>
        </w:rPr>
        <w:t>v</w:t>
      </w:r>
      <w:r w:rsidRPr="00263AFB">
        <w:rPr>
          <w:rFonts w:ascii="Verdana" w:hAnsi="Verdana"/>
          <w:sz w:val="20"/>
          <w:szCs w:val="20"/>
          <w:lang w:val="nl-NL"/>
        </w:rPr>
        <w:t>erkennen</w:t>
      </w:r>
      <w:r w:rsidRPr="00263AFB">
        <w:rPr>
          <w:rFonts w:ascii="Verdana" w:hAnsi="Verdana"/>
          <w:sz w:val="20"/>
          <w:szCs w:val="20"/>
          <w:u w:val="single"/>
          <w:lang w:val="nl-NL"/>
        </w:rPr>
        <w:br/>
      </w:r>
      <w:r w:rsidRPr="00263AFB">
        <w:rPr>
          <w:rFonts w:ascii="Verdana" w:hAnsi="Verdana"/>
          <w:sz w:val="20"/>
          <w:szCs w:val="20"/>
          <w:lang w:val="nl-NL"/>
        </w:rPr>
        <w:t xml:space="preserve">Na het verwonderen zullen de leerlingen kennismaken met het onderwerp. Ze wisselen ook ideeën uit rond het onderzoeksonderwerp. Dit kan zowel klassikaal als in groepjes. Elk ingebracht idee kan dienen als een goed startpunt voor verder onderzoek. In deze fase wordt ook hun onderzoeksvraag opgesteld. </w:t>
      </w:r>
    </w:p>
    <w:p w14:paraId="22772C36" w14:textId="77777777" w:rsidR="00263AFB" w:rsidRPr="00263AFB" w:rsidRDefault="00263AFB" w:rsidP="007A7912">
      <w:pPr>
        <w:rPr>
          <w:rFonts w:ascii="Verdana" w:hAnsi="Verdana"/>
          <w:sz w:val="20"/>
          <w:szCs w:val="20"/>
          <w:lang w:val="nl-NL"/>
        </w:rPr>
      </w:pPr>
    </w:p>
    <w:p w14:paraId="4D35008B" w14:textId="2F536167" w:rsidR="007A7912" w:rsidRPr="00263AFB" w:rsidRDefault="007A7912" w:rsidP="007A7912">
      <w:pPr>
        <w:rPr>
          <w:rFonts w:ascii="Verdana" w:hAnsi="Verdana"/>
          <w:sz w:val="20"/>
          <w:szCs w:val="20"/>
          <w:lang w:val="nl-NL"/>
        </w:rPr>
      </w:pPr>
      <w:r w:rsidRPr="00263AFB">
        <w:rPr>
          <w:rFonts w:ascii="Verdana" w:hAnsi="Verdana"/>
          <w:sz w:val="20"/>
          <w:szCs w:val="20"/>
          <w:lang w:val="nl-NL"/>
        </w:rPr>
        <w:t xml:space="preserve">Stap 3: </w:t>
      </w:r>
      <w:r w:rsidR="00926847">
        <w:rPr>
          <w:rFonts w:ascii="Verdana" w:hAnsi="Verdana"/>
          <w:sz w:val="20"/>
          <w:szCs w:val="20"/>
          <w:lang w:val="nl-NL"/>
        </w:rPr>
        <w:t>o</w:t>
      </w:r>
      <w:r w:rsidRPr="00263AFB">
        <w:rPr>
          <w:rFonts w:ascii="Verdana" w:hAnsi="Verdana"/>
          <w:sz w:val="20"/>
          <w:szCs w:val="20"/>
          <w:lang w:val="nl-NL"/>
        </w:rPr>
        <w:t>nderzoek opzetten</w:t>
      </w:r>
      <w:r w:rsidRPr="00263AFB">
        <w:rPr>
          <w:rFonts w:ascii="Verdana" w:hAnsi="Verdana"/>
          <w:sz w:val="20"/>
          <w:szCs w:val="20"/>
          <w:u w:val="single"/>
          <w:lang w:val="nl-NL"/>
        </w:rPr>
        <w:br/>
      </w:r>
      <w:r w:rsidRPr="00263AFB">
        <w:rPr>
          <w:rFonts w:ascii="Verdana" w:hAnsi="Verdana"/>
          <w:sz w:val="20"/>
          <w:szCs w:val="20"/>
          <w:lang w:val="nl-NL"/>
        </w:rPr>
        <w:t xml:space="preserve">In deze fase van het onderzoekend leren gaan de leerlingen onderzoek opzetten vanuit een (eigen) vraag. De leerlingen gaan systematisch experimenteren en een onderzoeksplan opstellen. Je kan op verschillende manieren onderzoek opzetten. </w:t>
      </w:r>
      <w:r w:rsidRPr="00263AFB">
        <w:rPr>
          <w:rFonts w:ascii="Verdana" w:hAnsi="Verdana"/>
          <w:sz w:val="20"/>
          <w:szCs w:val="20"/>
          <w:lang w:val="nl-NL"/>
        </w:rPr>
        <w:br/>
        <w:t>De eerste manier is exploratief onderzoek. Hierbij wordt het onderwerp van het onderzoek vastgesteld en omschreven. Tevens bedenken de leerlingen hoe ze informatie over het onderwerp gaan verzamelen. Dat kan met verschillende zintuigen en met verschillende meetinstrumenten</w:t>
      </w:r>
      <w:r w:rsidR="00FC2757">
        <w:rPr>
          <w:rFonts w:ascii="Verdana" w:hAnsi="Verdana"/>
          <w:sz w:val="20"/>
          <w:szCs w:val="20"/>
          <w:lang w:val="nl-NL"/>
        </w:rPr>
        <w:t xml:space="preserve"> </w:t>
      </w:r>
      <w:r w:rsidR="00C640B4" w:rsidRPr="00263AFB">
        <w:rPr>
          <w:rFonts w:ascii="Verdana" w:hAnsi="Verdana"/>
          <w:sz w:val="20"/>
          <w:szCs w:val="20"/>
          <w:lang w:val="nl-NL"/>
        </w:rPr>
        <w:t>(</w:t>
      </w:r>
      <w:r w:rsidR="00C640B4">
        <w:rPr>
          <w:rFonts w:ascii="Verdana" w:hAnsi="Verdana"/>
          <w:sz w:val="20"/>
          <w:szCs w:val="20"/>
          <w:lang w:val="nl-NL"/>
        </w:rPr>
        <w:t>Klapwijk, R. &amp; Holla, E.</w:t>
      </w:r>
      <w:r w:rsidR="00C640B4" w:rsidRPr="00263AFB">
        <w:rPr>
          <w:rFonts w:ascii="Verdana" w:hAnsi="Verdana"/>
          <w:sz w:val="20"/>
          <w:szCs w:val="20"/>
          <w:lang w:val="nl-NL"/>
        </w:rPr>
        <w:t>, 2015)</w:t>
      </w:r>
      <w:r w:rsidR="00C640B4">
        <w:rPr>
          <w:rFonts w:ascii="Verdana" w:hAnsi="Verdana"/>
          <w:sz w:val="20"/>
          <w:szCs w:val="20"/>
          <w:lang w:val="nl-NL"/>
        </w:rPr>
        <w:t>.</w:t>
      </w:r>
      <w:r w:rsidRPr="00263AFB">
        <w:rPr>
          <w:rFonts w:ascii="Verdana" w:hAnsi="Verdana"/>
          <w:sz w:val="20"/>
          <w:szCs w:val="20"/>
          <w:lang w:val="nl-NL"/>
        </w:rPr>
        <w:br/>
        <w:t>Daarnaast heb je een toetsend onderzoek. Hierbij is het onderwerp van het onderzoek specifieker en nog meer afgebakend. Het startpunt hierbij zijn door leerlingen geformuleerde verwachtingen over mogelijke uitkomsten. De leerlingen bedenken een test om te kijken of de verwachting uitkomt of niet. De test moet zo in elkaar zitten dat er na afloop antwoord gegeven kan worden op de onderzoeksvraag</w:t>
      </w:r>
      <w:r w:rsidR="00FC2757">
        <w:rPr>
          <w:rFonts w:ascii="Verdana" w:hAnsi="Verdana"/>
          <w:sz w:val="20"/>
          <w:szCs w:val="20"/>
          <w:lang w:val="nl-NL"/>
        </w:rPr>
        <w:t xml:space="preserve"> </w:t>
      </w:r>
      <w:r w:rsidR="00C640B4" w:rsidRPr="00263AFB">
        <w:rPr>
          <w:rFonts w:ascii="Verdana" w:hAnsi="Verdana"/>
          <w:sz w:val="20"/>
          <w:szCs w:val="20"/>
          <w:lang w:val="nl-NL"/>
        </w:rPr>
        <w:t>(</w:t>
      </w:r>
      <w:r w:rsidR="00C640B4">
        <w:rPr>
          <w:rFonts w:ascii="Verdana" w:hAnsi="Verdana"/>
          <w:sz w:val="20"/>
          <w:szCs w:val="20"/>
          <w:lang w:val="nl-NL"/>
        </w:rPr>
        <w:t>Klapwijk, R. &amp; Holla, E.</w:t>
      </w:r>
      <w:r w:rsidR="00C640B4" w:rsidRPr="00263AFB">
        <w:rPr>
          <w:rFonts w:ascii="Verdana" w:hAnsi="Verdana"/>
          <w:sz w:val="20"/>
          <w:szCs w:val="20"/>
          <w:lang w:val="nl-NL"/>
        </w:rPr>
        <w:t>, 201</w:t>
      </w:r>
      <w:r w:rsidR="00C640B4">
        <w:rPr>
          <w:rFonts w:ascii="Verdana" w:hAnsi="Verdana"/>
          <w:sz w:val="20"/>
          <w:szCs w:val="20"/>
          <w:lang w:val="nl-NL"/>
        </w:rPr>
        <w:t>8</w:t>
      </w:r>
      <w:r w:rsidR="00C640B4" w:rsidRPr="00263AFB">
        <w:rPr>
          <w:rFonts w:ascii="Verdana" w:hAnsi="Verdana"/>
          <w:sz w:val="20"/>
          <w:szCs w:val="20"/>
          <w:lang w:val="nl-NL"/>
        </w:rPr>
        <w:t>)</w:t>
      </w:r>
      <w:r w:rsidR="00C640B4">
        <w:rPr>
          <w:rFonts w:ascii="Verdana" w:hAnsi="Verdana"/>
          <w:sz w:val="20"/>
          <w:szCs w:val="20"/>
          <w:lang w:val="nl-NL"/>
        </w:rPr>
        <w:t>.</w:t>
      </w:r>
    </w:p>
    <w:p w14:paraId="66AB36F1" w14:textId="77777777" w:rsidR="00263AFB" w:rsidRPr="00263AFB" w:rsidRDefault="00263AFB" w:rsidP="007A7912">
      <w:pPr>
        <w:rPr>
          <w:rFonts w:ascii="Verdana" w:hAnsi="Verdana"/>
          <w:sz w:val="20"/>
          <w:szCs w:val="20"/>
          <w:lang w:val="nl-NL"/>
        </w:rPr>
      </w:pPr>
    </w:p>
    <w:p w14:paraId="0562B109" w14:textId="4CA6ABB3" w:rsidR="007A7912" w:rsidRPr="00263AFB" w:rsidRDefault="007A7912" w:rsidP="007A7912">
      <w:pPr>
        <w:rPr>
          <w:rFonts w:ascii="Verdana" w:hAnsi="Verdana"/>
          <w:sz w:val="20"/>
          <w:szCs w:val="20"/>
          <w:lang w:val="nl-NL"/>
        </w:rPr>
      </w:pPr>
      <w:r w:rsidRPr="00263AFB">
        <w:rPr>
          <w:rFonts w:ascii="Verdana" w:hAnsi="Verdana"/>
          <w:sz w:val="20"/>
          <w:szCs w:val="20"/>
          <w:lang w:val="nl-NL"/>
        </w:rPr>
        <w:t xml:space="preserve">Stap 4: </w:t>
      </w:r>
      <w:r w:rsidR="00926847">
        <w:rPr>
          <w:rFonts w:ascii="Verdana" w:hAnsi="Verdana"/>
          <w:sz w:val="20"/>
          <w:szCs w:val="20"/>
          <w:lang w:val="nl-NL"/>
        </w:rPr>
        <w:t>o</w:t>
      </w:r>
      <w:r w:rsidRPr="00263AFB">
        <w:rPr>
          <w:rFonts w:ascii="Verdana" w:hAnsi="Verdana"/>
          <w:sz w:val="20"/>
          <w:szCs w:val="20"/>
          <w:lang w:val="nl-NL"/>
        </w:rPr>
        <w:t>nderzoek uitvoeren</w:t>
      </w:r>
      <w:r w:rsidRPr="00263AFB">
        <w:rPr>
          <w:rFonts w:ascii="Verdana" w:hAnsi="Verdana"/>
          <w:sz w:val="20"/>
          <w:szCs w:val="20"/>
          <w:u w:val="single"/>
          <w:lang w:val="nl-NL"/>
        </w:rPr>
        <w:br/>
      </w:r>
      <w:r w:rsidRPr="00263AFB">
        <w:rPr>
          <w:rFonts w:ascii="Verdana" w:hAnsi="Verdana"/>
          <w:sz w:val="20"/>
          <w:szCs w:val="20"/>
          <w:lang w:val="nl-NL"/>
        </w:rPr>
        <w:t>Hier gaan de leerlingen het betreffende onderzoek uitvoeren. Hierbij is het belangrijk om waar te nemen en gegevens meteen te noteren. Na het verzamelen van deze gegevens, worden ze geordend en in beeld gebracht. Dit kan met tekeningen, in woorden en tabellen</w:t>
      </w:r>
      <w:r w:rsidR="00FC2757">
        <w:rPr>
          <w:rFonts w:ascii="Verdana" w:hAnsi="Verdana"/>
          <w:sz w:val="20"/>
          <w:szCs w:val="20"/>
          <w:lang w:val="nl-NL"/>
        </w:rPr>
        <w:t xml:space="preserve"> </w:t>
      </w:r>
      <w:r w:rsidR="00C640B4" w:rsidRPr="00263AFB">
        <w:rPr>
          <w:rFonts w:ascii="Verdana" w:hAnsi="Verdana"/>
          <w:sz w:val="20"/>
          <w:szCs w:val="20"/>
          <w:lang w:val="nl-NL"/>
        </w:rPr>
        <w:t>(</w:t>
      </w:r>
      <w:r w:rsidR="00C640B4">
        <w:rPr>
          <w:rFonts w:ascii="Verdana" w:hAnsi="Verdana"/>
          <w:sz w:val="20"/>
          <w:szCs w:val="20"/>
          <w:lang w:val="nl-NL"/>
        </w:rPr>
        <w:t>Klapwijk, R. &amp; Holla, E.</w:t>
      </w:r>
      <w:r w:rsidR="00C640B4" w:rsidRPr="00263AFB">
        <w:rPr>
          <w:rFonts w:ascii="Verdana" w:hAnsi="Verdana"/>
          <w:sz w:val="20"/>
          <w:szCs w:val="20"/>
          <w:lang w:val="nl-NL"/>
        </w:rPr>
        <w:t>, 201</w:t>
      </w:r>
      <w:r w:rsidR="00C640B4">
        <w:rPr>
          <w:rFonts w:ascii="Verdana" w:hAnsi="Verdana"/>
          <w:sz w:val="20"/>
          <w:szCs w:val="20"/>
          <w:lang w:val="nl-NL"/>
        </w:rPr>
        <w:t>8</w:t>
      </w:r>
      <w:r w:rsidR="00C640B4" w:rsidRPr="00263AFB">
        <w:rPr>
          <w:rFonts w:ascii="Verdana" w:hAnsi="Verdana"/>
          <w:sz w:val="20"/>
          <w:szCs w:val="20"/>
          <w:lang w:val="nl-NL"/>
        </w:rPr>
        <w:t>)</w:t>
      </w:r>
      <w:r w:rsidR="00C640B4">
        <w:rPr>
          <w:rFonts w:ascii="Verdana" w:hAnsi="Verdana"/>
          <w:sz w:val="20"/>
          <w:szCs w:val="20"/>
          <w:lang w:val="nl-NL"/>
        </w:rPr>
        <w:t>.</w:t>
      </w:r>
    </w:p>
    <w:p w14:paraId="0F731CA4" w14:textId="77777777" w:rsidR="00263AFB" w:rsidRPr="00263AFB" w:rsidRDefault="00263AFB" w:rsidP="007A7912">
      <w:pPr>
        <w:rPr>
          <w:rFonts w:ascii="Verdana" w:hAnsi="Verdana"/>
          <w:sz w:val="20"/>
          <w:szCs w:val="20"/>
          <w:lang w:val="nl-NL"/>
        </w:rPr>
      </w:pPr>
    </w:p>
    <w:p w14:paraId="362E6642" w14:textId="2DC1C3BC" w:rsidR="007A7912" w:rsidRPr="00263AFB" w:rsidRDefault="007A7912" w:rsidP="007A7912">
      <w:pPr>
        <w:rPr>
          <w:rFonts w:ascii="Verdana" w:hAnsi="Verdana"/>
          <w:sz w:val="20"/>
          <w:szCs w:val="20"/>
          <w:lang w:val="nl-NL"/>
        </w:rPr>
      </w:pPr>
      <w:r w:rsidRPr="00263AFB">
        <w:rPr>
          <w:rFonts w:ascii="Verdana" w:hAnsi="Verdana"/>
          <w:sz w:val="20"/>
          <w:szCs w:val="20"/>
          <w:lang w:val="nl-NL"/>
        </w:rPr>
        <w:t xml:space="preserve">Stap 5: </w:t>
      </w:r>
      <w:r w:rsidR="00926847">
        <w:rPr>
          <w:rFonts w:ascii="Verdana" w:hAnsi="Verdana"/>
          <w:sz w:val="20"/>
          <w:szCs w:val="20"/>
          <w:lang w:val="nl-NL"/>
        </w:rPr>
        <w:t>c</w:t>
      </w:r>
      <w:r w:rsidRPr="00263AFB">
        <w:rPr>
          <w:rFonts w:ascii="Verdana" w:hAnsi="Verdana"/>
          <w:sz w:val="20"/>
          <w:szCs w:val="20"/>
          <w:lang w:val="nl-NL"/>
        </w:rPr>
        <w:t>oncluderen</w:t>
      </w:r>
      <w:r w:rsidRPr="00263AFB">
        <w:rPr>
          <w:rFonts w:ascii="Verdana" w:hAnsi="Verdana"/>
          <w:sz w:val="20"/>
          <w:szCs w:val="20"/>
          <w:u w:val="single"/>
          <w:lang w:val="nl-NL"/>
        </w:rPr>
        <w:br/>
      </w:r>
      <w:r w:rsidRPr="00263AFB">
        <w:rPr>
          <w:rFonts w:ascii="Verdana" w:hAnsi="Verdana"/>
          <w:sz w:val="20"/>
          <w:szCs w:val="20"/>
          <w:lang w:val="nl-NL"/>
        </w:rPr>
        <w:t>Na het onderzoeken zullen de leerlingen conclusies formuleren. De leerlingen bedenken wat hun gegevens nu eigenlijk betekenen. Samenwerken is tijdens deze stap erg belangrijk. Niet alle leerlingen zijn betrokken geweest bij alle facetten van het onderzoeksproces. Iedereen heeft weer iets anders gezien waardoor er verschillende conclusies mogelijk zijn. Leerlingen hebben elkaar nodig om elkaar aan te vullen. Bij het trekken van conclusies is het de bedoeling dat de leerlingen proberen om een antwoord te geven op de onderzoeksvraag</w:t>
      </w:r>
      <w:r w:rsidR="00FC2757">
        <w:rPr>
          <w:rFonts w:ascii="Verdana" w:hAnsi="Verdana"/>
          <w:sz w:val="20"/>
          <w:szCs w:val="20"/>
          <w:lang w:val="nl-NL"/>
        </w:rPr>
        <w:t xml:space="preserve"> </w:t>
      </w:r>
      <w:r w:rsidR="00C640B4" w:rsidRPr="00263AFB">
        <w:rPr>
          <w:rFonts w:ascii="Verdana" w:hAnsi="Verdana"/>
          <w:sz w:val="20"/>
          <w:szCs w:val="20"/>
          <w:lang w:val="nl-NL"/>
        </w:rPr>
        <w:t>(</w:t>
      </w:r>
      <w:r w:rsidR="00C640B4">
        <w:rPr>
          <w:rFonts w:ascii="Verdana" w:hAnsi="Verdana"/>
          <w:sz w:val="20"/>
          <w:szCs w:val="20"/>
          <w:lang w:val="nl-NL"/>
        </w:rPr>
        <w:t>Klapwijk, R. &amp; Holla, E.</w:t>
      </w:r>
      <w:r w:rsidR="00C640B4" w:rsidRPr="00263AFB">
        <w:rPr>
          <w:rFonts w:ascii="Verdana" w:hAnsi="Verdana"/>
          <w:sz w:val="20"/>
          <w:szCs w:val="20"/>
          <w:lang w:val="nl-NL"/>
        </w:rPr>
        <w:t>, 201</w:t>
      </w:r>
      <w:r w:rsidR="00C640B4">
        <w:rPr>
          <w:rFonts w:ascii="Verdana" w:hAnsi="Verdana"/>
          <w:sz w:val="20"/>
          <w:szCs w:val="20"/>
          <w:lang w:val="nl-NL"/>
        </w:rPr>
        <w:t>8</w:t>
      </w:r>
      <w:r w:rsidR="00C640B4" w:rsidRPr="00263AFB">
        <w:rPr>
          <w:rFonts w:ascii="Verdana" w:hAnsi="Verdana"/>
          <w:sz w:val="20"/>
          <w:szCs w:val="20"/>
          <w:lang w:val="nl-NL"/>
        </w:rPr>
        <w:t>)</w:t>
      </w:r>
      <w:r w:rsidR="00C640B4">
        <w:rPr>
          <w:rFonts w:ascii="Verdana" w:hAnsi="Verdana"/>
          <w:sz w:val="20"/>
          <w:szCs w:val="20"/>
          <w:lang w:val="nl-NL"/>
        </w:rPr>
        <w:t>.</w:t>
      </w:r>
    </w:p>
    <w:p w14:paraId="7FA9C358" w14:textId="77777777" w:rsidR="00263AFB" w:rsidRPr="00263AFB" w:rsidRDefault="00263AFB" w:rsidP="007A7912">
      <w:pPr>
        <w:rPr>
          <w:rFonts w:ascii="Verdana" w:hAnsi="Verdana"/>
          <w:sz w:val="20"/>
          <w:szCs w:val="20"/>
          <w:lang w:val="nl-NL"/>
        </w:rPr>
      </w:pPr>
    </w:p>
    <w:p w14:paraId="2D15D076" w14:textId="7360AB26" w:rsidR="007A7912" w:rsidRPr="00263AFB" w:rsidRDefault="007A7912" w:rsidP="007A7912">
      <w:pPr>
        <w:rPr>
          <w:rFonts w:ascii="Verdana" w:hAnsi="Verdana"/>
          <w:sz w:val="20"/>
          <w:szCs w:val="20"/>
          <w:lang w:val="nl-NL"/>
        </w:rPr>
      </w:pPr>
      <w:r w:rsidRPr="00926847">
        <w:rPr>
          <w:rFonts w:ascii="Verdana" w:hAnsi="Verdana"/>
          <w:sz w:val="20"/>
          <w:szCs w:val="20"/>
          <w:lang w:val="nl-NL"/>
        </w:rPr>
        <w:t xml:space="preserve">Stap 6: </w:t>
      </w:r>
      <w:r w:rsidR="00926847" w:rsidRPr="00926847">
        <w:rPr>
          <w:rFonts w:ascii="Verdana" w:hAnsi="Verdana"/>
          <w:sz w:val="20"/>
          <w:szCs w:val="20"/>
          <w:lang w:val="nl-NL"/>
        </w:rPr>
        <w:t>p</w:t>
      </w:r>
      <w:r w:rsidRPr="00926847">
        <w:rPr>
          <w:rFonts w:ascii="Verdana" w:hAnsi="Verdana"/>
          <w:sz w:val="20"/>
          <w:szCs w:val="20"/>
          <w:lang w:val="nl-NL"/>
        </w:rPr>
        <w:t>resenteren</w:t>
      </w:r>
      <w:r w:rsidRPr="00263AFB">
        <w:rPr>
          <w:rFonts w:ascii="Verdana" w:hAnsi="Verdana"/>
          <w:sz w:val="20"/>
          <w:szCs w:val="20"/>
          <w:u w:val="single"/>
          <w:lang w:val="nl-NL"/>
        </w:rPr>
        <w:br/>
      </w:r>
      <w:r w:rsidRPr="00263AFB">
        <w:rPr>
          <w:rFonts w:ascii="Verdana" w:hAnsi="Verdana"/>
          <w:sz w:val="20"/>
          <w:szCs w:val="20"/>
          <w:lang w:val="nl-NL"/>
        </w:rPr>
        <w:t xml:space="preserve">De antwoorden die de leerlingen gevonden hebben, worden doorgegeven aan anderen. In deze stap wordt ook vaak het hele onderzoek gepresenteerd. Voor leerlingen is het een mooie oefening om in begrijpelijke taal toe te lichten welke stappen zij hebben genomen en waarom. </w:t>
      </w:r>
    </w:p>
    <w:p w14:paraId="62A7CF5F" w14:textId="77777777" w:rsidR="00263AFB" w:rsidRPr="00263AFB" w:rsidRDefault="00263AFB" w:rsidP="007A7912">
      <w:pPr>
        <w:rPr>
          <w:rFonts w:ascii="Verdana" w:hAnsi="Verdana"/>
          <w:sz w:val="20"/>
          <w:szCs w:val="20"/>
          <w:lang w:val="nl-NL"/>
        </w:rPr>
      </w:pPr>
    </w:p>
    <w:p w14:paraId="38EB1A95" w14:textId="77671021" w:rsidR="007A7912" w:rsidRPr="00263AFB" w:rsidRDefault="007A7912" w:rsidP="007A7912">
      <w:pPr>
        <w:rPr>
          <w:rFonts w:ascii="Verdana" w:hAnsi="Verdana"/>
          <w:sz w:val="20"/>
          <w:szCs w:val="20"/>
          <w:lang w:val="nl-NL"/>
        </w:rPr>
      </w:pPr>
      <w:r w:rsidRPr="00263AFB">
        <w:rPr>
          <w:rFonts w:ascii="Verdana" w:hAnsi="Verdana"/>
          <w:i/>
          <w:sz w:val="20"/>
          <w:szCs w:val="20"/>
          <w:lang w:val="nl-NL"/>
        </w:rPr>
        <w:t>Tot slot</w:t>
      </w:r>
      <w:r w:rsidRPr="00263AFB">
        <w:rPr>
          <w:rFonts w:ascii="Verdana" w:hAnsi="Verdana"/>
          <w:sz w:val="20"/>
          <w:szCs w:val="20"/>
          <w:u w:val="single"/>
          <w:lang w:val="nl-NL"/>
        </w:rPr>
        <w:br/>
      </w:r>
      <w:r w:rsidRPr="00263AFB">
        <w:rPr>
          <w:rFonts w:ascii="Verdana" w:hAnsi="Verdana"/>
          <w:sz w:val="20"/>
          <w:szCs w:val="20"/>
          <w:lang w:val="nl-NL"/>
        </w:rPr>
        <w:t xml:space="preserve">Tot slot wordt het onderzoeksproces en de presentatie beoordeeld. Daarnaast wordt er ook nagegaan wat goed ging en wat je een volgende keer anders wil aanpakken. </w:t>
      </w:r>
    </w:p>
    <w:p w14:paraId="45819F95" w14:textId="77777777" w:rsidR="00263AFB" w:rsidRDefault="00263AFB" w:rsidP="007A7912">
      <w:pPr>
        <w:rPr>
          <w:lang w:val="nl-NL"/>
        </w:rPr>
      </w:pPr>
    </w:p>
    <w:p w14:paraId="2288FF67" w14:textId="78C316D4" w:rsidR="007A7912" w:rsidRDefault="007A7912" w:rsidP="007A7912">
      <w:pPr>
        <w:keepNext/>
        <w:rPr>
          <w:lang w:val="nl-NL"/>
        </w:rPr>
      </w:pPr>
      <w:r w:rsidRPr="00A37185">
        <w:rPr>
          <w:noProof/>
          <w:lang w:val="nl-NL"/>
        </w:rPr>
        <w:lastRenderedPageBreak/>
        <w:drawing>
          <wp:inline distT="114300" distB="114300" distL="114300" distR="114300" wp14:anchorId="25BF42EC" wp14:editId="6918AE5B">
            <wp:extent cx="2637693" cy="2620108"/>
            <wp:effectExtent l="0" t="0" r="444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692253" cy="2674304"/>
                    </a:xfrm>
                    <a:prstGeom prst="rect">
                      <a:avLst/>
                    </a:prstGeom>
                    <a:ln/>
                  </pic:spPr>
                </pic:pic>
              </a:graphicData>
            </a:graphic>
          </wp:inline>
        </w:drawing>
      </w:r>
    </w:p>
    <w:p w14:paraId="6F4FBFC5" w14:textId="77777777" w:rsidR="00CE7B75" w:rsidRPr="00A37185" w:rsidRDefault="00CE7B75" w:rsidP="007A7912">
      <w:pPr>
        <w:keepNext/>
        <w:rPr>
          <w:lang w:val="nl-NL"/>
        </w:rPr>
      </w:pPr>
    </w:p>
    <w:p w14:paraId="7CBACFB5" w14:textId="76290591" w:rsidR="007A7912" w:rsidRPr="00A37185" w:rsidRDefault="007A7912" w:rsidP="007A7912">
      <w:pPr>
        <w:pStyle w:val="Bijschrift"/>
        <w:rPr>
          <w:lang w:val="nl-NL"/>
        </w:rPr>
      </w:pPr>
      <w:r w:rsidRPr="00A37185">
        <w:rPr>
          <w:lang w:val="nl-NL"/>
        </w:rPr>
        <w:t xml:space="preserve">Figuur </w:t>
      </w:r>
      <w:r w:rsidR="00493347">
        <w:rPr>
          <w:lang w:val="nl-NL"/>
        </w:rPr>
        <w:t>5</w:t>
      </w:r>
      <w:r w:rsidRPr="00A37185">
        <w:rPr>
          <w:lang w:val="nl-NL"/>
        </w:rPr>
        <w:t>: Onderzoekscyclus</w:t>
      </w:r>
    </w:p>
    <w:p w14:paraId="2D3D44E6" w14:textId="77777777" w:rsidR="007A7912" w:rsidRPr="00A37185" w:rsidRDefault="007A7912" w:rsidP="007A7912">
      <w:pPr>
        <w:rPr>
          <w:lang w:val="nl-NL"/>
        </w:rPr>
      </w:pPr>
    </w:p>
    <w:p w14:paraId="2E678632" w14:textId="77777777" w:rsidR="007A7912" w:rsidRPr="00A37185" w:rsidRDefault="007A7912" w:rsidP="00676668">
      <w:pPr>
        <w:pStyle w:val="Kop7"/>
        <w:rPr>
          <w:lang w:val="nl-NL"/>
        </w:rPr>
      </w:pPr>
      <w:r w:rsidRPr="00A37185">
        <w:rPr>
          <w:lang w:val="nl-NL"/>
        </w:rPr>
        <w:t xml:space="preserve">De rol van de leerkracht bij onderzoekend leren </w:t>
      </w:r>
    </w:p>
    <w:p w14:paraId="5493EB41" w14:textId="77777777" w:rsidR="007A7912" w:rsidRPr="00CE7B75" w:rsidRDefault="007A7912" w:rsidP="007A7912">
      <w:pPr>
        <w:spacing w:line="276" w:lineRule="auto"/>
        <w:rPr>
          <w:rFonts w:ascii="Verdana" w:hAnsi="Verdana"/>
          <w:color w:val="040707"/>
          <w:sz w:val="20"/>
          <w:shd w:val="clear" w:color="auto" w:fill="FEFEFE"/>
          <w:lang w:val="nl-NL"/>
        </w:rPr>
      </w:pPr>
      <w:r w:rsidRPr="00CE7B75">
        <w:rPr>
          <w:rFonts w:ascii="Verdana" w:hAnsi="Verdana"/>
          <w:color w:val="040707"/>
          <w:sz w:val="20"/>
          <w:shd w:val="clear" w:color="auto" w:fill="FEFEFE"/>
          <w:lang w:val="nl-NL"/>
        </w:rPr>
        <w:t xml:space="preserve">De rol van de leerkracht bij het onderzoekend leren is anders dan bij het traditionele lesgeven. De leerkracht neemt bij onderzoekend leren vooral de rol op van procesbegeleider terwijl hij bij het traditionele lesgeven vooral functioneert als kennisbron. </w:t>
      </w:r>
    </w:p>
    <w:p w14:paraId="600D6C7B" w14:textId="03644284" w:rsidR="00785CBA" w:rsidRDefault="007A7912" w:rsidP="00C574E4">
      <w:pPr>
        <w:spacing w:line="276" w:lineRule="auto"/>
        <w:rPr>
          <w:rFonts w:ascii="Verdana" w:hAnsi="Verdana"/>
          <w:sz w:val="20"/>
          <w:lang w:val="nl-NL"/>
        </w:rPr>
      </w:pPr>
      <w:r w:rsidRPr="00CE7B75">
        <w:rPr>
          <w:rFonts w:ascii="Verdana" w:hAnsi="Verdana"/>
          <w:color w:val="040707"/>
          <w:sz w:val="20"/>
          <w:shd w:val="clear" w:color="auto" w:fill="FEFEFE"/>
          <w:lang w:val="nl-NL"/>
        </w:rPr>
        <w:t xml:space="preserve">De leerkracht heeft bij het onderzoekend leren heel wat vaardigheden nodig. Zo moet hij overzicht hebben over het hele proces. Daarnaast moet de leraar het onderzoekend leerproces begeleiden door middel van het stellen van sturende vragen. De leerkracht moet bovendien het proces controleren en afbakenen. </w:t>
      </w:r>
      <w:r w:rsidR="00894E21">
        <w:rPr>
          <w:rFonts w:ascii="Verdana" w:hAnsi="Verdana"/>
          <w:color w:val="040707"/>
          <w:sz w:val="20"/>
          <w:shd w:val="clear" w:color="auto" w:fill="FEFEFE"/>
          <w:lang w:val="nl-NL"/>
        </w:rPr>
        <w:t>Hij moet ook</w:t>
      </w:r>
      <w:r w:rsidRPr="00CE7B75">
        <w:rPr>
          <w:rFonts w:ascii="Verdana" w:hAnsi="Verdana"/>
          <w:color w:val="040707"/>
          <w:sz w:val="20"/>
          <w:shd w:val="clear" w:color="auto" w:fill="FEFEFE"/>
          <w:lang w:val="nl-NL"/>
        </w:rPr>
        <w:t xml:space="preserve"> </w:t>
      </w:r>
      <w:r w:rsidR="0055509A">
        <w:rPr>
          <w:rFonts w:ascii="Verdana" w:hAnsi="Verdana"/>
          <w:color w:val="040707"/>
          <w:sz w:val="20"/>
          <w:shd w:val="clear" w:color="auto" w:fill="FEFEFE"/>
          <w:lang w:val="nl-NL"/>
        </w:rPr>
        <w:t xml:space="preserve">de </w:t>
      </w:r>
      <w:r w:rsidRPr="00CE7B75">
        <w:rPr>
          <w:rFonts w:ascii="Verdana" w:hAnsi="Verdana"/>
          <w:color w:val="040707"/>
          <w:sz w:val="20"/>
          <w:shd w:val="clear" w:color="auto" w:fill="FEFEFE"/>
          <w:lang w:val="nl-NL"/>
        </w:rPr>
        <w:t xml:space="preserve">tijd in de gaten houden, nadenken over de uitvoerbaarheid van het onderzoeksplan, kijken naar de </w:t>
      </w:r>
      <w:r w:rsidR="00926847">
        <w:rPr>
          <w:rFonts w:ascii="Verdana" w:hAnsi="Verdana"/>
          <w:color w:val="040707"/>
          <w:sz w:val="20"/>
          <w:shd w:val="clear" w:color="auto" w:fill="FEFEFE"/>
          <w:lang w:val="nl-NL"/>
        </w:rPr>
        <w:t>leerlingen</w:t>
      </w:r>
      <w:r w:rsidRPr="00CE7B75">
        <w:rPr>
          <w:rFonts w:ascii="Verdana" w:hAnsi="Verdana"/>
          <w:color w:val="040707"/>
          <w:sz w:val="20"/>
          <w:shd w:val="clear" w:color="auto" w:fill="FEFEFE"/>
          <w:lang w:val="nl-NL"/>
        </w:rPr>
        <w:t xml:space="preserve"> die meer sturing nodig hebben</w:t>
      </w:r>
      <w:r w:rsidR="002B774F" w:rsidRPr="00CE7B75">
        <w:rPr>
          <w:rFonts w:ascii="Verdana" w:hAnsi="Verdana"/>
          <w:color w:val="040707"/>
          <w:sz w:val="20"/>
          <w:shd w:val="clear" w:color="auto" w:fill="FEFEFE"/>
          <w:lang w:val="nl-NL"/>
        </w:rPr>
        <w:t xml:space="preserve"> en </w:t>
      </w:r>
      <w:r w:rsidRPr="00CE7B75">
        <w:rPr>
          <w:rFonts w:ascii="Verdana" w:hAnsi="Verdana"/>
          <w:color w:val="040707"/>
          <w:sz w:val="20"/>
          <w:shd w:val="clear" w:color="auto" w:fill="FEFEFE"/>
          <w:lang w:val="nl-NL"/>
        </w:rPr>
        <w:t xml:space="preserve">de </w:t>
      </w:r>
      <w:r w:rsidR="00926847">
        <w:rPr>
          <w:rFonts w:ascii="Verdana" w:hAnsi="Verdana"/>
          <w:color w:val="040707"/>
          <w:sz w:val="20"/>
          <w:shd w:val="clear" w:color="auto" w:fill="FEFEFE"/>
          <w:lang w:val="nl-NL"/>
        </w:rPr>
        <w:t>leerlingen</w:t>
      </w:r>
      <w:r w:rsidRPr="00CE7B75">
        <w:rPr>
          <w:rFonts w:ascii="Verdana" w:hAnsi="Verdana"/>
          <w:color w:val="040707"/>
          <w:sz w:val="20"/>
          <w:shd w:val="clear" w:color="auto" w:fill="FEFEFE"/>
          <w:lang w:val="nl-NL"/>
        </w:rPr>
        <w:t xml:space="preserve"> helpen focussen op hun plan</w:t>
      </w:r>
      <w:r w:rsidR="00464878">
        <w:rPr>
          <w:rFonts w:ascii="Verdana" w:hAnsi="Verdana"/>
          <w:color w:val="040707"/>
          <w:sz w:val="20"/>
          <w:shd w:val="clear" w:color="auto" w:fill="FEFEFE"/>
          <w:lang w:val="nl-NL"/>
        </w:rPr>
        <w:t xml:space="preserve"> </w:t>
      </w:r>
      <w:r w:rsidR="00C640B4" w:rsidRPr="00263AFB">
        <w:rPr>
          <w:rFonts w:ascii="Verdana" w:hAnsi="Verdana"/>
          <w:sz w:val="20"/>
          <w:szCs w:val="20"/>
          <w:lang w:val="nl-NL"/>
        </w:rPr>
        <w:t>(</w:t>
      </w:r>
      <w:r w:rsidR="00C640B4">
        <w:rPr>
          <w:rFonts w:ascii="Verdana" w:hAnsi="Verdana"/>
          <w:sz w:val="20"/>
          <w:szCs w:val="20"/>
          <w:lang w:val="nl-NL"/>
        </w:rPr>
        <w:t>Klapwijk, R. &amp; Holla, E.</w:t>
      </w:r>
      <w:r w:rsidR="00C640B4" w:rsidRPr="00263AFB">
        <w:rPr>
          <w:rFonts w:ascii="Verdana" w:hAnsi="Verdana"/>
          <w:sz w:val="20"/>
          <w:szCs w:val="20"/>
          <w:lang w:val="nl-NL"/>
        </w:rPr>
        <w:t>, 201</w:t>
      </w:r>
      <w:r w:rsidR="00C640B4">
        <w:rPr>
          <w:rFonts w:ascii="Verdana" w:hAnsi="Verdana"/>
          <w:sz w:val="20"/>
          <w:szCs w:val="20"/>
          <w:lang w:val="nl-NL"/>
        </w:rPr>
        <w:t>8</w:t>
      </w:r>
      <w:r w:rsidR="00C640B4" w:rsidRPr="00263AFB">
        <w:rPr>
          <w:rFonts w:ascii="Verdana" w:hAnsi="Verdana"/>
          <w:sz w:val="20"/>
          <w:szCs w:val="20"/>
          <w:lang w:val="nl-NL"/>
        </w:rPr>
        <w:t>)</w:t>
      </w:r>
      <w:r w:rsidR="00C640B4">
        <w:rPr>
          <w:rFonts w:ascii="Verdana" w:hAnsi="Verdana"/>
          <w:sz w:val="20"/>
          <w:szCs w:val="20"/>
          <w:lang w:val="nl-NL"/>
        </w:rPr>
        <w:t>.</w:t>
      </w:r>
    </w:p>
    <w:p w14:paraId="7A794D48" w14:textId="77777777" w:rsidR="00C574E4" w:rsidRPr="00C574E4" w:rsidRDefault="00C574E4" w:rsidP="00C574E4">
      <w:pPr>
        <w:spacing w:line="276" w:lineRule="auto"/>
        <w:rPr>
          <w:rFonts w:ascii="Verdana" w:hAnsi="Verdana"/>
          <w:color w:val="040707"/>
          <w:sz w:val="20"/>
          <w:shd w:val="clear" w:color="auto" w:fill="FEFEFE"/>
          <w:lang w:val="nl-NL"/>
        </w:rPr>
      </w:pPr>
    </w:p>
    <w:p w14:paraId="3DE0F255" w14:textId="621F264E" w:rsidR="007A7912" w:rsidRPr="00A37185" w:rsidRDefault="007A7912" w:rsidP="00676668">
      <w:pPr>
        <w:pStyle w:val="Kop7"/>
        <w:rPr>
          <w:lang w:val="nl-NL"/>
        </w:rPr>
      </w:pPr>
      <w:r w:rsidRPr="00A37185">
        <w:rPr>
          <w:lang w:val="nl-NL"/>
        </w:rPr>
        <w:t xml:space="preserve">Verschillende vormen van onderzoekend leren </w:t>
      </w:r>
    </w:p>
    <w:p w14:paraId="79BD7733" w14:textId="617CD30A" w:rsidR="007A7912" w:rsidRPr="00CE7B75" w:rsidRDefault="0014359A" w:rsidP="007A7912">
      <w:pPr>
        <w:rPr>
          <w:rFonts w:ascii="Verdana" w:hAnsi="Verdana"/>
          <w:sz w:val="20"/>
          <w:lang w:val="nl-NL"/>
        </w:rPr>
      </w:pPr>
      <w:r w:rsidRPr="00CE7B75">
        <w:rPr>
          <w:rFonts w:ascii="Verdana" w:hAnsi="Verdana"/>
          <w:sz w:val="20"/>
          <w:lang w:val="nl-NL"/>
        </w:rPr>
        <w:t>Jonkman &amp; Bakker</w:t>
      </w:r>
      <w:r w:rsidR="00785CBA" w:rsidRPr="00CE7B75">
        <w:rPr>
          <w:rFonts w:ascii="Verdana" w:hAnsi="Verdana"/>
          <w:sz w:val="20"/>
          <w:lang w:val="nl-NL"/>
        </w:rPr>
        <w:t xml:space="preserve"> </w:t>
      </w:r>
      <w:r w:rsidRPr="00CE7B75">
        <w:rPr>
          <w:rFonts w:ascii="Verdana" w:hAnsi="Verdana"/>
          <w:sz w:val="20"/>
          <w:lang w:val="nl-NL"/>
        </w:rPr>
        <w:t xml:space="preserve">(2011) </w:t>
      </w:r>
      <w:r w:rsidR="00785CBA" w:rsidRPr="00CE7B75">
        <w:rPr>
          <w:rFonts w:ascii="Verdana" w:hAnsi="Verdana"/>
          <w:sz w:val="20"/>
          <w:lang w:val="nl-NL"/>
        </w:rPr>
        <w:t>omschrij</w:t>
      </w:r>
      <w:r w:rsidRPr="00CE7B75">
        <w:rPr>
          <w:rFonts w:ascii="Verdana" w:hAnsi="Verdana"/>
          <w:sz w:val="20"/>
          <w:lang w:val="nl-NL"/>
        </w:rPr>
        <w:t>ven</w:t>
      </w:r>
      <w:r w:rsidR="00785CBA" w:rsidRPr="00CE7B75">
        <w:rPr>
          <w:rFonts w:ascii="Verdana" w:hAnsi="Verdana"/>
          <w:sz w:val="20"/>
          <w:lang w:val="nl-NL"/>
        </w:rPr>
        <w:t xml:space="preserve"> </w:t>
      </w:r>
      <w:r w:rsidR="007A7912" w:rsidRPr="00CE7B75">
        <w:rPr>
          <w:rFonts w:ascii="Verdana" w:hAnsi="Verdana"/>
          <w:sz w:val="20"/>
          <w:lang w:val="nl-NL"/>
        </w:rPr>
        <w:t>verschillende vormen van onderzoekend leren:</w:t>
      </w:r>
    </w:p>
    <w:p w14:paraId="0CB904D2" w14:textId="77777777" w:rsidR="00CE7B75" w:rsidRPr="00CE7B75" w:rsidRDefault="00CE7B75" w:rsidP="007A7912">
      <w:pPr>
        <w:rPr>
          <w:rFonts w:ascii="Verdana" w:hAnsi="Verdana"/>
          <w:sz w:val="20"/>
          <w:lang w:val="nl-NL"/>
        </w:rPr>
      </w:pPr>
    </w:p>
    <w:p w14:paraId="7492D4F0" w14:textId="3A4617E8" w:rsidR="007A7912" w:rsidRPr="00CE7B75" w:rsidRDefault="007A7912" w:rsidP="007A7912">
      <w:pPr>
        <w:rPr>
          <w:rFonts w:ascii="Verdana" w:hAnsi="Verdana"/>
          <w:sz w:val="20"/>
          <w:lang w:val="nl-NL"/>
        </w:rPr>
      </w:pPr>
      <w:r w:rsidRPr="00CE7B75">
        <w:rPr>
          <w:rFonts w:ascii="Verdana" w:hAnsi="Verdana"/>
          <w:sz w:val="20"/>
          <w:lang w:val="nl-NL"/>
        </w:rPr>
        <w:t>Literatuuronderzoek</w:t>
      </w:r>
      <w:r w:rsidRPr="00CE7B75">
        <w:rPr>
          <w:rFonts w:ascii="Verdana" w:hAnsi="Verdana"/>
          <w:sz w:val="20"/>
          <w:u w:val="single"/>
          <w:lang w:val="nl-NL"/>
        </w:rPr>
        <w:br/>
      </w:r>
      <w:r w:rsidRPr="00CE7B75">
        <w:rPr>
          <w:rFonts w:ascii="Verdana" w:hAnsi="Verdana"/>
          <w:sz w:val="20"/>
          <w:lang w:val="nl-NL"/>
        </w:rPr>
        <w:t>Bij dit onderzoek zoeken de leerlingen naar antwoorden op een vra</w:t>
      </w:r>
      <w:r w:rsidR="004073CF">
        <w:rPr>
          <w:rFonts w:ascii="Verdana" w:hAnsi="Verdana"/>
          <w:sz w:val="20"/>
          <w:lang w:val="nl-NL"/>
        </w:rPr>
        <w:t>ag</w:t>
      </w:r>
      <w:r w:rsidRPr="00CE7B75">
        <w:rPr>
          <w:rFonts w:ascii="Verdana" w:hAnsi="Verdana"/>
          <w:sz w:val="20"/>
          <w:lang w:val="nl-NL"/>
        </w:rPr>
        <w:t xml:space="preserve"> in teksten, boeken, kranten… Vaak wordt deze manier gebruikt bij wereldoriënt</w:t>
      </w:r>
      <w:r w:rsidR="00785CBA" w:rsidRPr="00CE7B75">
        <w:rPr>
          <w:rFonts w:ascii="Verdana" w:hAnsi="Verdana"/>
          <w:sz w:val="20"/>
          <w:lang w:val="nl-NL"/>
        </w:rPr>
        <w:t xml:space="preserve">atie. </w:t>
      </w:r>
    </w:p>
    <w:p w14:paraId="1BAA3E8A" w14:textId="77777777" w:rsidR="00CE7B75" w:rsidRPr="00CE7B75" w:rsidRDefault="00CE7B75" w:rsidP="007A7912">
      <w:pPr>
        <w:rPr>
          <w:rFonts w:ascii="Verdana" w:hAnsi="Verdana"/>
          <w:sz w:val="20"/>
          <w:lang w:val="nl-NL"/>
        </w:rPr>
      </w:pPr>
    </w:p>
    <w:p w14:paraId="3FFFED4E" w14:textId="724245CF" w:rsidR="007A7912" w:rsidRPr="00CE7B75" w:rsidRDefault="007A7912" w:rsidP="007A7912">
      <w:pPr>
        <w:rPr>
          <w:rFonts w:ascii="Verdana" w:hAnsi="Verdana"/>
          <w:sz w:val="20"/>
          <w:lang w:val="nl-NL"/>
        </w:rPr>
      </w:pPr>
      <w:r w:rsidRPr="00CE7B75">
        <w:rPr>
          <w:rFonts w:ascii="Verdana" w:hAnsi="Verdana"/>
          <w:sz w:val="20"/>
          <w:lang w:val="nl-NL"/>
        </w:rPr>
        <w:t>Praktijkonderzoek</w:t>
      </w:r>
      <w:r w:rsidRPr="00CE7B75">
        <w:rPr>
          <w:rFonts w:ascii="Verdana" w:hAnsi="Verdana"/>
          <w:sz w:val="20"/>
          <w:lang w:val="nl-NL"/>
        </w:rPr>
        <w:br/>
        <w:t xml:space="preserve">De leerlingen zoeken naar een antwoord door het bevragen van iets of iemand in de werkelijkheid. Dit kan je doen door </w:t>
      </w:r>
      <w:r w:rsidR="00CC3315">
        <w:rPr>
          <w:rFonts w:ascii="Verdana" w:hAnsi="Verdana"/>
          <w:sz w:val="20"/>
          <w:lang w:val="nl-NL"/>
        </w:rPr>
        <w:t xml:space="preserve">middel van </w:t>
      </w:r>
      <w:r w:rsidRPr="00CE7B75">
        <w:rPr>
          <w:rFonts w:ascii="Verdana" w:hAnsi="Verdana"/>
          <w:sz w:val="20"/>
          <w:lang w:val="nl-NL"/>
        </w:rPr>
        <w:t xml:space="preserve">interviews of observaties. Het wordt gebruikt binnen het thematisch werken op de basisschool, wanneer er bijvoorbeeld naar beroepen wordt gekeken. </w:t>
      </w:r>
    </w:p>
    <w:p w14:paraId="169F2BE3" w14:textId="77777777" w:rsidR="00CE7B75" w:rsidRPr="00CE7B75" w:rsidRDefault="00CE7B75" w:rsidP="007A7912">
      <w:pPr>
        <w:rPr>
          <w:rFonts w:ascii="Verdana" w:hAnsi="Verdana"/>
          <w:sz w:val="20"/>
          <w:lang w:val="nl-NL"/>
        </w:rPr>
      </w:pPr>
    </w:p>
    <w:p w14:paraId="583F9563" w14:textId="736369AB" w:rsidR="007A7912" w:rsidRPr="00CE7B75" w:rsidRDefault="007A7912" w:rsidP="007A7912">
      <w:pPr>
        <w:rPr>
          <w:rFonts w:ascii="Verdana" w:hAnsi="Verdana"/>
          <w:sz w:val="20"/>
          <w:lang w:val="nl-NL"/>
        </w:rPr>
      </w:pPr>
      <w:r w:rsidRPr="00CE7B75">
        <w:rPr>
          <w:rFonts w:ascii="Verdana" w:hAnsi="Verdana"/>
          <w:sz w:val="20"/>
          <w:lang w:val="nl-NL"/>
        </w:rPr>
        <w:t>Experimenteel onderzoek</w:t>
      </w:r>
      <w:r w:rsidRPr="00CE7B75">
        <w:rPr>
          <w:rFonts w:ascii="Verdana" w:hAnsi="Verdana"/>
          <w:sz w:val="20"/>
          <w:lang w:val="nl-NL"/>
        </w:rPr>
        <w:br/>
        <w:t xml:space="preserve">Er wordt gezocht naar antwoorden op een vraag door het maken van een vergelijking, door iets uit te proberen. </w:t>
      </w:r>
    </w:p>
    <w:p w14:paraId="47D9CCE4" w14:textId="77777777" w:rsidR="00CE7B75" w:rsidRPr="00CE7B75" w:rsidRDefault="00CE7B75" w:rsidP="007A7912">
      <w:pPr>
        <w:rPr>
          <w:rFonts w:ascii="Verdana" w:hAnsi="Verdana"/>
          <w:sz w:val="20"/>
          <w:lang w:val="nl-NL"/>
        </w:rPr>
      </w:pPr>
    </w:p>
    <w:p w14:paraId="1A52DED1" w14:textId="099625C4" w:rsidR="007A7912" w:rsidRPr="00CE7B75" w:rsidRDefault="007A7912" w:rsidP="007A7912">
      <w:pPr>
        <w:rPr>
          <w:rFonts w:ascii="Verdana" w:hAnsi="Verdana"/>
          <w:sz w:val="20"/>
          <w:lang w:val="nl-NL"/>
        </w:rPr>
      </w:pPr>
      <w:r w:rsidRPr="00CE7B75">
        <w:rPr>
          <w:rFonts w:ascii="Verdana" w:hAnsi="Verdana"/>
          <w:sz w:val="20"/>
          <w:lang w:val="nl-NL"/>
        </w:rPr>
        <w:t>Ontwerponderzoek</w:t>
      </w:r>
      <w:r w:rsidRPr="00CE7B75">
        <w:rPr>
          <w:rFonts w:ascii="Verdana" w:hAnsi="Verdana"/>
          <w:sz w:val="20"/>
          <w:lang w:val="nl-NL"/>
        </w:rPr>
        <w:br/>
        <w:t>De leerlingen ontwerpen iets om echt te gaan gebruiken, bijvoorbeeld een apparaat. Dit wordt vooral gebruikt bij techniek.</w:t>
      </w:r>
    </w:p>
    <w:p w14:paraId="603388FF" w14:textId="77777777" w:rsidR="00CE7B75" w:rsidRPr="00A37185" w:rsidRDefault="00CE7B75" w:rsidP="007A7912">
      <w:pPr>
        <w:rPr>
          <w:lang w:val="nl-NL"/>
        </w:rPr>
      </w:pPr>
    </w:p>
    <w:p w14:paraId="783AC852" w14:textId="2E8A02B4" w:rsidR="007A7912" w:rsidRPr="00A37185" w:rsidRDefault="007A7912" w:rsidP="00676668">
      <w:pPr>
        <w:pStyle w:val="Kop7"/>
        <w:rPr>
          <w:lang w:val="nl-NL"/>
        </w:rPr>
      </w:pPr>
      <w:r w:rsidRPr="00A37185">
        <w:rPr>
          <w:lang w:val="nl-NL"/>
        </w:rPr>
        <w:t>Wat is on</w:t>
      </w:r>
      <w:r>
        <w:rPr>
          <w:lang w:val="nl-NL"/>
        </w:rPr>
        <w:t>twerpend</w:t>
      </w:r>
      <w:r w:rsidRPr="00A37185">
        <w:rPr>
          <w:lang w:val="nl-NL"/>
        </w:rPr>
        <w:t xml:space="preserve"> leren? </w:t>
      </w:r>
    </w:p>
    <w:p w14:paraId="582D4501" w14:textId="77F74628" w:rsidR="006B0A19" w:rsidRPr="00CE7B75" w:rsidRDefault="007A7912" w:rsidP="00785CBA">
      <w:pPr>
        <w:rPr>
          <w:rFonts w:ascii="Verdana" w:hAnsi="Verdana"/>
          <w:sz w:val="20"/>
          <w:lang w:val="nl-NL"/>
        </w:rPr>
      </w:pPr>
      <w:r w:rsidRPr="00CE7B75">
        <w:rPr>
          <w:rFonts w:ascii="Verdana" w:hAnsi="Verdana"/>
          <w:sz w:val="20"/>
          <w:lang w:val="nl-NL"/>
        </w:rPr>
        <w:t>Bij het ontwerpend leren gaat het om het oplossen van een probleem. Het resultaat is een concreet ontwerp of product. Het te doorlopen proces is vergelijkbaar met dat bij onderzoekend leren, maar het vertrekpunt is een geconstateerd probleem of een behoefte waarvoor de leerlingen een oplossing zoeken. Ook dit proces begint met een ongerichte fase waarin de kinderen zo veel mogelijk oplossingen en informatie verzamelen. Daarna focussen de leerlingen zich op één oplossing of product</w:t>
      </w:r>
      <w:r w:rsidR="00894E21">
        <w:rPr>
          <w:rFonts w:ascii="Verdana" w:hAnsi="Verdana"/>
          <w:sz w:val="20"/>
          <w:lang w:val="nl-NL"/>
        </w:rPr>
        <w:t xml:space="preserve"> en </w:t>
      </w:r>
      <w:r w:rsidRPr="00CE7B75">
        <w:rPr>
          <w:rFonts w:ascii="Verdana" w:hAnsi="Verdana"/>
          <w:sz w:val="20"/>
          <w:lang w:val="nl-NL"/>
        </w:rPr>
        <w:t>maken daar een ontwerp voor. Dat doen ze eerst schetsmatig,</w:t>
      </w:r>
      <w:r w:rsidR="00926847">
        <w:rPr>
          <w:rFonts w:ascii="Verdana" w:hAnsi="Verdana"/>
          <w:sz w:val="20"/>
          <w:lang w:val="nl-NL"/>
        </w:rPr>
        <w:t xml:space="preserve"> </w:t>
      </w:r>
      <w:r w:rsidRPr="00CE7B75">
        <w:rPr>
          <w:rFonts w:ascii="Verdana" w:hAnsi="Verdana"/>
          <w:sz w:val="20"/>
          <w:lang w:val="nl-NL"/>
        </w:rPr>
        <w:t>nadat ze de schets hebben besproken met de leerkracht maken ze een definitieve ontwerptekening met meer detail</w:t>
      </w:r>
      <w:r w:rsidR="00464878">
        <w:rPr>
          <w:rFonts w:ascii="Verdana" w:hAnsi="Verdana"/>
          <w:sz w:val="20"/>
          <w:lang w:val="nl-NL"/>
        </w:rPr>
        <w:t xml:space="preserve"> </w:t>
      </w:r>
      <w:r w:rsidR="00C640B4" w:rsidRPr="00263AFB">
        <w:rPr>
          <w:rFonts w:ascii="Verdana" w:hAnsi="Verdana"/>
          <w:sz w:val="20"/>
          <w:szCs w:val="20"/>
          <w:lang w:val="nl-NL"/>
        </w:rPr>
        <w:t>(</w:t>
      </w:r>
      <w:r w:rsidR="00C640B4">
        <w:rPr>
          <w:rFonts w:ascii="Verdana" w:hAnsi="Verdana"/>
          <w:sz w:val="20"/>
          <w:szCs w:val="20"/>
          <w:lang w:val="nl-NL"/>
        </w:rPr>
        <w:t>Klapwijk, R. &amp; Holla, E.</w:t>
      </w:r>
      <w:r w:rsidR="00C640B4" w:rsidRPr="00263AFB">
        <w:rPr>
          <w:rFonts w:ascii="Verdana" w:hAnsi="Verdana"/>
          <w:sz w:val="20"/>
          <w:szCs w:val="20"/>
          <w:lang w:val="nl-NL"/>
        </w:rPr>
        <w:t>, 201</w:t>
      </w:r>
      <w:r w:rsidR="00C640B4">
        <w:rPr>
          <w:rFonts w:ascii="Verdana" w:hAnsi="Verdana"/>
          <w:sz w:val="20"/>
          <w:szCs w:val="20"/>
          <w:lang w:val="nl-NL"/>
        </w:rPr>
        <w:t>8</w:t>
      </w:r>
      <w:r w:rsidR="00C640B4" w:rsidRPr="00263AFB">
        <w:rPr>
          <w:rFonts w:ascii="Verdana" w:hAnsi="Verdana"/>
          <w:sz w:val="20"/>
          <w:szCs w:val="20"/>
          <w:lang w:val="nl-NL"/>
        </w:rPr>
        <w:t>)</w:t>
      </w:r>
      <w:r w:rsidR="00C640B4">
        <w:rPr>
          <w:rFonts w:ascii="Verdana" w:hAnsi="Verdana"/>
          <w:sz w:val="20"/>
          <w:szCs w:val="20"/>
          <w:lang w:val="nl-NL"/>
        </w:rPr>
        <w:t>.</w:t>
      </w:r>
    </w:p>
    <w:p w14:paraId="50FC4A8F" w14:textId="77777777" w:rsidR="00CC3D6F" w:rsidRDefault="00CC3D6F" w:rsidP="00785CBA">
      <w:pPr>
        <w:rPr>
          <w:rFonts w:ascii="Verdana" w:hAnsi="Verdana"/>
          <w:i/>
          <w:sz w:val="20"/>
          <w:lang w:val="nl-NL"/>
        </w:rPr>
      </w:pPr>
    </w:p>
    <w:p w14:paraId="3774D58B" w14:textId="72DE309F" w:rsidR="007A7912" w:rsidRPr="00CE7B75" w:rsidRDefault="007A7912" w:rsidP="00785CBA">
      <w:pPr>
        <w:rPr>
          <w:rFonts w:ascii="Verdana" w:hAnsi="Verdana"/>
          <w:sz w:val="20"/>
          <w:lang w:val="nl-NL"/>
        </w:rPr>
      </w:pPr>
      <w:r w:rsidRPr="00CE7B75">
        <w:rPr>
          <w:rFonts w:ascii="Verdana" w:hAnsi="Verdana"/>
          <w:i/>
          <w:sz w:val="20"/>
          <w:lang w:val="nl-NL"/>
        </w:rPr>
        <w:t xml:space="preserve">Ontwerpcyclus </w:t>
      </w:r>
    </w:p>
    <w:p w14:paraId="2A15823A" w14:textId="77777777" w:rsidR="007A7912" w:rsidRPr="00A37185" w:rsidRDefault="007A7912" w:rsidP="007A7912">
      <w:pPr>
        <w:pStyle w:val="Bijschrift"/>
        <w:rPr>
          <w:lang w:val="nl-NL"/>
        </w:rPr>
      </w:pPr>
      <w:r w:rsidRPr="00A37185">
        <w:rPr>
          <w:noProof/>
          <w:lang w:val="nl-NL"/>
        </w:rPr>
        <w:drawing>
          <wp:inline distT="114300" distB="114300" distL="114300" distR="114300" wp14:anchorId="7F119144" wp14:editId="07173EA2">
            <wp:extent cx="2316308" cy="2413034"/>
            <wp:effectExtent l="139700" t="139700" r="147955" b="1397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rot="424121">
                      <a:off x="0" y="0"/>
                      <a:ext cx="2323003" cy="2420009"/>
                    </a:xfrm>
                    <a:prstGeom prst="rect">
                      <a:avLst/>
                    </a:prstGeom>
                    <a:ln/>
                  </pic:spPr>
                </pic:pic>
              </a:graphicData>
            </a:graphic>
          </wp:inline>
        </w:drawing>
      </w:r>
    </w:p>
    <w:p w14:paraId="260B6693" w14:textId="67E68D23" w:rsidR="00785CBA" w:rsidRDefault="007A7912" w:rsidP="00C574E4">
      <w:pPr>
        <w:pStyle w:val="Bijschrift"/>
        <w:rPr>
          <w:lang w:val="nl-NL"/>
        </w:rPr>
      </w:pPr>
      <w:r w:rsidRPr="00A37185">
        <w:rPr>
          <w:lang w:val="nl-NL"/>
        </w:rPr>
        <w:t xml:space="preserve">Figuur </w:t>
      </w:r>
      <w:r w:rsidR="00493347">
        <w:rPr>
          <w:lang w:val="nl-NL"/>
        </w:rPr>
        <w:t>6</w:t>
      </w:r>
      <w:r w:rsidRPr="00A37185">
        <w:rPr>
          <w:lang w:val="nl-NL"/>
        </w:rPr>
        <w:t>: Ontwerpcyclus</w:t>
      </w:r>
    </w:p>
    <w:p w14:paraId="102F0011" w14:textId="77777777" w:rsidR="00C574E4" w:rsidRPr="00C574E4" w:rsidRDefault="00C574E4" w:rsidP="00C574E4">
      <w:pPr>
        <w:rPr>
          <w:lang w:val="nl-NL" w:eastAsia="nl-BE"/>
        </w:rPr>
      </w:pPr>
    </w:p>
    <w:p w14:paraId="0F873853" w14:textId="77777777" w:rsidR="00785CBA" w:rsidRPr="00A37185" w:rsidRDefault="00785CBA" w:rsidP="00785CBA">
      <w:pPr>
        <w:pStyle w:val="Kop7"/>
        <w:rPr>
          <w:lang w:val="nl-NL"/>
        </w:rPr>
      </w:pPr>
      <w:r w:rsidRPr="00A37185">
        <w:rPr>
          <w:lang w:val="nl-NL"/>
        </w:rPr>
        <w:t xml:space="preserve">Verschil tussen onderzoekend en ontwerpend leren </w:t>
      </w:r>
    </w:p>
    <w:p w14:paraId="73DE6E71" w14:textId="357844CE" w:rsidR="006F05B6" w:rsidRPr="001108E8" w:rsidRDefault="00785CBA" w:rsidP="006F05B6">
      <w:pPr>
        <w:rPr>
          <w:rFonts w:ascii="Verdana" w:hAnsi="Verdana"/>
          <w:sz w:val="20"/>
          <w:lang w:val="nl-NL"/>
        </w:rPr>
      </w:pPr>
      <w:r w:rsidRPr="00CE7B75">
        <w:rPr>
          <w:rFonts w:ascii="Verdana" w:hAnsi="Verdana"/>
          <w:sz w:val="20"/>
          <w:lang w:val="nl-NL"/>
        </w:rPr>
        <w:t>Zowel voor onderzoekend als ontwerpend leren heb je vergelijkbare vaardigheden nodig, zoals</w:t>
      </w:r>
      <w:r w:rsidR="00926847">
        <w:rPr>
          <w:rFonts w:ascii="Verdana" w:hAnsi="Verdana"/>
          <w:sz w:val="20"/>
          <w:lang w:val="nl-NL"/>
        </w:rPr>
        <w:t xml:space="preserve">: </w:t>
      </w:r>
      <w:r w:rsidRPr="00CE7B75">
        <w:rPr>
          <w:rFonts w:ascii="Verdana" w:hAnsi="Verdana"/>
          <w:sz w:val="20"/>
          <w:lang w:val="nl-NL"/>
        </w:rPr>
        <w:t>creativiteit en kritisch denken. Toch zijn ze niet helemaal hetzelfde. De uitkomsten en ook de manier waarop de uitkomst wordt verkregen, zijn verschillend. Onderzoeken is meer gericht op het vermeerderen van kennis en begint altijd met een vraag waar je antwoord op wil krijgen. Vervolgens start het onderzoeksproces. Ontwerpen begint met een probleem of behoefte en is gericht op het ontwikkelen van een oplossing. Hiervoor gebruik je het ontwerpproces</w:t>
      </w:r>
      <w:r w:rsidR="005E71C8">
        <w:rPr>
          <w:rFonts w:ascii="Verdana" w:hAnsi="Verdana"/>
          <w:sz w:val="20"/>
          <w:lang w:val="nl-NL"/>
        </w:rPr>
        <w:t xml:space="preserve"> </w:t>
      </w:r>
      <w:r w:rsidR="00C640B4" w:rsidRPr="00263AFB">
        <w:rPr>
          <w:rFonts w:ascii="Verdana" w:hAnsi="Verdana"/>
          <w:sz w:val="20"/>
          <w:szCs w:val="20"/>
          <w:lang w:val="nl-NL"/>
        </w:rPr>
        <w:t>(</w:t>
      </w:r>
      <w:r w:rsidR="00C640B4">
        <w:rPr>
          <w:rFonts w:ascii="Verdana" w:hAnsi="Verdana"/>
          <w:sz w:val="20"/>
          <w:szCs w:val="20"/>
          <w:lang w:val="nl-NL"/>
        </w:rPr>
        <w:t>Klapwijk, R. &amp; Holla, E.</w:t>
      </w:r>
      <w:r w:rsidR="00C640B4" w:rsidRPr="00263AFB">
        <w:rPr>
          <w:rFonts w:ascii="Verdana" w:hAnsi="Verdana"/>
          <w:sz w:val="20"/>
          <w:szCs w:val="20"/>
          <w:lang w:val="nl-NL"/>
        </w:rPr>
        <w:t>, 201</w:t>
      </w:r>
      <w:r w:rsidR="00C640B4">
        <w:rPr>
          <w:rFonts w:ascii="Verdana" w:hAnsi="Verdana"/>
          <w:sz w:val="20"/>
          <w:szCs w:val="20"/>
          <w:lang w:val="nl-NL"/>
        </w:rPr>
        <w:t>8</w:t>
      </w:r>
      <w:r w:rsidR="00C640B4" w:rsidRPr="00263AFB">
        <w:rPr>
          <w:rFonts w:ascii="Verdana" w:hAnsi="Verdana"/>
          <w:sz w:val="20"/>
          <w:szCs w:val="20"/>
          <w:lang w:val="nl-NL"/>
        </w:rPr>
        <w:t>)</w:t>
      </w:r>
      <w:r w:rsidR="00C640B4">
        <w:rPr>
          <w:rFonts w:ascii="Verdana" w:hAnsi="Verdana"/>
          <w:sz w:val="20"/>
          <w:szCs w:val="20"/>
          <w:lang w:val="nl-NL"/>
        </w:rPr>
        <w:t>.</w:t>
      </w:r>
    </w:p>
    <w:p w14:paraId="058C096D" w14:textId="77777777" w:rsidR="006F05B6" w:rsidRPr="00CE7B75" w:rsidRDefault="006F05B6" w:rsidP="00785CBA">
      <w:pPr>
        <w:rPr>
          <w:rFonts w:ascii="Verdana" w:hAnsi="Verdana"/>
          <w:sz w:val="20"/>
          <w:lang w:val="nl-NL"/>
        </w:rPr>
      </w:pPr>
    </w:p>
    <w:p w14:paraId="0F1E89C8" w14:textId="3F6166B9" w:rsidR="005F6224" w:rsidRDefault="00676668" w:rsidP="00676668">
      <w:pPr>
        <w:pStyle w:val="Kop6"/>
        <w:rPr>
          <w:lang w:val="nl-NL"/>
        </w:rPr>
      </w:pPr>
      <w:r>
        <w:rPr>
          <w:lang w:val="nl-NL"/>
        </w:rPr>
        <w:t xml:space="preserve">Voorbeelden van concrete aanpak </w:t>
      </w:r>
    </w:p>
    <w:p w14:paraId="16AE8DCB" w14:textId="38614DAF" w:rsidR="003F6E9D" w:rsidRDefault="003F6E9D" w:rsidP="003F6E9D">
      <w:pPr>
        <w:pStyle w:val="Kop7"/>
        <w:rPr>
          <w:lang w:val="nl-NL"/>
        </w:rPr>
      </w:pPr>
      <w:r>
        <w:rPr>
          <w:lang w:val="nl-NL"/>
        </w:rPr>
        <w:t xml:space="preserve">De Zevensprong, </w:t>
      </w:r>
      <w:r w:rsidR="00926847">
        <w:rPr>
          <w:lang w:val="nl-NL"/>
        </w:rPr>
        <w:t xml:space="preserve">te </w:t>
      </w:r>
      <w:r>
        <w:rPr>
          <w:lang w:val="nl-NL"/>
        </w:rPr>
        <w:t xml:space="preserve">Dessel (partnerschool) </w:t>
      </w:r>
    </w:p>
    <w:p w14:paraId="01327395" w14:textId="46F0B83E" w:rsidR="006B0A19" w:rsidRPr="00845FD4" w:rsidRDefault="00AF0FDD" w:rsidP="00845FD4">
      <w:pPr>
        <w:pStyle w:val="Kop7"/>
        <w:rPr>
          <w:i w:val="0"/>
          <w:lang w:val="nl-NL"/>
        </w:rPr>
      </w:pPr>
      <w:r w:rsidRPr="00845FD4">
        <w:rPr>
          <w:i w:val="0"/>
          <w:lang w:val="nl-NL"/>
        </w:rPr>
        <w:t xml:space="preserve">De school is binnen STEM vooral bezig rond </w:t>
      </w:r>
      <w:r w:rsidR="006B0A19" w:rsidRPr="00845FD4">
        <w:rPr>
          <w:i w:val="0"/>
          <w:lang w:val="nl-NL"/>
        </w:rPr>
        <w:t xml:space="preserve">het opzoekend leren. De leerlingen </w:t>
      </w:r>
      <w:r w:rsidRPr="00845FD4">
        <w:rPr>
          <w:i w:val="0"/>
          <w:lang w:val="nl-NL"/>
        </w:rPr>
        <w:t xml:space="preserve">krijgen hierbij een identiteitskaart over een bepaald onderwerp. Op deze identiteitskaart staan verschillende vragen. De leerlingen </w:t>
      </w:r>
      <w:r w:rsidR="00926847">
        <w:rPr>
          <w:i w:val="0"/>
          <w:lang w:val="nl-NL"/>
        </w:rPr>
        <w:t xml:space="preserve">zoeken </w:t>
      </w:r>
      <w:r w:rsidRPr="00845FD4">
        <w:rPr>
          <w:i w:val="0"/>
          <w:lang w:val="nl-NL"/>
        </w:rPr>
        <w:t>antwoorden op deze vra</w:t>
      </w:r>
      <w:r w:rsidR="004073CF">
        <w:rPr>
          <w:i w:val="0"/>
          <w:lang w:val="nl-NL"/>
        </w:rPr>
        <w:t>gen</w:t>
      </w:r>
      <w:r w:rsidRPr="00845FD4">
        <w:rPr>
          <w:i w:val="0"/>
          <w:lang w:val="nl-NL"/>
        </w:rPr>
        <w:t xml:space="preserve"> door informatie op </w:t>
      </w:r>
      <w:r w:rsidR="00894E21">
        <w:rPr>
          <w:i w:val="0"/>
          <w:lang w:val="nl-NL"/>
        </w:rPr>
        <w:t>te</w:t>
      </w:r>
      <w:r w:rsidRPr="00845FD4">
        <w:rPr>
          <w:i w:val="0"/>
          <w:lang w:val="nl-NL"/>
        </w:rPr>
        <w:t xml:space="preserve"> zoeken in de bibliotheek van de school of op het internet. Bij deze vorm werken de </w:t>
      </w:r>
      <w:r w:rsidRPr="00845FD4">
        <w:rPr>
          <w:i w:val="0"/>
          <w:lang w:val="nl-NL"/>
        </w:rPr>
        <w:lastRenderedPageBreak/>
        <w:t xml:space="preserve">leerlingen zelfstandig. De identiteitskaarten zijn aangepast aan het niveau van de leerlingen. </w:t>
      </w:r>
    </w:p>
    <w:p w14:paraId="71B853C5" w14:textId="028F630E" w:rsidR="00B70DC4" w:rsidRPr="00845FD4" w:rsidRDefault="00B70DC4" w:rsidP="00B70DC4">
      <w:pPr>
        <w:pStyle w:val="Kop7"/>
        <w:rPr>
          <w:lang w:val="nl-NL"/>
        </w:rPr>
      </w:pPr>
      <w:r w:rsidRPr="00845FD4">
        <w:rPr>
          <w:lang w:val="nl-NL"/>
        </w:rPr>
        <w:t xml:space="preserve">Hidrodoe, </w:t>
      </w:r>
      <w:r w:rsidR="00926847">
        <w:rPr>
          <w:lang w:val="nl-NL"/>
        </w:rPr>
        <w:t xml:space="preserve">te </w:t>
      </w:r>
      <w:r w:rsidRPr="00845FD4">
        <w:rPr>
          <w:lang w:val="nl-NL"/>
        </w:rPr>
        <w:t xml:space="preserve">Herentals </w:t>
      </w:r>
    </w:p>
    <w:p w14:paraId="61E95E1F" w14:textId="595B4B1C" w:rsidR="00B70DC4" w:rsidRPr="00845FD4" w:rsidRDefault="00704F83" w:rsidP="00845FD4">
      <w:pPr>
        <w:pStyle w:val="Kop7"/>
        <w:rPr>
          <w:i w:val="0"/>
          <w:lang w:val="nl-NL"/>
        </w:rPr>
      </w:pPr>
      <w:r>
        <w:rPr>
          <w:i w:val="0"/>
          <w:lang w:val="nl-NL"/>
        </w:rPr>
        <w:t>In het belang</w:t>
      </w:r>
      <w:r w:rsidR="00B70DC4" w:rsidRPr="00845FD4">
        <w:rPr>
          <w:i w:val="0"/>
          <w:lang w:val="nl-NL"/>
        </w:rPr>
        <w:t xml:space="preserve"> van ons onderzoek </w:t>
      </w:r>
      <w:r w:rsidR="00464878">
        <w:rPr>
          <w:i w:val="0"/>
          <w:lang w:val="nl-NL"/>
        </w:rPr>
        <w:t xml:space="preserve">hebben we </w:t>
      </w:r>
      <w:r w:rsidR="00B70DC4" w:rsidRPr="00845FD4">
        <w:rPr>
          <w:i w:val="0"/>
          <w:lang w:val="nl-NL"/>
        </w:rPr>
        <w:t>Hidrodoe bezocht. Hier kregen we veel informatie en ook inspiratie. Zo hebben wij de film ‘Teruggespoeld’ bekeken. Via deze film konden we het hele proces van drinkwaterproductie volgen. Voor kinderen is deze film heel amusant. Als de leerlingen de film nog niet helemaal begrepen hebben, kunnen ze de info</w:t>
      </w:r>
      <w:r>
        <w:rPr>
          <w:i w:val="0"/>
          <w:lang w:val="nl-NL"/>
        </w:rPr>
        <w:t>rmat</w:t>
      </w:r>
      <w:r w:rsidR="00464878">
        <w:rPr>
          <w:i w:val="0"/>
          <w:lang w:val="nl-NL"/>
        </w:rPr>
        <w:t>ie</w:t>
      </w:r>
      <w:r w:rsidR="00B70DC4" w:rsidRPr="00845FD4">
        <w:rPr>
          <w:i w:val="0"/>
          <w:lang w:val="nl-NL"/>
        </w:rPr>
        <w:t xml:space="preserve">ruimte bezoeken. In deze ruimte kunnen </w:t>
      </w:r>
      <w:r w:rsidR="00927BDC">
        <w:rPr>
          <w:i w:val="0"/>
          <w:lang w:val="nl-NL"/>
        </w:rPr>
        <w:t xml:space="preserve">ze de </w:t>
      </w:r>
      <w:r w:rsidR="00B70DC4" w:rsidRPr="00845FD4">
        <w:rPr>
          <w:i w:val="0"/>
          <w:lang w:val="nl-NL"/>
        </w:rPr>
        <w:t>drinkwaterproductie nogmaals stap voor stap bekijken. Dit kan aan de hand van maquettes, info</w:t>
      </w:r>
      <w:r>
        <w:rPr>
          <w:i w:val="0"/>
          <w:lang w:val="nl-NL"/>
        </w:rPr>
        <w:t>rmatie</w:t>
      </w:r>
      <w:r w:rsidR="00B70DC4" w:rsidRPr="00845FD4">
        <w:rPr>
          <w:i w:val="0"/>
          <w:lang w:val="nl-NL"/>
        </w:rPr>
        <w:t>kiosken, overzichtsschema’s, filmpjes… Dit deel van de ruimte noemen ze ‘watermaker’. Nadat we de ruimte ‘watermaker’ h</w:t>
      </w:r>
      <w:r w:rsidR="00927BDC">
        <w:rPr>
          <w:i w:val="0"/>
          <w:lang w:val="nl-NL"/>
        </w:rPr>
        <w:t>ebbe</w:t>
      </w:r>
      <w:r w:rsidR="00B70DC4" w:rsidRPr="00845FD4">
        <w:rPr>
          <w:i w:val="0"/>
          <w:lang w:val="nl-NL"/>
        </w:rPr>
        <w:t xml:space="preserve">n bezocht, zijn we overgegaan naar de zaal ‘waterwereld’. In deze zaal kunnen de leerlingen zelf experimenteren. Hier kunnen de leerlingen de volgende zones bekijken: belevingsgang, wat is </w:t>
      </w:r>
      <w:r w:rsidR="00894E21">
        <w:rPr>
          <w:i w:val="0"/>
          <w:lang w:val="nl-NL"/>
        </w:rPr>
        <w:t xml:space="preserve">de </w:t>
      </w:r>
      <w:r w:rsidR="00B70DC4" w:rsidRPr="00845FD4">
        <w:rPr>
          <w:i w:val="0"/>
          <w:lang w:val="nl-NL"/>
        </w:rPr>
        <w:t>waterzone, geschiedenisgrot, de landschapszone en aquastation. Per zone kunnen de leerlingen verschillende experimenten uitvoeren, die specifiek zijn per zone. Zo kan je bijvoorbeeld in ‘De landschapszone’ verschillende delen van de rivier be</w:t>
      </w:r>
      <w:r w:rsidR="005E71C8">
        <w:rPr>
          <w:i w:val="0"/>
          <w:lang w:val="nl-NL"/>
        </w:rPr>
        <w:t>noemen</w:t>
      </w:r>
      <w:r w:rsidR="00B70DC4" w:rsidRPr="00845FD4">
        <w:rPr>
          <w:i w:val="0"/>
          <w:lang w:val="nl-NL"/>
        </w:rPr>
        <w:t>. In de ‘Geschiedenisgrot’ kan je niet experimenteren. Deze zone is informatief. De leerlingen kunnen hier de geschiedenis van water ontdekken door middel van leuke video- of geluidsfragmenten. </w:t>
      </w:r>
    </w:p>
    <w:p w14:paraId="66E44321" w14:textId="7B5A4B50" w:rsidR="00B70DC4" w:rsidRPr="00845FD4" w:rsidRDefault="00894E21" w:rsidP="00845FD4">
      <w:pPr>
        <w:pStyle w:val="Kop7"/>
        <w:rPr>
          <w:i w:val="0"/>
          <w:lang w:val="nl-NL"/>
        </w:rPr>
      </w:pPr>
      <w:r>
        <w:rPr>
          <w:i w:val="0"/>
          <w:lang w:val="nl-NL"/>
        </w:rPr>
        <w:t xml:space="preserve">Hidrodoe is bestemd voor mensen </w:t>
      </w:r>
      <w:r w:rsidR="000D7201">
        <w:rPr>
          <w:i w:val="0"/>
          <w:lang w:val="nl-NL"/>
        </w:rPr>
        <w:t>van</w:t>
      </w:r>
      <w:r>
        <w:rPr>
          <w:i w:val="0"/>
          <w:lang w:val="nl-NL"/>
        </w:rPr>
        <w:t xml:space="preserve"> alle leeftijden.</w:t>
      </w:r>
      <w:r w:rsidR="00B70DC4" w:rsidRPr="00845FD4">
        <w:rPr>
          <w:i w:val="0"/>
          <w:lang w:val="nl-NL"/>
        </w:rPr>
        <w:t xml:space="preserve"> Voor speciale schoolbezoeken worden er dagen gereserveerd per leeftijdsgroep. Zo zullen er nooit kleuters rondlopen terwijl er jongeren uit het secundair onderwijs aanwezig zijn. Uiteraard worden de rondleidingen en de informatie</w:t>
      </w:r>
      <w:r w:rsidR="004073CF">
        <w:rPr>
          <w:i w:val="0"/>
          <w:lang w:val="nl-NL"/>
        </w:rPr>
        <w:t xml:space="preserve"> </w:t>
      </w:r>
      <w:r w:rsidR="00B70DC4" w:rsidRPr="00845FD4">
        <w:rPr>
          <w:i w:val="0"/>
          <w:lang w:val="nl-NL"/>
        </w:rPr>
        <w:t xml:space="preserve">per leeftijdsklassen bepaald. Zo zijn er ook verschillende werkbundels en mappen aanwezig voor de </w:t>
      </w:r>
      <w:r w:rsidR="00927BDC">
        <w:rPr>
          <w:i w:val="0"/>
          <w:lang w:val="nl-NL"/>
        </w:rPr>
        <w:t>leerlingen</w:t>
      </w:r>
      <w:r w:rsidR="00B70DC4" w:rsidRPr="00845FD4">
        <w:rPr>
          <w:i w:val="0"/>
          <w:lang w:val="nl-NL"/>
        </w:rPr>
        <w:t xml:space="preserve">, maar ook voor de leerkrachten. </w:t>
      </w:r>
    </w:p>
    <w:p w14:paraId="16851D74" w14:textId="5EDD80AF" w:rsidR="00B70DC4" w:rsidRPr="00845FD4" w:rsidRDefault="00B70DC4" w:rsidP="00845FD4">
      <w:pPr>
        <w:pStyle w:val="Kop7"/>
        <w:rPr>
          <w:i w:val="0"/>
          <w:lang w:val="nl-NL"/>
        </w:rPr>
      </w:pPr>
      <w:r w:rsidRPr="00845FD4">
        <w:rPr>
          <w:i w:val="0"/>
          <w:lang w:val="nl-NL"/>
        </w:rPr>
        <w:t xml:space="preserve">Uit ons bezoek aan Hidrodoe nemen we een aantal dingen mee. Er is een stand aanwezig waar ze verbindende vaten uitleggen. </w:t>
      </w:r>
      <w:r w:rsidR="00894E21">
        <w:rPr>
          <w:i w:val="0"/>
          <w:lang w:val="nl-NL"/>
        </w:rPr>
        <w:t>Dit</w:t>
      </w:r>
      <w:r w:rsidRPr="00845FD4">
        <w:rPr>
          <w:i w:val="0"/>
          <w:lang w:val="nl-NL"/>
        </w:rPr>
        <w:t xml:space="preserve"> was echter te moeilijk uitgelegd volgens ons. In dezelfde zone is er een </w:t>
      </w:r>
      <w:r w:rsidR="00894E21">
        <w:rPr>
          <w:i w:val="0"/>
          <w:lang w:val="nl-NL"/>
        </w:rPr>
        <w:t>proef</w:t>
      </w:r>
      <w:r w:rsidRPr="00845FD4">
        <w:rPr>
          <w:i w:val="0"/>
          <w:lang w:val="nl-NL"/>
        </w:rPr>
        <w:t xml:space="preserve"> </w:t>
      </w:r>
      <w:r w:rsidR="00894E21">
        <w:rPr>
          <w:i w:val="0"/>
          <w:lang w:val="nl-NL"/>
        </w:rPr>
        <w:t>over</w:t>
      </w:r>
      <w:r w:rsidRPr="00845FD4">
        <w:rPr>
          <w:i w:val="0"/>
          <w:lang w:val="nl-NL"/>
        </w:rPr>
        <w:t xml:space="preserve"> ‘drijven</w:t>
      </w:r>
      <w:r w:rsidR="00704F83">
        <w:rPr>
          <w:i w:val="0"/>
          <w:lang w:val="nl-NL"/>
        </w:rPr>
        <w:t xml:space="preserve"> en zinken</w:t>
      </w:r>
      <w:r w:rsidRPr="00845FD4">
        <w:rPr>
          <w:i w:val="0"/>
          <w:lang w:val="nl-NL"/>
        </w:rPr>
        <w:t xml:space="preserve">’. Hier is duidelijk te zien leerlingen wat </w:t>
      </w:r>
      <w:r w:rsidR="00704F83">
        <w:rPr>
          <w:i w:val="0"/>
          <w:lang w:val="nl-NL"/>
        </w:rPr>
        <w:t>drijven en zinken</w:t>
      </w:r>
      <w:r w:rsidRPr="00845FD4">
        <w:rPr>
          <w:i w:val="0"/>
          <w:lang w:val="nl-NL"/>
        </w:rPr>
        <w:t xml:space="preserve"> juist inhoud. </w:t>
      </w:r>
      <w:r w:rsidR="009530B3">
        <w:rPr>
          <w:i w:val="0"/>
          <w:lang w:val="nl-NL"/>
        </w:rPr>
        <w:t xml:space="preserve">Ook bekeken we een stand over het maken van bellen en hoe de vorm van de bellen beïnvloed kan worden. </w:t>
      </w:r>
      <w:r w:rsidRPr="00845FD4">
        <w:rPr>
          <w:i w:val="0"/>
          <w:lang w:val="nl-NL"/>
        </w:rPr>
        <w:t>Ze mogen experimenteren met verschillende materialen waarbij de uitkomsten duidelijk zichtbaar zijn. Wi</w:t>
      </w:r>
      <w:r w:rsidR="000D7201">
        <w:rPr>
          <w:i w:val="0"/>
          <w:lang w:val="nl-NL"/>
        </w:rPr>
        <w:t xml:space="preserve">j </w:t>
      </w:r>
      <w:r w:rsidRPr="00845FD4">
        <w:rPr>
          <w:i w:val="0"/>
          <w:lang w:val="nl-NL"/>
        </w:rPr>
        <w:t>zouden zeker aanraden dat de school een</w:t>
      </w:r>
      <w:r w:rsidR="00894E21">
        <w:rPr>
          <w:i w:val="0"/>
          <w:lang w:val="nl-NL"/>
        </w:rPr>
        <w:t>s</w:t>
      </w:r>
      <w:r w:rsidRPr="00845FD4">
        <w:rPr>
          <w:i w:val="0"/>
          <w:lang w:val="nl-NL"/>
        </w:rPr>
        <w:t xml:space="preserve"> op bezoek gaat bij Hidrodoe. Dit sluit perfect aan bij onze onderzoekboxen. De leerlingen kunnen er zelfstandig experimenteren </w:t>
      </w:r>
      <w:r w:rsidR="00927BDC">
        <w:rPr>
          <w:i w:val="0"/>
          <w:lang w:val="nl-NL"/>
        </w:rPr>
        <w:t xml:space="preserve">en kunnen </w:t>
      </w:r>
      <w:r w:rsidRPr="00845FD4">
        <w:rPr>
          <w:i w:val="0"/>
          <w:lang w:val="nl-NL"/>
        </w:rPr>
        <w:t>de gekregen informatie omzetten naar de praktijk.</w:t>
      </w:r>
    </w:p>
    <w:p w14:paraId="5ADD4386" w14:textId="33C1321D" w:rsidR="005F6224" w:rsidRPr="00445519" w:rsidRDefault="005F6224" w:rsidP="005F6224">
      <w:pPr>
        <w:pStyle w:val="Kop3"/>
        <w:rPr>
          <w:lang w:val="nl-NL"/>
        </w:rPr>
      </w:pPr>
      <w:bookmarkStart w:id="25" w:name="_Toc35504736"/>
      <w:r w:rsidRPr="00445519">
        <w:rPr>
          <w:lang w:val="nl-NL"/>
        </w:rPr>
        <w:t xml:space="preserve">Onderwijs </w:t>
      </w:r>
      <w:r w:rsidR="00C21D66">
        <w:rPr>
          <w:lang w:val="nl-NL"/>
        </w:rPr>
        <w:t xml:space="preserve">en STEM </w:t>
      </w:r>
      <w:r w:rsidRPr="00445519">
        <w:rPr>
          <w:lang w:val="nl-NL"/>
        </w:rPr>
        <w:t>in andere landen</w:t>
      </w:r>
      <w:bookmarkEnd w:id="25"/>
      <w:r w:rsidRPr="00445519">
        <w:rPr>
          <w:lang w:val="nl-NL"/>
        </w:rPr>
        <w:t xml:space="preserve"> </w:t>
      </w:r>
    </w:p>
    <w:p w14:paraId="7ED06938" w14:textId="60FC19A9" w:rsidR="005F6224" w:rsidRPr="0021173A" w:rsidRDefault="005F6224" w:rsidP="007937D5">
      <w:pPr>
        <w:pStyle w:val="Kop5"/>
        <w:numPr>
          <w:ilvl w:val="4"/>
          <w:numId w:val="32"/>
        </w:numPr>
        <w:rPr>
          <w:lang w:val="nl-NL"/>
        </w:rPr>
      </w:pPr>
      <w:r w:rsidRPr="0021173A">
        <w:rPr>
          <w:lang w:val="nl-NL"/>
        </w:rPr>
        <w:t xml:space="preserve">TIMSS </w:t>
      </w:r>
    </w:p>
    <w:p w14:paraId="049FBD8B" w14:textId="6181F5D2" w:rsidR="005F6224" w:rsidRPr="00CE7B75" w:rsidRDefault="005F6224" w:rsidP="005F6224">
      <w:pPr>
        <w:rPr>
          <w:rFonts w:ascii="Verdana" w:hAnsi="Verdana"/>
          <w:sz w:val="20"/>
          <w:highlight w:val="yellow"/>
          <w:lang w:val="nl-NL"/>
        </w:rPr>
      </w:pPr>
      <w:r w:rsidRPr="00CE7B75">
        <w:rPr>
          <w:rFonts w:ascii="Verdana" w:hAnsi="Verdana"/>
          <w:sz w:val="20"/>
          <w:lang w:val="nl-NL"/>
        </w:rPr>
        <w:t>TIMSS of Trends in International Mathematics and Science Study is een studie die de prestaties van leerlingen op vlak van wiskunde en wetenschappen om de vier jaar internationaal onderzoekt en in kaart brengt. Dit doen ze sinds 1995. Bij deze testen word</w:t>
      </w:r>
      <w:r w:rsidR="00927BDC">
        <w:rPr>
          <w:rFonts w:ascii="Verdana" w:hAnsi="Verdana"/>
          <w:sz w:val="20"/>
          <w:lang w:val="nl-NL"/>
        </w:rPr>
        <w:t>en</w:t>
      </w:r>
      <w:r w:rsidRPr="00CE7B75">
        <w:rPr>
          <w:rFonts w:ascii="Verdana" w:hAnsi="Verdana"/>
          <w:sz w:val="20"/>
          <w:lang w:val="nl-NL"/>
        </w:rPr>
        <w:t xml:space="preserve"> de kennis en inzichten van begrippen, denkprocessen en beheersing van vaardigheden getoetst. IEA of International Association for the Evaluation of Educational Achievement brengt de resultaten van de verschillende landen in kaart. </w:t>
      </w:r>
    </w:p>
    <w:p w14:paraId="4B05238E" w14:textId="76A3BD58" w:rsidR="00CE7B75" w:rsidRDefault="005F6224" w:rsidP="005F6224">
      <w:pPr>
        <w:rPr>
          <w:rFonts w:ascii="Verdana" w:hAnsi="Verdana"/>
          <w:sz w:val="20"/>
          <w:lang w:val="nl-NL"/>
        </w:rPr>
      </w:pPr>
      <w:r w:rsidRPr="00CE7B75">
        <w:rPr>
          <w:rFonts w:ascii="Verdana" w:hAnsi="Verdana"/>
          <w:sz w:val="20"/>
          <w:lang w:val="nl-NL"/>
        </w:rPr>
        <w:t xml:space="preserve">De resultaten die wij gebruiken voor ons onderzoek, zijn de resultaten van 2015. We hebben voor ons onderzoek gekeken </w:t>
      </w:r>
      <w:r w:rsidR="002E232C" w:rsidRPr="00CE7B75">
        <w:rPr>
          <w:rFonts w:ascii="Verdana" w:hAnsi="Verdana"/>
          <w:sz w:val="20"/>
          <w:lang w:val="nl-NL"/>
        </w:rPr>
        <w:t>naar</w:t>
      </w:r>
      <w:r w:rsidR="00C21D66">
        <w:rPr>
          <w:rFonts w:ascii="Verdana" w:hAnsi="Verdana"/>
          <w:sz w:val="20"/>
          <w:lang w:val="nl-NL"/>
        </w:rPr>
        <w:t xml:space="preserve"> de resultaten voor wiskunde en die voor wetenschappen. </w:t>
      </w:r>
      <w:r w:rsidRPr="00CE7B75">
        <w:rPr>
          <w:rFonts w:ascii="Verdana" w:hAnsi="Verdana"/>
          <w:sz w:val="20"/>
          <w:lang w:val="nl-NL"/>
        </w:rPr>
        <w:t xml:space="preserve">Na het bekijken van de TIMSS merkten we dat Vlaanderen op vlak van wiskunde hoog scoorde. We behaalden hierbij de </w:t>
      </w:r>
      <w:r w:rsidR="00894E21">
        <w:rPr>
          <w:rFonts w:ascii="Verdana" w:hAnsi="Verdana"/>
          <w:sz w:val="20"/>
          <w:lang w:val="nl-NL"/>
        </w:rPr>
        <w:t>elfde</w:t>
      </w:r>
      <w:r w:rsidRPr="00CE7B75">
        <w:rPr>
          <w:rFonts w:ascii="Verdana" w:hAnsi="Verdana"/>
          <w:sz w:val="20"/>
          <w:lang w:val="nl-NL"/>
        </w:rPr>
        <w:t xml:space="preserve"> plaats van de 49 landen. Op dit vlak scoorden we </w:t>
      </w:r>
      <w:r w:rsidR="002E232C" w:rsidRPr="00CE7B75">
        <w:rPr>
          <w:rFonts w:ascii="Verdana" w:hAnsi="Verdana"/>
          <w:sz w:val="20"/>
          <w:lang w:val="nl-NL"/>
        </w:rPr>
        <w:t>ruim</w:t>
      </w:r>
      <w:r w:rsidRPr="00CE7B75">
        <w:rPr>
          <w:rFonts w:ascii="Verdana" w:hAnsi="Verdana"/>
          <w:sz w:val="20"/>
          <w:lang w:val="nl-NL"/>
        </w:rPr>
        <w:t xml:space="preserve"> boven het TIMSS-gemiddelde. Dit is niet zo op het vlak van </w:t>
      </w:r>
      <w:r w:rsidR="002E232C" w:rsidRPr="00CE7B75">
        <w:rPr>
          <w:rFonts w:ascii="Verdana" w:hAnsi="Verdana"/>
          <w:sz w:val="20"/>
          <w:lang w:val="nl-NL"/>
        </w:rPr>
        <w:t>w</w:t>
      </w:r>
      <w:r w:rsidRPr="00CE7B75">
        <w:rPr>
          <w:rFonts w:ascii="Verdana" w:hAnsi="Verdana"/>
          <w:sz w:val="20"/>
          <w:lang w:val="nl-NL"/>
        </w:rPr>
        <w:t xml:space="preserve">etenschappen. We behaalden de 31ste plaats van de 49 landen. We liggen hierbij net boven het TIMSS-gemiddelde. Wat we ook zagen, was dat Singapore en Korea op beide vlakken in de top drie </w:t>
      </w:r>
      <w:r w:rsidR="00CC3315">
        <w:rPr>
          <w:rFonts w:ascii="Verdana" w:hAnsi="Verdana"/>
          <w:sz w:val="20"/>
          <w:lang w:val="nl-NL"/>
        </w:rPr>
        <w:t>staan.</w:t>
      </w:r>
      <w:r w:rsidRPr="00CE7B75">
        <w:rPr>
          <w:rFonts w:ascii="Verdana" w:hAnsi="Verdana"/>
          <w:sz w:val="20"/>
          <w:lang w:val="nl-NL"/>
        </w:rPr>
        <w:t xml:space="preserve"> Ze behaalden de hoogste scores. Finland behaalde de 17de plaats bij wiskunde. Bij wetenschappen behaalden ze de </w:t>
      </w:r>
      <w:r w:rsidR="00894E21">
        <w:rPr>
          <w:rFonts w:ascii="Verdana" w:hAnsi="Verdana"/>
          <w:sz w:val="20"/>
          <w:lang w:val="nl-NL"/>
        </w:rPr>
        <w:t>zevende</w:t>
      </w:r>
      <w:r w:rsidRPr="00CE7B75">
        <w:rPr>
          <w:rFonts w:ascii="Verdana" w:hAnsi="Verdana"/>
          <w:sz w:val="20"/>
          <w:lang w:val="nl-NL"/>
        </w:rPr>
        <w:t xml:space="preserve"> plaats. </w:t>
      </w:r>
      <w:r w:rsidR="00C21D66">
        <w:rPr>
          <w:rFonts w:ascii="Verdana" w:hAnsi="Verdana"/>
          <w:sz w:val="20"/>
          <w:lang w:val="nl-NL"/>
        </w:rPr>
        <w:t xml:space="preserve">Het onderwijs in </w:t>
      </w:r>
      <w:r w:rsidR="00C21D66">
        <w:rPr>
          <w:rFonts w:ascii="Verdana" w:hAnsi="Verdana"/>
          <w:sz w:val="20"/>
          <w:lang w:val="nl-NL"/>
        </w:rPr>
        <w:lastRenderedPageBreak/>
        <w:t xml:space="preserve">Finland </w:t>
      </w:r>
      <w:r w:rsidRPr="00CE7B75">
        <w:rPr>
          <w:rFonts w:ascii="Verdana" w:hAnsi="Verdana"/>
          <w:sz w:val="20"/>
          <w:lang w:val="nl-NL"/>
        </w:rPr>
        <w:t xml:space="preserve">hebben we ook onderzocht, omdat ze leerjaardoorbrekend werken op sommige scholen. Op deze manier konden we dit vergelijken met elkaar. </w:t>
      </w:r>
    </w:p>
    <w:p w14:paraId="290B3FE4" w14:textId="77777777" w:rsidR="00704F83" w:rsidRPr="00CE7B75" w:rsidRDefault="00704F83" w:rsidP="005F6224">
      <w:pPr>
        <w:rPr>
          <w:rFonts w:ascii="Verdana" w:hAnsi="Verdana"/>
          <w:sz w:val="20"/>
          <w:lang w:val="nl-NL"/>
        </w:rPr>
      </w:pPr>
    </w:p>
    <w:p w14:paraId="6D71861C" w14:textId="63BA8ECE" w:rsidR="005F6224" w:rsidRPr="0021173A" w:rsidRDefault="001B7BC7" w:rsidP="001B7BC7">
      <w:pPr>
        <w:pStyle w:val="Kop5"/>
        <w:numPr>
          <w:ilvl w:val="0"/>
          <w:numId w:val="0"/>
        </w:numPr>
        <w:ind w:left="1008" w:hanging="1008"/>
        <w:rPr>
          <w:lang w:val="nl-NL"/>
        </w:rPr>
      </w:pPr>
      <w:r>
        <w:rPr>
          <w:lang w:val="nl-NL"/>
        </w:rPr>
        <w:t xml:space="preserve">1.3.3.2 </w:t>
      </w:r>
      <w:r w:rsidR="005F6224" w:rsidRPr="0021173A">
        <w:rPr>
          <w:lang w:val="nl-NL"/>
        </w:rPr>
        <w:t xml:space="preserve">The Global Competitiveness Index </w:t>
      </w:r>
    </w:p>
    <w:p w14:paraId="0CC55729" w14:textId="4F135A3D" w:rsidR="00C21D66" w:rsidRDefault="005F6224" w:rsidP="00C21D66">
      <w:pPr>
        <w:rPr>
          <w:rFonts w:ascii="Verdana" w:hAnsi="Verdana"/>
          <w:sz w:val="20"/>
          <w:lang w:val="nl-NL"/>
        </w:rPr>
      </w:pPr>
      <w:r w:rsidRPr="00CE7B75">
        <w:rPr>
          <w:rFonts w:ascii="Verdana" w:hAnsi="Verdana"/>
          <w:sz w:val="20"/>
          <w:lang w:val="nl-NL"/>
        </w:rPr>
        <w:t xml:space="preserve">The Global Competitiveness Index is een lijst waarop alle landen van de wereld vermeld staan. De plaats die je als land op deze lijst krijgt, heeft te maken met de kwaliteit van het onderwijs in dat land. Hoe hoger je op de lijst staat, hoe hoger de kwaliteit is van onderwijs in dat land. Op de lijst van 2019 kunnen we waarnemen dat Singapore op nummer één staat (World Economic Forum, 2019). In de lijsten van de voorbije jaren </w:t>
      </w:r>
      <w:r w:rsidR="00927BDC">
        <w:rPr>
          <w:rFonts w:ascii="Verdana" w:hAnsi="Verdana"/>
          <w:sz w:val="20"/>
          <w:lang w:val="nl-NL"/>
        </w:rPr>
        <w:t xml:space="preserve">merken </w:t>
      </w:r>
      <w:r w:rsidRPr="00CE7B75">
        <w:rPr>
          <w:rFonts w:ascii="Verdana" w:hAnsi="Verdana"/>
          <w:sz w:val="20"/>
          <w:lang w:val="nl-NL"/>
        </w:rPr>
        <w:t xml:space="preserve">we dat er steeds </w:t>
      </w:r>
      <w:r w:rsidR="00927BDC">
        <w:rPr>
          <w:rFonts w:ascii="Verdana" w:hAnsi="Verdana"/>
          <w:sz w:val="20"/>
          <w:lang w:val="nl-NL"/>
        </w:rPr>
        <w:t>m</w:t>
      </w:r>
      <w:r w:rsidRPr="00CE7B75">
        <w:rPr>
          <w:rFonts w:ascii="Verdana" w:hAnsi="Verdana"/>
          <w:sz w:val="20"/>
          <w:lang w:val="nl-NL"/>
        </w:rPr>
        <w:t>eer verschuivingen zijn, maar hierbij staat Singapore steeds hooggeplaatst (World Economic Forum, 2017-2018). Onderaan de lijst kunnen we de minder ontwikkelde landen terugvinden. Deze landen hebben minder kwaliteitsvol onderwijs. Dit komt doordat ze niet de infrastructuur en middelen hebben zoals andere landen deze hebben (World Economic Forum, 2019). België konden we in 2019 terugvinden op de 22ste plaats. Hieruit kunnen we concluderen dat wij als Belgen nog goed presteren (World Economic Forum, 2019). Maar toch niet zoals voorheen. In de voorbije jaren kon je ons hoger op de lijsten terugvinden. Dit zou eventueel te maken kunnen hebben met de voortdurende hervormingen van ons onderwijs van de afgelopen jaren (World Economic Forum, 2017-2018).</w:t>
      </w:r>
    </w:p>
    <w:p w14:paraId="606F67D8" w14:textId="77777777" w:rsidR="00C21D66" w:rsidRPr="00C21D66" w:rsidRDefault="00C21D66" w:rsidP="00C21D66">
      <w:pPr>
        <w:rPr>
          <w:rFonts w:ascii="Verdana" w:hAnsi="Verdana"/>
          <w:sz w:val="20"/>
          <w:lang w:val="nl-NL"/>
        </w:rPr>
      </w:pPr>
    </w:p>
    <w:p w14:paraId="6A5C4DB9" w14:textId="2CEFA15C" w:rsidR="005F6224" w:rsidRDefault="005F6224" w:rsidP="002D7A5A">
      <w:pPr>
        <w:pStyle w:val="Kop6"/>
        <w:rPr>
          <w:lang w:val="nl-NL"/>
        </w:rPr>
      </w:pPr>
      <w:r w:rsidRPr="00A37185">
        <w:rPr>
          <w:lang w:val="nl-NL"/>
        </w:rPr>
        <w:t>Singapore</w:t>
      </w:r>
      <w:r w:rsidR="00C21D66">
        <w:rPr>
          <w:lang w:val="nl-NL"/>
        </w:rPr>
        <w:t xml:space="preserve">, </w:t>
      </w:r>
      <w:r w:rsidRPr="00A37185">
        <w:rPr>
          <w:lang w:val="nl-NL"/>
        </w:rPr>
        <w:t>Korea</w:t>
      </w:r>
      <w:r w:rsidR="00C21D66">
        <w:rPr>
          <w:lang w:val="nl-NL"/>
        </w:rPr>
        <w:t xml:space="preserve"> en Finland </w:t>
      </w:r>
    </w:p>
    <w:p w14:paraId="395757BF" w14:textId="23B9F049" w:rsidR="00C21D66" w:rsidRPr="00CE7B75" w:rsidRDefault="00C21D66" w:rsidP="00C21D66">
      <w:pPr>
        <w:rPr>
          <w:rFonts w:ascii="Verdana" w:hAnsi="Verdana"/>
          <w:sz w:val="20"/>
          <w:lang w:val="nl-NL"/>
        </w:rPr>
      </w:pPr>
      <w:r>
        <w:rPr>
          <w:rFonts w:ascii="Verdana" w:hAnsi="Verdana"/>
          <w:sz w:val="20"/>
          <w:szCs w:val="20"/>
          <w:lang w:val="nl-NL"/>
        </w:rPr>
        <w:t>Uit bovenstaande onderzoeken kunnen we afleiden dat Singapore en Korea hoog scoorden op wiskunde en wetenschappen. Ook Finland behaalde een hoge score voor wetenschappen bij TIMSS. We hebben dan ook verder onderzocht hoe deze landen hun onderwijs organiseren. In het kader van ons onderzoek is het interessant om te weten of ze leerjaardoorbrekend en</w:t>
      </w:r>
      <w:r w:rsidR="00F67BAC">
        <w:rPr>
          <w:rFonts w:ascii="Verdana" w:hAnsi="Verdana"/>
          <w:sz w:val="20"/>
          <w:szCs w:val="20"/>
          <w:lang w:val="nl-NL"/>
        </w:rPr>
        <w:t>/</w:t>
      </w:r>
      <w:r>
        <w:rPr>
          <w:rFonts w:ascii="Verdana" w:hAnsi="Verdana"/>
          <w:sz w:val="20"/>
          <w:szCs w:val="20"/>
          <w:lang w:val="nl-NL"/>
        </w:rPr>
        <w:t>of ze STEM-onderwijs geïntegreerd aanbieden.</w:t>
      </w:r>
    </w:p>
    <w:p w14:paraId="000E22BD" w14:textId="77777777" w:rsidR="00C21D66" w:rsidRPr="00C21D66" w:rsidRDefault="00C21D66" w:rsidP="00C21D66">
      <w:pPr>
        <w:rPr>
          <w:lang w:val="nl-NL" w:eastAsia="nl-BE"/>
        </w:rPr>
      </w:pPr>
    </w:p>
    <w:p w14:paraId="22F45040" w14:textId="644B5F8B" w:rsidR="005F6224" w:rsidRPr="00CE7B75" w:rsidRDefault="005F6224" w:rsidP="00C21D66">
      <w:pPr>
        <w:rPr>
          <w:rFonts w:ascii="Verdana" w:hAnsi="Verdana"/>
          <w:sz w:val="20"/>
          <w:szCs w:val="20"/>
          <w:lang w:val="nl-NL"/>
        </w:rPr>
      </w:pPr>
      <w:r w:rsidRPr="00CE7B75">
        <w:rPr>
          <w:rFonts w:ascii="Verdana" w:hAnsi="Verdana"/>
          <w:sz w:val="20"/>
          <w:szCs w:val="20"/>
          <w:lang w:val="nl-NL"/>
        </w:rPr>
        <w:t>“Scholen in Singapore streven naar inclusief onderwijs</w:t>
      </w:r>
      <w:r w:rsidR="004322AA" w:rsidRPr="00CE7B75">
        <w:rPr>
          <w:rStyle w:val="Voetnootmarkering"/>
          <w:rFonts w:ascii="Verdana" w:hAnsi="Verdana"/>
          <w:szCs w:val="20"/>
          <w:lang w:val="nl-NL"/>
        </w:rPr>
        <w:footnoteReference w:id="4"/>
      </w:r>
      <w:r w:rsidRPr="00CE7B75">
        <w:rPr>
          <w:rFonts w:ascii="Verdana" w:hAnsi="Verdana"/>
          <w:sz w:val="20"/>
          <w:szCs w:val="20"/>
          <w:lang w:val="nl-NL"/>
        </w:rPr>
        <w:t xml:space="preserve">. Kinderen met ontwikkelingsproblemen of leerachterstanden volgen ook les in het gewone onderwijs. Voor kinderen waarbij dit niet mogelijk is, zijn </w:t>
      </w:r>
      <w:r w:rsidR="00894E21">
        <w:rPr>
          <w:rFonts w:ascii="Verdana" w:hAnsi="Verdana"/>
          <w:sz w:val="20"/>
          <w:szCs w:val="20"/>
          <w:lang w:val="nl-NL"/>
        </w:rPr>
        <w:t xml:space="preserve">er </w:t>
      </w:r>
      <w:r w:rsidRPr="00CE7B75">
        <w:rPr>
          <w:rFonts w:ascii="Verdana" w:hAnsi="Verdana"/>
          <w:sz w:val="20"/>
          <w:szCs w:val="20"/>
          <w:lang w:val="nl-NL"/>
        </w:rPr>
        <w:t xml:space="preserve">een twintigtal scholen die aangepaste programma’s aanbieden. </w:t>
      </w:r>
      <w:r w:rsidR="00250201">
        <w:rPr>
          <w:rFonts w:ascii="Verdana" w:hAnsi="Verdana"/>
          <w:sz w:val="20"/>
          <w:szCs w:val="20"/>
          <w:lang w:val="nl-NL"/>
        </w:rPr>
        <w:t xml:space="preserve">Ze werken echter niet leerjaardoorbrekend. </w:t>
      </w:r>
      <w:r w:rsidRPr="00CE7B75">
        <w:rPr>
          <w:rFonts w:ascii="Verdana" w:hAnsi="Verdana"/>
          <w:sz w:val="20"/>
          <w:szCs w:val="20"/>
          <w:lang w:val="nl-NL"/>
        </w:rPr>
        <w:t xml:space="preserve">In het basisonderwijs ligt de nadruk op de leergebieden taal en rekenen. Alle leerlingen volgen Engels en een andere taal: Maleis, Chinees of Tamil. Voor leerlingen die niet de mogelijkheid </w:t>
      </w:r>
      <w:r w:rsidR="0035245C" w:rsidRPr="00CE7B75">
        <w:rPr>
          <w:rFonts w:ascii="Verdana" w:hAnsi="Verdana"/>
          <w:sz w:val="20"/>
          <w:szCs w:val="20"/>
          <w:lang w:val="nl-NL"/>
        </w:rPr>
        <w:t xml:space="preserve">hebben </w:t>
      </w:r>
      <w:r w:rsidRPr="00CE7B75">
        <w:rPr>
          <w:rFonts w:ascii="Verdana" w:hAnsi="Verdana"/>
          <w:sz w:val="20"/>
          <w:szCs w:val="20"/>
          <w:lang w:val="nl-NL"/>
        </w:rPr>
        <w:t xml:space="preserve">om een extra taal te kunnen verwerven, wordt een speciaal programma ingericht (Sirelo.nl).” (Bruyndoncx, et al., 2018) In Singapore is het onderwijs heel disciplinair. De </w:t>
      </w:r>
      <w:r w:rsidR="00927BDC">
        <w:rPr>
          <w:rFonts w:ascii="Verdana" w:hAnsi="Verdana"/>
          <w:sz w:val="20"/>
          <w:szCs w:val="20"/>
          <w:lang w:val="nl-NL"/>
        </w:rPr>
        <w:t xml:space="preserve">leerlingen </w:t>
      </w:r>
      <w:r w:rsidRPr="00CE7B75">
        <w:rPr>
          <w:rFonts w:ascii="Verdana" w:hAnsi="Verdana"/>
          <w:sz w:val="20"/>
          <w:szCs w:val="20"/>
          <w:lang w:val="nl-NL"/>
        </w:rPr>
        <w:t xml:space="preserve">hebben te maken met stress omdat falen voor hen geen optie is. De maatschappij verwacht </w:t>
      </w:r>
      <w:r w:rsidR="00894E21">
        <w:rPr>
          <w:rFonts w:ascii="Verdana" w:hAnsi="Verdana"/>
          <w:sz w:val="20"/>
          <w:szCs w:val="20"/>
          <w:lang w:val="nl-NL"/>
        </w:rPr>
        <w:t>veel</w:t>
      </w:r>
      <w:r w:rsidRPr="00CE7B75">
        <w:rPr>
          <w:rFonts w:ascii="Verdana" w:hAnsi="Verdana"/>
          <w:sz w:val="20"/>
          <w:szCs w:val="20"/>
          <w:lang w:val="nl-NL"/>
        </w:rPr>
        <w:t xml:space="preserve"> van de </w:t>
      </w:r>
      <w:r w:rsidR="00927BDC">
        <w:rPr>
          <w:rFonts w:ascii="Verdana" w:hAnsi="Verdana"/>
          <w:sz w:val="20"/>
          <w:szCs w:val="20"/>
          <w:lang w:val="nl-NL"/>
        </w:rPr>
        <w:t>leerlingen</w:t>
      </w:r>
      <w:r w:rsidRPr="00CE7B75">
        <w:rPr>
          <w:rFonts w:ascii="Verdana" w:hAnsi="Verdana"/>
          <w:sz w:val="20"/>
          <w:szCs w:val="20"/>
          <w:lang w:val="nl-NL"/>
        </w:rPr>
        <w:t xml:space="preserve">, ze moeten zeer goede punten halen. Als dit niet zo is of ze gehoorzamen niet, krijgen ze van hun ouders een pedagogische tik met een stok. Dit is al twee jaar verboden in het onderwijs. Doordat er zulke prestatiedruk op de </w:t>
      </w:r>
      <w:r w:rsidR="00927BDC">
        <w:rPr>
          <w:rFonts w:ascii="Verdana" w:hAnsi="Verdana"/>
          <w:sz w:val="20"/>
          <w:szCs w:val="20"/>
          <w:lang w:val="nl-NL"/>
        </w:rPr>
        <w:t xml:space="preserve">leerlingen </w:t>
      </w:r>
      <w:r w:rsidRPr="00CE7B75">
        <w:rPr>
          <w:rFonts w:ascii="Verdana" w:hAnsi="Verdana"/>
          <w:sz w:val="20"/>
          <w:szCs w:val="20"/>
          <w:lang w:val="nl-NL"/>
        </w:rPr>
        <w:t xml:space="preserve">rust, hebben veel </w:t>
      </w:r>
      <w:r w:rsidR="00927BDC">
        <w:rPr>
          <w:rFonts w:ascii="Verdana" w:hAnsi="Verdana"/>
          <w:sz w:val="20"/>
          <w:szCs w:val="20"/>
          <w:lang w:val="nl-NL"/>
        </w:rPr>
        <w:t>leerlingen</w:t>
      </w:r>
      <w:r w:rsidRPr="00CE7B75">
        <w:rPr>
          <w:rFonts w:ascii="Verdana" w:hAnsi="Verdana"/>
          <w:sz w:val="20"/>
          <w:szCs w:val="20"/>
          <w:lang w:val="nl-NL"/>
        </w:rPr>
        <w:t xml:space="preserve"> last van een laag zelfbeeld of faalangst</w:t>
      </w:r>
      <w:r w:rsidR="00464878">
        <w:rPr>
          <w:rFonts w:ascii="Verdana" w:hAnsi="Verdana"/>
          <w:sz w:val="20"/>
          <w:szCs w:val="20"/>
          <w:lang w:val="nl-NL"/>
        </w:rPr>
        <w:t xml:space="preserve"> </w:t>
      </w:r>
      <w:r w:rsidRPr="00CE7B75">
        <w:rPr>
          <w:rFonts w:ascii="Verdana" w:hAnsi="Verdana"/>
          <w:sz w:val="20"/>
          <w:szCs w:val="20"/>
          <w:lang w:val="nl-NL"/>
        </w:rPr>
        <w:t>(VRT, 2018)</w:t>
      </w:r>
      <w:r w:rsidR="00464878">
        <w:rPr>
          <w:rFonts w:ascii="Verdana" w:hAnsi="Verdana"/>
          <w:sz w:val="20"/>
          <w:szCs w:val="20"/>
          <w:lang w:val="nl-NL"/>
        </w:rPr>
        <w:t xml:space="preserve">. </w:t>
      </w:r>
    </w:p>
    <w:p w14:paraId="11B77E8B" w14:textId="77777777" w:rsidR="005F6224" w:rsidRPr="00CE7B75" w:rsidRDefault="005F6224" w:rsidP="00C21D66">
      <w:pPr>
        <w:rPr>
          <w:rFonts w:ascii="Verdana" w:hAnsi="Verdana"/>
          <w:sz w:val="20"/>
          <w:szCs w:val="20"/>
          <w:lang w:val="nl-NL"/>
        </w:rPr>
      </w:pPr>
    </w:p>
    <w:p w14:paraId="3291636F" w14:textId="1AE42420" w:rsidR="005F6224" w:rsidRDefault="005F6224" w:rsidP="00250201">
      <w:pPr>
        <w:rPr>
          <w:rFonts w:ascii="Verdana" w:hAnsi="Verdana"/>
          <w:sz w:val="20"/>
          <w:szCs w:val="20"/>
          <w:lang w:val="nl-NL"/>
        </w:rPr>
      </w:pPr>
      <w:r w:rsidRPr="00CE7B75">
        <w:rPr>
          <w:rFonts w:ascii="Verdana" w:hAnsi="Verdana"/>
          <w:sz w:val="20"/>
          <w:szCs w:val="20"/>
          <w:lang w:val="nl-NL"/>
        </w:rPr>
        <w:t xml:space="preserve">Het basisonderwijs in Korea duurt </w:t>
      </w:r>
      <w:r w:rsidR="0035245C" w:rsidRPr="00CE7B75">
        <w:rPr>
          <w:rFonts w:ascii="Verdana" w:hAnsi="Verdana"/>
          <w:sz w:val="20"/>
          <w:szCs w:val="20"/>
          <w:lang w:val="nl-NL"/>
        </w:rPr>
        <w:t>zes</w:t>
      </w:r>
      <w:r w:rsidRPr="00CE7B75">
        <w:rPr>
          <w:rFonts w:ascii="Verdana" w:hAnsi="Verdana"/>
          <w:sz w:val="20"/>
          <w:szCs w:val="20"/>
          <w:lang w:val="nl-NL"/>
        </w:rPr>
        <w:t xml:space="preserve"> jaar. Prestaties, discipline en hard werken zijn heel belangrijk in Korea. Ze werken hierbij in verschillende graden, </w:t>
      </w:r>
      <w:r w:rsidR="00927BDC">
        <w:rPr>
          <w:rFonts w:ascii="Verdana" w:hAnsi="Verdana"/>
          <w:sz w:val="20"/>
          <w:szCs w:val="20"/>
          <w:lang w:val="nl-NL"/>
        </w:rPr>
        <w:t>‘</w:t>
      </w:r>
      <w:r w:rsidR="00894E21">
        <w:rPr>
          <w:rFonts w:ascii="Verdana" w:hAnsi="Verdana"/>
          <w:sz w:val="20"/>
          <w:szCs w:val="20"/>
          <w:lang w:val="nl-NL"/>
        </w:rPr>
        <w:t>g</w:t>
      </w:r>
      <w:r w:rsidRPr="00CE7B75">
        <w:rPr>
          <w:rFonts w:ascii="Verdana" w:hAnsi="Verdana"/>
          <w:sz w:val="20"/>
          <w:szCs w:val="20"/>
          <w:lang w:val="nl-NL"/>
        </w:rPr>
        <w:t>rade</w:t>
      </w:r>
      <w:r w:rsidR="00927BDC">
        <w:rPr>
          <w:rFonts w:ascii="Verdana" w:hAnsi="Verdana"/>
          <w:sz w:val="20"/>
          <w:szCs w:val="20"/>
          <w:lang w:val="nl-NL"/>
        </w:rPr>
        <w:t>’</w:t>
      </w:r>
      <w:r w:rsidRPr="00CE7B75">
        <w:rPr>
          <w:rFonts w:ascii="Verdana" w:hAnsi="Verdana"/>
          <w:sz w:val="20"/>
          <w:szCs w:val="20"/>
          <w:lang w:val="nl-NL"/>
        </w:rPr>
        <w:t xml:space="preserve"> </w:t>
      </w:r>
      <w:r w:rsidR="00704F83">
        <w:rPr>
          <w:rFonts w:ascii="Verdana" w:hAnsi="Verdana"/>
          <w:sz w:val="20"/>
          <w:szCs w:val="20"/>
          <w:lang w:val="nl-NL"/>
        </w:rPr>
        <w:t>één</w:t>
      </w:r>
      <w:r w:rsidRPr="00CE7B75">
        <w:rPr>
          <w:rFonts w:ascii="Verdana" w:hAnsi="Verdana"/>
          <w:sz w:val="20"/>
          <w:szCs w:val="20"/>
          <w:lang w:val="nl-NL"/>
        </w:rPr>
        <w:t xml:space="preserve"> tot </w:t>
      </w:r>
      <w:r w:rsidR="00704F83">
        <w:rPr>
          <w:rFonts w:ascii="Verdana" w:hAnsi="Verdana"/>
          <w:sz w:val="20"/>
          <w:szCs w:val="20"/>
          <w:lang w:val="nl-NL"/>
        </w:rPr>
        <w:t>zes</w:t>
      </w:r>
      <w:r w:rsidRPr="00CE7B75">
        <w:rPr>
          <w:rFonts w:ascii="Verdana" w:hAnsi="Verdana"/>
          <w:sz w:val="20"/>
          <w:szCs w:val="20"/>
          <w:lang w:val="nl-NL"/>
        </w:rPr>
        <w:t xml:space="preserve">, deze zijn bedoeld voor leerlingen van </w:t>
      </w:r>
      <w:r w:rsidR="00894E21">
        <w:rPr>
          <w:rFonts w:ascii="Verdana" w:hAnsi="Verdana"/>
          <w:sz w:val="20"/>
          <w:szCs w:val="20"/>
          <w:lang w:val="nl-NL"/>
        </w:rPr>
        <w:t>zes</w:t>
      </w:r>
      <w:r w:rsidRPr="00CE7B75">
        <w:rPr>
          <w:rFonts w:ascii="Verdana" w:hAnsi="Verdana"/>
          <w:sz w:val="20"/>
          <w:szCs w:val="20"/>
          <w:lang w:val="nl-NL"/>
        </w:rPr>
        <w:t xml:space="preserve"> tot </w:t>
      </w:r>
      <w:r w:rsidR="00894E21">
        <w:rPr>
          <w:rFonts w:ascii="Verdana" w:hAnsi="Verdana"/>
          <w:sz w:val="20"/>
          <w:szCs w:val="20"/>
          <w:lang w:val="nl-NL"/>
        </w:rPr>
        <w:t>twaalf</w:t>
      </w:r>
      <w:r w:rsidRPr="00CE7B75">
        <w:rPr>
          <w:rFonts w:ascii="Verdana" w:hAnsi="Verdana"/>
          <w:sz w:val="20"/>
          <w:szCs w:val="20"/>
          <w:lang w:val="nl-NL"/>
        </w:rPr>
        <w:t xml:space="preserve"> jaar. Vanaf </w:t>
      </w:r>
      <w:r w:rsidR="00927BDC">
        <w:rPr>
          <w:rFonts w:ascii="Verdana" w:hAnsi="Verdana"/>
          <w:sz w:val="20"/>
          <w:szCs w:val="20"/>
          <w:lang w:val="nl-NL"/>
        </w:rPr>
        <w:t>‘</w:t>
      </w:r>
      <w:r w:rsidR="00894E21">
        <w:rPr>
          <w:rFonts w:ascii="Verdana" w:hAnsi="Verdana"/>
          <w:sz w:val="20"/>
          <w:szCs w:val="20"/>
          <w:lang w:val="nl-NL"/>
        </w:rPr>
        <w:t>g</w:t>
      </w:r>
      <w:r w:rsidRPr="00CE7B75">
        <w:rPr>
          <w:rFonts w:ascii="Verdana" w:hAnsi="Verdana"/>
          <w:sz w:val="20"/>
          <w:szCs w:val="20"/>
          <w:lang w:val="nl-NL"/>
        </w:rPr>
        <w:t>rade</w:t>
      </w:r>
      <w:r w:rsidR="00927BDC">
        <w:rPr>
          <w:rFonts w:ascii="Verdana" w:hAnsi="Verdana"/>
          <w:sz w:val="20"/>
          <w:szCs w:val="20"/>
          <w:lang w:val="nl-NL"/>
        </w:rPr>
        <w:t>’</w:t>
      </w:r>
      <w:r w:rsidRPr="00CE7B75">
        <w:rPr>
          <w:rFonts w:ascii="Verdana" w:hAnsi="Verdana"/>
          <w:sz w:val="20"/>
          <w:szCs w:val="20"/>
          <w:lang w:val="nl-NL"/>
        </w:rPr>
        <w:t xml:space="preserve"> </w:t>
      </w:r>
      <w:r w:rsidR="00704F83">
        <w:rPr>
          <w:rFonts w:ascii="Verdana" w:hAnsi="Verdana"/>
          <w:sz w:val="20"/>
          <w:szCs w:val="20"/>
          <w:lang w:val="nl-NL"/>
        </w:rPr>
        <w:t>drie</w:t>
      </w:r>
      <w:r w:rsidRPr="00CE7B75">
        <w:rPr>
          <w:rFonts w:ascii="Verdana" w:hAnsi="Verdana"/>
          <w:sz w:val="20"/>
          <w:szCs w:val="20"/>
          <w:lang w:val="nl-NL"/>
        </w:rPr>
        <w:t xml:space="preserve"> wordt er in Korea Engels aangeboden. In deze scholen gebruiken ze niet dezelfde benamingen voor vakken als wij doen. Zo hebben ze vakken als gedisciplineerd leven, gevoelig leven en plezierig leven. Wiskunde wordt vanaf </w:t>
      </w:r>
      <w:r w:rsidR="00927BDC">
        <w:rPr>
          <w:rFonts w:ascii="Verdana" w:hAnsi="Verdana"/>
          <w:sz w:val="20"/>
          <w:szCs w:val="20"/>
          <w:lang w:val="nl-NL"/>
        </w:rPr>
        <w:t>‘</w:t>
      </w:r>
      <w:r w:rsidR="00894E21">
        <w:rPr>
          <w:rFonts w:ascii="Verdana" w:hAnsi="Verdana"/>
          <w:sz w:val="20"/>
          <w:szCs w:val="20"/>
          <w:lang w:val="nl-NL"/>
        </w:rPr>
        <w:t>g</w:t>
      </w:r>
      <w:r w:rsidRPr="00CE7B75">
        <w:rPr>
          <w:rFonts w:ascii="Verdana" w:hAnsi="Verdana"/>
          <w:sz w:val="20"/>
          <w:szCs w:val="20"/>
          <w:lang w:val="nl-NL"/>
        </w:rPr>
        <w:t>rade</w:t>
      </w:r>
      <w:r w:rsidR="00927BDC">
        <w:rPr>
          <w:rFonts w:ascii="Verdana" w:hAnsi="Verdana"/>
          <w:sz w:val="20"/>
          <w:szCs w:val="20"/>
          <w:lang w:val="nl-NL"/>
        </w:rPr>
        <w:t>’</w:t>
      </w:r>
      <w:r w:rsidRPr="00CE7B75">
        <w:rPr>
          <w:rFonts w:ascii="Verdana" w:hAnsi="Verdana"/>
          <w:sz w:val="20"/>
          <w:szCs w:val="20"/>
          <w:lang w:val="nl-NL"/>
        </w:rPr>
        <w:t xml:space="preserve"> </w:t>
      </w:r>
      <w:r w:rsidR="00704F83">
        <w:rPr>
          <w:rFonts w:ascii="Verdana" w:hAnsi="Verdana"/>
          <w:sz w:val="20"/>
          <w:szCs w:val="20"/>
          <w:lang w:val="nl-NL"/>
        </w:rPr>
        <w:t>één</w:t>
      </w:r>
      <w:r w:rsidRPr="00CE7B75">
        <w:rPr>
          <w:rFonts w:ascii="Verdana" w:hAnsi="Verdana"/>
          <w:sz w:val="20"/>
          <w:szCs w:val="20"/>
          <w:lang w:val="nl-NL"/>
        </w:rPr>
        <w:t xml:space="preserve"> gegeven, terwijl wetenschap vanaf </w:t>
      </w:r>
      <w:r w:rsidR="00927BDC">
        <w:rPr>
          <w:rFonts w:ascii="Verdana" w:hAnsi="Verdana"/>
          <w:sz w:val="20"/>
          <w:szCs w:val="20"/>
          <w:lang w:val="nl-NL"/>
        </w:rPr>
        <w:t>‘</w:t>
      </w:r>
      <w:r w:rsidR="00894E21">
        <w:rPr>
          <w:rFonts w:ascii="Verdana" w:hAnsi="Verdana"/>
          <w:sz w:val="20"/>
          <w:szCs w:val="20"/>
          <w:lang w:val="nl-NL"/>
        </w:rPr>
        <w:t>g</w:t>
      </w:r>
      <w:r w:rsidRPr="00CE7B75">
        <w:rPr>
          <w:rFonts w:ascii="Verdana" w:hAnsi="Verdana"/>
          <w:sz w:val="20"/>
          <w:szCs w:val="20"/>
          <w:lang w:val="nl-NL"/>
        </w:rPr>
        <w:t>rade</w:t>
      </w:r>
      <w:r w:rsidR="00927BDC">
        <w:rPr>
          <w:rFonts w:ascii="Verdana" w:hAnsi="Verdana"/>
          <w:sz w:val="20"/>
          <w:szCs w:val="20"/>
          <w:lang w:val="nl-NL"/>
        </w:rPr>
        <w:t>’</w:t>
      </w:r>
      <w:r w:rsidRPr="00CE7B75">
        <w:rPr>
          <w:rFonts w:ascii="Verdana" w:hAnsi="Verdana"/>
          <w:sz w:val="20"/>
          <w:szCs w:val="20"/>
          <w:lang w:val="nl-NL"/>
        </w:rPr>
        <w:t xml:space="preserve"> </w:t>
      </w:r>
      <w:r w:rsidR="00704F83">
        <w:rPr>
          <w:rFonts w:ascii="Verdana" w:hAnsi="Verdana"/>
          <w:sz w:val="20"/>
          <w:szCs w:val="20"/>
          <w:lang w:val="nl-NL"/>
        </w:rPr>
        <w:t>drie</w:t>
      </w:r>
      <w:r w:rsidRPr="00CE7B75">
        <w:rPr>
          <w:rFonts w:ascii="Verdana" w:hAnsi="Verdana"/>
          <w:sz w:val="20"/>
          <w:szCs w:val="20"/>
          <w:lang w:val="nl-NL"/>
        </w:rPr>
        <w:t xml:space="preserve"> gegeven wordt. Na de schooluren gaan de leerlingen vaak naar de naschool. Hier</w:t>
      </w:r>
      <w:r w:rsidR="0035245C" w:rsidRPr="00CE7B75">
        <w:rPr>
          <w:rFonts w:ascii="Verdana" w:hAnsi="Verdana"/>
          <w:sz w:val="20"/>
          <w:szCs w:val="20"/>
          <w:lang w:val="nl-NL"/>
        </w:rPr>
        <w:t xml:space="preserve"> </w:t>
      </w:r>
      <w:r w:rsidRPr="00CE7B75">
        <w:rPr>
          <w:rFonts w:ascii="Verdana" w:hAnsi="Verdana"/>
          <w:sz w:val="20"/>
          <w:szCs w:val="20"/>
          <w:lang w:val="nl-NL"/>
        </w:rPr>
        <w:t xml:space="preserve">kunnen ze huiswerk maken, culturele activiteiten </w:t>
      </w:r>
      <w:r w:rsidR="0035245C" w:rsidRPr="00CE7B75">
        <w:rPr>
          <w:rFonts w:ascii="Verdana" w:hAnsi="Verdana"/>
          <w:sz w:val="20"/>
          <w:szCs w:val="20"/>
          <w:lang w:val="nl-NL"/>
        </w:rPr>
        <w:t xml:space="preserve">uitvoeren </w:t>
      </w:r>
      <w:r w:rsidRPr="00CE7B75">
        <w:rPr>
          <w:rFonts w:ascii="Verdana" w:hAnsi="Verdana"/>
          <w:sz w:val="20"/>
          <w:szCs w:val="20"/>
          <w:lang w:val="nl-NL"/>
        </w:rPr>
        <w:t xml:space="preserve">of sporten. De scholen in Korea </w:t>
      </w:r>
      <w:r w:rsidRPr="00CE7B75">
        <w:rPr>
          <w:rFonts w:ascii="Verdana" w:hAnsi="Verdana"/>
          <w:sz w:val="20"/>
          <w:szCs w:val="20"/>
          <w:lang w:val="nl-NL"/>
        </w:rPr>
        <w:lastRenderedPageBreak/>
        <w:t xml:space="preserve">werken niet leerjaardoorbrekend. Ze werken met </w:t>
      </w:r>
      <w:r w:rsidR="0035245C" w:rsidRPr="00CE7B75">
        <w:rPr>
          <w:rFonts w:ascii="Verdana" w:hAnsi="Verdana"/>
          <w:sz w:val="20"/>
          <w:szCs w:val="20"/>
          <w:lang w:val="nl-NL"/>
        </w:rPr>
        <w:t>zes</w:t>
      </w:r>
      <w:r w:rsidRPr="00CE7B75">
        <w:rPr>
          <w:rFonts w:ascii="Verdana" w:hAnsi="Verdana"/>
          <w:sz w:val="20"/>
          <w:szCs w:val="20"/>
          <w:lang w:val="nl-NL"/>
        </w:rPr>
        <w:t xml:space="preserve"> verschillende klassen voor de leerlingen in de scholen. </w:t>
      </w:r>
    </w:p>
    <w:p w14:paraId="4FE42025" w14:textId="77777777" w:rsidR="00250201" w:rsidRPr="00250201" w:rsidRDefault="00250201" w:rsidP="00250201">
      <w:pPr>
        <w:rPr>
          <w:rFonts w:ascii="Verdana" w:hAnsi="Verdana"/>
          <w:sz w:val="20"/>
          <w:szCs w:val="20"/>
          <w:lang w:val="nl-NL"/>
        </w:rPr>
      </w:pPr>
    </w:p>
    <w:p w14:paraId="3856B2DE" w14:textId="2ED70EDC" w:rsidR="005F6224" w:rsidRPr="00894E21" w:rsidRDefault="005F6224" w:rsidP="005F6224">
      <w:pPr>
        <w:rPr>
          <w:rFonts w:ascii="Verdana" w:hAnsi="Verdana"/>
          <w:sz w:val="20"/>
          <w:lang w:val="nl-NL"/>
        </w:rPr>
      </w:pPr>
      <w:r w:rsidRPr="00894E21">
        <w:rPr>
          <w:rFonts w:ascii="Verdana" w:hAnsi="Verdana"/>
          <w:sz w:val="20"/>
          <w:lang w:val="nl-NL"/>
        </w:rPr>
        <w:t xml:space="preserve">In Finland kent men al vele jaren ‘multi-grade teaching’. Het Finse schoolsysteem bestaat uit </w:t>
      </w:r>
      <w:r w:rsidR="000D7201">
        <w:rPr>
          <w:rFonts w:ascii="Verdana" w:hAnsi="Verdana"/>
          <w:sz w:val="20"/>
          <w:lang w:val="nl-NL"/>
        </w:rPr>
        <w:t>negen</w:t>
      </w:r>
      <w:r w:rsidRPr="00894E21">
        <w:rPr>
          <w:rFonts w:ascii="Verdana" w:hAnsi="Verdana"/>
          <w:sz w:val="20"/>
          <w:lang w:val="nl-NL"/>
        </w:rPr>
        <w:t xml:space="preserve"> jaar verplicht onderwijs en Finse kinderen gaan vanaf </w:t>
      </w:r>
      <w:r w:rsidR="00894E21" w:rsidRPr="00894E21">
        <w:rPr>
          <w:rFonts w:ascii="Verdana" w:hAnsi="Verdana"/>
          <w:sz w:val="20"/>
          <w:lang w:val="nl-NL"/>
        </w:rPr>
        <w:t>zeven</w:t>
      </w:r>
      <w:r w:rsidRPr="00894E21">
        <w:rPr>
          <w:rFonts w:ascii="Verdana" w:hAnsi="Verdana"/>
          <w:sz w:val="20"/>
          <w:lang w:val="nl-NL"/>
        </w:rPr>
        <w:t xml:space="preserve"> jaar naar school.</w:t>
      </w:r>
    </w:p>
    <w:p w14:paraId="7118C1F7" w14:textId="01F38DF9" w:rsidR="005F6224" w:rsidRPr="00894E21" w:rsidRDefault="005F6224" w:rsidP="005F6224">
      <w:pPr>
        <w:rPr>
          <w:rFonts w:ascii="Verdana" w:hAnsi="Verdana"/>
          <w:sz w:val="20"/>
          <w:lang w:val="nl-NL"/>
        </w:rPr>
      </w:pPr>
      <w:r w:rsidRPr="00894E21">
        <w:rPr>
          <w:rFonts w:ascii="Verdana" w:hAnsi="Verdana"/>
          <w:sz w:val="20"/>
          <w:lang w:val="nl-NL"/>
        </w:rPr>
        <w:t xml:space="preserve">Het Finse schoolsysteem kent naast ‘multi-grade teaching’ ook ‘tripartite supporting system’ dit </w:t>
      </w:r>
      <w:r w:rsidR="00294462" w:rsidRPr="00894E21">
        <w:rPr>
          <w:rFonts w:ascii="Verdana" w:hAnsi="Verdana"/>
          <w:sz w:val="20"/>
          <w:lang w:val="nl-NL"/>
        </w:rPr>
        <w:t>geven wij de naam</w:t>
      </w:r>
      <w:r w:rsidRPr="00894E21">
        <w:rPr>
          <w:rFonts w:ascii="Verdana" w:hAnsi="Verdana"/>
          <w:sz w:val="20"/>
          <w:lang w:val="nl-NL"/>
        </w:rPr>
        <w:t xml:space="preserve"> inclusieonderwijs</w:t>
      </w:r>
      <w:r w:rsidR="00704F83">
        <w:rPr>
          <w:rStyle w:val="Voetnootmarkering"/>
          <w:lang w:val="nl-NL"/>
        </w:rPr>
        <w:footnoteReference w:id="5"/>
      </w:r>
      <w:r w:rsidRPr="00894E21">
        <w:rPr>
          <w:rFonts w:ascii="Verdana" w:hAnsi="Verdana"/>
          <w:sz w:val="20"/>
          <w:lang w:val="nl-NL"/>
        </w:rPr>
        <w:t xml:space="preserve">. Het </w:t>
      </w:r>
      <w:r w:rsidR="00294462" w:rsidRPr="00894E21">
        <w:rPr>
          <w:rFonts w:ascii="Verdana" w:hAnsi="Verdana"/>
          <w:sz w:val="20"/>
          <w:lang w:val="nl-NL"/>
        </w:rPr>
        <w:t>heeft</w:t>
      </w:r>
      <w:r w:rsidRPr="00894E21">
        <w:rPr>
          <w:rFonts w:ascii="Verdana" w:hAnsi="Verdana"/>
          <w:sz w:val="20"/>
          <w:lang w:val="nl-NL"/>
        </w:rPr>
        <w:t xml:space="preserve"> de intentie dat elke leerling die hulp nodig heeft, dit zo snel mogelijk krijgt in hun eigen </w:t>
      </w:r>
      <w:r w:rsidR="00294462" w:rsidRPr="00894E21">
        <w:rPr>
          <w:rFonts w:ascii="Verdana" w:hAnsi="Verdana"/>
          <w:sz w:val="20"/>
          <w:lang w:val="nl-NL"/>
        </w:rPr>
        <w:t>klas en school</w:t>
      </w:r>
      <w:r w:rsidRPr="00894E21">
        <w:rPr>
          <w:rFonts w:ascii="Verdana" w:hAnsi="Verdana"/>
          <w:sz w:val="20"/>
          <w:lang w:val="nl-NL"/>
        </w:rPr>
        <w:t>.</w:t>
      </w:r>
    </w:p>
    <w:p w14:paraId="7AA3439A" w14:textId="3039BB93" w:rsidR="005F6224" w:rsidRPr="00894E21" w:rsidRDefault="005F6224" w:rsidP="005F6224">
      <w:pPr>
        <w:rPr>
          <w:rFonts w:ascii="Verdana" w:hAnsi="Verdana"/>
          <w:sz w:val="20"/>
          <w:lang w:val="nl-NL"/>
        </w:rPr>
      </w:pPr>
      <w:r w:rsidRPr="00894E21">
        <w:rPr>
          <w:rFonts w:ascii="Verdana" w:hAnsi="Verdana"/>
          <w:sz w:val="20"/>
          <w:lang w:val="nl-NL"/>
        </w:rPr>
        <w:t>‘Multi-grade teaching’ vind je</w:t>
      </w:r>
      <w:r w:rsidR="00DA087E" w:rsidRPr="00894E21">
        <w:rPr>
          <w:rFonts w:ascii="Verdana" w:hAnsi="Verdana"/>
          <w:sz w:val="20"/>
          <w:lang w:val="nl-NL"/>
        </w:rPr>
        <w:t xml:space="preserve"> </w:t>
      </w:r>
      <w:r w:rsidRPr="00894E21">
        <w:rPr>
          <w:rFonts w:ascii="Verdana" w:hAnsi="Verdana"/>
          <w:sz w:val="20"/>
          <w:lang w:val="nl-NL"/>
        </w:rPr>
        <w:t>in kleinere scholen omdat ze willen vermijden dat de school moet sluiten</w:t>
      </w:r>
      <w:r w:rsidR="00294462" w:rsidRPr="00894E21">
        <w:rPr>
          <w:rFonts w:ascii="Verdana" w:hAnsi="Verdana"/>
          <w:sz w:val="20"/>
          <w:lang w:val="nl-NL"/>
        </w:rPr>
        <w:t xml:space="preserve">, </w:t>
      </w:r>
      <w:r w:rsidRPr="00894E21">
        <w:rPr>
          <w:rFonts w:ascii="Verdana" w:hAnsi="Verdana"/>
          <w:sz w:val="20"/>
          <w:lang w:val="nl-NL"/>
        </w:rPr>
        <w:t>maar ook om de grootte van de klassen stabieler te houden wanneer er weinig geboortes zijn.</w:t>
      </w:r>
      <w:r w:rsidR="00250201">
        <w:rPr>
          <w:rFonts w:ascii="Verdana" w:hAnsi="Verdana"/>
          <w:sz w:val="20"/>
          <w:lang w:val="nl-NL"/>
        </w:rPr>
        <w:t xml:space="preserve"> </w:t>
      </w:r>
      <w:r w:rsidRPr="00894E21">
        <w:rPr>
          <w:rFonts w:ascii="Verdana" w:hAnsi="Verdana"/>
          <w:sz w:val="20"/>
          <w:lang w:val="nl-NL"/>
        </w:rPr>
        <w:t>De leerkrachten vinden zelf dat ‘multi-grade teaching’ wel veel van hen vraagt omdat ze het curriculum en de werkboeken van meerdere jaren moeten bekijken om zo gelijkenissen te zoeken. Als d</w:t>
      </w:r>
      <w:r w:rsidR="00294462" w:rsidRPr="00894E21">
        <w:rPr>
          <w:rFonts w:ascii="Verdana" w:hAnsi="Verdana"/>
          <w:sz w:val="20"/>
          <w:lang w:val="nl-NL"/>
        </w:rPr>
        <w:t>eze</w:t>
      </w:r>
      <w:r w:rsidRPr="00894E21">
        <w:rPr>
          <w:rFonts w:ascii="Verdana" w:hAnsi="Verdana"/>
          <w:sz w:val="20"/>
          <w:lang w:val="nl-NL"/>
        </w:rPr>
        <w:t xml:space="preserve"> niet gevonden worden, moet de leerkracht alles zelf maken. Dit heeft </w:t>
      </w:r>
      <w:r w:rsidR="00294462" w:rsidRPr="00894E21">
        <w:rPr>
          <w:rFonts w:ascii="Verdana" w:hAnsi="Verdana"/>
          <w:sz w:val="20"/>
          <w:lang w:val="nl-NL"/>
        </w:rPr>
        <w:t xml:space="preserve">als </w:t>
      </w:r>
      <w:r w:rsidRPr="00894E21">
        <w:rPr>
          <w:rFonts w:ascii="Verdana" w:hAnsi="Verdana"/>
          <w:sz w:val="20"/>
          <w:lang w:val="nl-NL"/>
        </w:rPr>
        <w:t>voordeel dat er meer kansen gecreëerd worden en dat er veel verschillende onderwerpen aan elkaar gelinkt kunnen worden.</w:t>
      </w:r>
    </w:p>
    <w:p w14:paraId="64656C45" w14:textId="570091C2" w:rsidR="005F6224" w:rsidRPr="00894E21" w:rsidRDefault="005F6224" w:rsidP="005F6224">
      <w:pPr>
        <w:rPr>
          <w:rFonts w:ascii="Verdana" w:hAnsi="Verdana"/>
          <w:sz w:val="20"/>
          <w:lang w:val="nl-NL"/>
        </w:rPr>
      </w:pPr>
      <w:r w:rsidRPr="00894E21">
        <w:rPr>
          <w:rFonts w:ascii="Verdana" w:hAnsi="Verdana"/>
          <w:sz w:val="20"/>
          <w:lang w:val="nl-NL"/>
        </w:rPr>
        <w:t>Eén van de moeilijkste taken is het differentiëren. In ‘multi-grade teaching’ is het noodzakelijk om individuele differentiatie aan te bieden omdat er zoveel verschillen zijn. Dit wordt in Finland wat verholpen door veel te remediëren. Dit gebeurt voor of na de schooldag en soms ook tijdens de pauzes.</w:t>
      </w:r>
    </w:p>
    <w:p w14:paraId="4BE4AA19" w14:textId="77777777" w:rsidR="00A45A1D" w:rsidRPr="00A45A1D" w:rsidRDefault="00A45A1D" w:rsidP="005F6224">
      <w:pPr>
        <w:rPr>
          <w:rFonts w:ascii="Verdana" w:hAnsi="Verdana"/>
          <w:sz w:val="18"/>
          <w:lang w:val="nl-NL"/>
        </w:rPr>
      </w:pPr>
    </w:p>
    <w:p w14:paraId="0EA9E152" w14:textId="7821938F" w:rsidR="005F6224" w:rsidRPr="00A37185" w:rsidRDefault="005F6224" w:rsidP="00250201">
      <w:pPr>
        <w:pStyle w:val="Kop6"/>
        <w:rPr>
          <w:lang w:val="nl-NL"/>
        </w:rPr>
      </w:pPr>
      <w:r w:rsidRPr="00A37185">
        <w:rPr>
          <w:lang w:val="nl-NL"/>
        </w:rPr>
        <w:t xml:space="preserve">Nederland </w:t>
      </w:r>
    </w:p>
    <w:p w14:paraId="6ECD5EA8" w14:textId="3D4A914E" w:rsidR="005F6224" w:rsidRPr="00A45A1D" w:rsidRDefault="005F6224" w:rsidP="003F5E37">
      <w:pPr>
        <w:rPr>
          <w:rFonts w:ascii="Verdana" w:hAnsi="Verdana"/>
          <w:sz w:val="20"/>
          <w:lang w:val="nl-NL"/>
        </w:rPr>
      </w:pPr>
      <w:r w:rsidRPr="00A45A1D">
        <w:rPr>
          <w:rFonts w:ascii="Verdana" w:hAnsi="Verdana"/>
          <w:sz w:val="20"/>
          <w:lang w:val="nl-NL"/>
        </w:rPr>
        <w:t xml:space="preserve">In </w:t>
      </w:r>
      <w:r w:rsidR="00250201">
        <w:rPr>
          <w:rFonts w:ascii="Verdana" w:hAnsi="Verdana"/>
          <w:sz w:val="20"/>
          <w:lang w:val="nl-NL"/>
        </w:rPr>
        <w:t>een aantal scholen binnen he</w:t>
      </w:r>
      <w:r w:rsidR="00927BDC">
        <w:rPr>
          <w:rFonts w:ascii="Verdana" w:hAnsi="Verdana"/>
          <w:sz w:val="20"/>
          <w:lang w:val="nl-NL"/>
        </w:rPr>
        <w:t>t</w:t>
      </w:r>
      <w:r w:rsidR="00250201">
        <w:rPr>
          <w:rFonts w:ascii="Verdana" w:hAnsi="Verdana"/>
          <w:sz w:val="20"/>
          <w:lang w:val="nl-NL"/>
        </w:rPr>
        <w:t xml:space="preserve"> </w:t>
      </w:r>
      <w:r w:rsidRPr="00A45A1D">
        <w:rPr>
          <w:rFonts w:ascii="Verdana" w:hAnsi="Verdana"/>
          <w:sz w:val="20"/>
          <w:lang w:val="nl-NL"/>
        </w:rPr>
        <w:t xml:space="preserve">unitonderwijs worden de jaarklassen vervangen door units. Deze units zijn groepsoverstijgend of groepsdoorbroken. Dit kan op twee manieren. </w:t>
      </w:r>
      <w:r w:rsidRPr="00A45A1D">
        <w:rPr>
          <w:rFonts w:ascii="Verdana" w:hAnsi="Verdana"/>
          <w:sz w:val="20"/>
          <w:lang w:val="nl-NL"/>
        </w:rPr>
        <w:br/>
        <w:t>Zo kunnen bijvoorbeeld meerdere klassen van hetzelfde leerjaar (bv. 5</w:t>
      </w:r>
      <w:r w:rsidR="00294462" w:rsidRPr="00A45A1D">
        <w:rPr>
          <w:rFonts w:ascii="Verdana" w:hAnsi="Verdana"/>
          <w:sz w:val="20"/>
          <w:lang w:val="nl-NL"/>
        </w:rPr>
        <w:t>A</w:t>
      </w:r>
      <w:r w:rsidRPr="00A45A1D">
        <w:rPr>
          <w:rFonts w:ascii="Verdana" w:hAnsi="Verdana"/>
          <w:sz w:val="20"/>
          <w:lang w:val="nl-NL"/>
        </w:rPr>
        <w:t>, 5</w:t>
      </w:r>
      <w:r w:rsidR="00294462" w:rsidRPr="00A45A1D">
        <w:rPr>
          <w:rFonts w:ascii="Verdana" w:hAnsi="Verdana"/>
          <w:sz w:val="20"/>
          <w:lang w:val="nl-NL"/>
        </w:rPr>
        <w:t>B</w:t>
      </w:r>
      <w:r w:rsidRPr="00A45A1D">
        <w:rPr>
          <w:rFonts w:ascii="Verdana" w:hAnsi="Verdana"/>
          <w:sz w:val="20"/>
          <w:lang w:val="nl-NL"/>
        </w:rPr>
        <w:t xml:space="preserve"> en 5</w:t>
      </w:r>
      <w:r w:rsidR="00294462" w:rsidRPr="00A45A1D">
        <w:rPr>
          <w:rFonts w:ascii="Verdana" w:hAnsi="Verdana"/>
          <w:sz w:val="20"/>
          <w:lang w:val="nl-NL"/>
        </w:rPr>
        <w:t>C</w:t>
      </w:r>
      <w:r w:rsidRPr="00A45A1D">
        <w:rPr>
          <w:rFonts w:ascii="Verdana" w:hAnsi="Verdana"/>
          <w:sz w:val="20"/>
          <w:lang w:val="nl-NL"/>
        </w:rPr>
        <w:t xml:space="preserve">) of verschillende leerjaren (bv. </w:t>
      </w:r>
      <w:r w:rsidR="00294462" w:rsidRPr="00A45A1D">
        <w:rPr>
          <w:rFonts w:ascii="Verdana" w:hAnsi="Verdana"/>
          <w:sz w:val="20"/>
          <w:lang w:val="nl-NL"/>
        </w:rPr>
        <w:t>eerste</w:t>
      </w:r>
      <w:r w:rsidRPr="00A45A1D">
        <w:rPr>
          <w:rFonts w:ascii="Verdana" w:hAnsi="Verdana"/>
          <w:sz w:val="20"/>
          <w:lang w:val="nl-NL"/>
        </w:rPr>
        <w:t xml:space="preserve"> leerjaar tot en met </w:t>
      </w:r>
      <w:r w:rsidR="00294462" w:rsidRPr="00A45A1D">
        <w:rPr>
          <w:rFonts w:ascii="Verdana" w:hAnsi="Verdana"/>
          <w:sz w:val="20"/>
          <w:lang w:val="nl-NL"/>
        </w:rPr>
        <w:t>vierde</w:t>
      </w:r>
      <w:r w:rsidRPr="00A45A1D">
        <w:rPr>
          <w:rFonts w:ascii="Verdana" w:hAnsi="Verdana"/>
          <w:sz w:val="20"/>
          <w:lang w:val="nl-NL"/>
        </w:rPr>
        <w:t xml:space="preserve"> leerjaar) samengevoegd worden.</w:t>
      </w:r>
      <w:r w:rsidR="00A45A1D">
        <w:rPr>
          <w:rFonts w:ascii="Verdana" w:hAnsi="Verdana"/>
          <w:sz w:val="20"/>
          <w:lang w:val="nl-NL"/>
        </w:rPr>
        <w:t xml:space="preserve"> </w:t>
      </w:r>
      <w:r w:rsidRPr="00A45A1D">
        <w:rPr>
          <w:rFonts w:ascii="Verdana" w:hAnsi="Verdana"/>
          <w:sz w:val="20"/>
          <w:lang w:val="nl-NL"/>
        </w:rPr>
        <w:t>In Nederland wordt dit ook wel SlimFit genoemd.</w:t>
      </w:r>
    </w:p>
    <w:p w14:paraId="57B54346" w14:textId="77777777" w:rsidR="005F6224" w:rsidRPr="00A45A1D" w:rsidRDefault="005F6224" w:rsidP="003F5E37">
      <w:pPr>
        <w:rPr>
          <w:rFonts w:ascii="Verdana" w:hAnsi="Verdana"/>
          <w:sz w:val="20"/>
          <w:lang w:val="nl-NL"/>
        </w:rPr>
      </w:pPr>
    </w:p>
    <w:p w14:paraId="5FE2B22A" w14:textId="733AC935" w:rsidR="005F6224" w:rsidRPr="00A45A1D" w:rsidRDefault="005F6224" w:rsidP="003F5E37">
      <w:pPr>
        <w:rPr>
          <w:rFonts w:ascii="Verdana" w:hAnsi="Verdana"/>
          <w:sz w:val="20"/>
          <w:lang w:val="nl-NL"/>
        </w:rPr>
      </w:pPr>
      <w:r w:rsidRPr="00A45A1D">
        <w:rPr>
          <w:rFonts w:ascii="Verdana" w:hAnsi="Verdana"/>
          <w:sz w:val="20"/>
          <w:lang w:val="nl-NL"/>
        </w:rPr>
        <w:t>De leerkrachten in de scholen werken samen met andere mensen, zowel intern als extern</w:t>
      </w:r>
      <w:r w:rsidR="00294462" w:rsidRPr="00A45A1D">
        <w:rPr>
          <w:rFonts w:ascii="Verdana" w:hAnsi="Verdana"/>
          <w:sz w:val="20"/>
          <w:lang w:val="nl-NL"/>
        </w:rPr>
        <w:t xml:space="preserve">. Ze </w:t>
      </w:r>
      <w:r w:rsidRPr="00A45A1D">
        <w:rPr>
          <w:rFonts w:ascii="Verdana" w:hAnsi="Verdana"/>
          <w:sz w:val="20"/>
          <w:lang w:val="nl-NL"/>
        </w:rPr>
        <w:t>merken zelf op dat de onderwijskwaliteit verbeter</w:t>
      </w:r>
      <w:r w:rsidR="00927BDC">
        <w:rPr>
          <w:rFonts w:ascii="Verdana" w:hAnsi="Verdana"/>
          <w:sz w:val="20"/>
          <w:lang w:val="nl-NL"/>
        </w:rPr>
        <w:t>d</w:t>
      </w:r>
      <w:r w:rsidRPr="00A45A1D">
        <w:rPr>
          <w:rFonts w:ascii="Verdana" w:hAnsi="Verdana"/>
          <w:sz w:val="20"/>
          <w:lang w:val="nl-NL"/>
        </w:rPr>
        <w:t xml:space="preserve">. Er wordt dankzij dit systeem meer onderwijs op maat aangeboden en </w:t>
      </w:r>
      <w:r w:rsidR="00294462" w:rsidRPr="00A45A1D">
        <w:rPr>
          <w:rFonts w:ascii="Verdana" w:hAnsi="Verdana"/>
          <w:sz w:val="20"/>
          <w:lang w:val="nl-NL"/>
        </w:rPr>
        <w:t xml:space="preserve">het </w:t>
      </w:r>
      <w:r w:rsidR="00894E21">
        <w:rPr>
          <w:rFonts w:ascii="Verdana" w:hAnsi="Verdana"/>
          <w:sz w:val="20"/>
          <w:lang w:val="nl-NL"/>
        </w:rPr>
        <w:t xml:space="preserve">sluit </w:t>
      </w:r>
      <w:r w:rsidRPr="00A45A1D">
        <w:rPr>
          <w:rFonts w:ascii="Verdana" w:hAnsi="Verdana"/>
          <w:sz w:val="20"/>
          <w:lang w:val="nl-NL"/>
        </w:rPr>
        <w:t>meer aan bij de talenten en de leerbehoeften van de leerlingen.</w:t>
      </w:r>
    </w:p>
    <w:p w14:paraId="16D9D804" w14:textId="77777777" w:rsidR="005F6224" w:rsidRPr="00A45A1D" w:rsidRDefault="005F6224" w:rsidP="003F5E37">
      <w:pPr>
        <w:rPr>
          <w:rFonts w:ascii="Verdana" w:hAnsi="Verdana"/>
          <w:sz w:val="20"/>
          <w:lang w:val="nl-NL"/>
        </w:rPr>
      </w:pPr>
    </w:p>
    <w:p w14:paraId="3E40D45D" w14:textId="72E5700A" w:rsidR="005F6224" w:rsidRPr="00A45A1D" w:rsidRDefault="005F6224" w:rsidP="003F5E37">
      <w:pPr>
        <w:rPr>
          <w:rFonts w:ascii="Verdana" w:hAnsi="Verdana"/>
          <w:sz w:val="20"/>
          <w:lang w:val="nl-NL"/>
        </w:rPr>
      </w:pPr>
      <w:r w:rsidRPr="00A45A1D">
        <w:rPr>
          <w:rFonts w:ascii="Verdana" w:hAnsi="Verdana"/>
          <w:sz w:val="20"/>
          <w:lang w:val="nl-NL"/>
        </w:rPr>
        <w:t>Voor de leerlingen zijn er een aantal positieve kenmerken. Zo leren ze samenwerken en van elkaar leren</w:t>
      </w:r>
      <w:r w:rsidR="00294462" w:rsidRPr="00A45A1D">
        <w:rPr>
          <w:rFonts w:ascii="Verdana" w:hAnsi="Verdana"/>
          <w:sz w:val="20"/>
          <w:lang w:val="nl-NL"/>
        </w:rPr>
        <w:t xml:space="preserve">. Het vak ICT wordt ook aangeboden. Op deze manier krijgen de leerlingen een betere kennis van ICT en leren ze presenteren via ICT-vaardigheden. </w:t>
      </w:r>
    </w:p>
    <w:p w14:paraId="584E1737" w14:textId="67082591" w:rsidR="005F6224" w:rsidRPr="00A45A1D" w:rsidRDefault="005F6224" w:rsidP="003F5E37">
      <w:pPr>
        <w:rPr>
          <w:rFonts w:ascii="Verdana" w:hAnsi="Verdana"/>
          <w:sz w:val="20"/>
          <w:lang w:val="nl-NL"/>
        </w:rPr>
      </w:pPr>
      <w:r w:rsidRPr="00A45A1D">
        <w:rPr>
          <w:rFonts w:ascii="Verdana" w:hAnsi="Verdana"/>
          <w:sz w:val="20"/>
          <w:lang w:val="nl-NL"/>
        </w:rPr>
        <w:t>De ouders waren over dit systeem in het begin wat kritisch, maar uiteindelijk waren ze wel positief.</w:t>
      </w:r>
      <w:r w:rsidR="00894E21">
        <w:rPr>
          <w:rFonts w:ascii="Verdana" w:hAnsi="Verdana"/>
          <w:sz w:val="20"/>
          <w:lang w:val="nl-NL"/>
        </w:rPr>
        <w:t xml:space="preserve"> </w:t>
      </w:r>
      <w:r w:rsidRPr="00A45A1D">
        <w:rPr>
          <w:rFonts w:ascii="Verdana" w:hAnsi="Verdana"/>
          <w:sz w:val="20"/>
          <w:lang w:val="nl-NL"/>
        </w:rPr>
        <w:t>Voor de school is het ook nog belangrijk om te weten dat deze vorm ook wat eisen stelt. Zo moeten er een aantal aanpassingen gebeuren aan de indeling van de school, zowel aan de lokalen als aan de ICT-infrastructuur.</w:t>
      </w:r>
    </w:p>
    <w:p w14:paraId="6BD45039" w14:textId="77777777" w:rsidR="002D7A5A" w:rsidRPr="00A37185" w:rsidRDefault="002D7A5A" w:rsidP="002D7A5A">
      <w:pPr>
        <w:spacing w:line="276" w:lineRule="auto"/>
        <w:rPr>
          <w:lang w:val="nl-NL"/>
        </w:rPr>
      </w:pPr>
    </w:p>
    <w:p w14:paraId="6DA2ED16" w14:textId="1414E6EA" w:rsidR="005F6224" w:rsidRPr="00A37185" w:rsidRDefault="001B7BC7" w:rsidP="001B7BC7">
      <w:pPr>
        <w:pStyle w:val="Kop5"/>
        <w:numPr>
          <w:ilvl w:val="0"/>
          <w:numId w:val="0"/>
        </w:numPr>
        <w:ind w:left="1008" w:hanging="1008"/>
        <w:rPr>
          <w:lang w:val="nl-NL"/>
        </w:rPr>
      </w:pPr>
      <w:r>
        <w:rPr>
          <w:lang w:val="nl-NL"/>
        </w:rPr>
        <w:t xml:space="preserve">1.3.3.4 </w:t>
      </w:r>
      <w:r w:rsidR="005F6224" w:rsidRPr="00A37185">
        <w:rPr>
          <w:lang w:val="nl-NL"/>
        </w:rPr>
        <w:t>Engelstalige landen: Schotland, VSA, Nieuw</w:t>
      </w:r>
      <w:r w:rsidR="00894E21">
        <w:rPr>
          <w:lang w:val="nl-NL"/>
        </w:rPr>
        <w:t>-</w:t>
      </w:r>
      <w:r w:rsidR="005F6224" w:rsidRPr="00A37185">
        <w:rPr>
          <w:lang w:val="nl-NL"/>
        </w:rPr>
        <w:t xml:space="preserve">Zeeland en Engeland </w:t>
      </w:r>
    </w:p>
    <w:p w14:paraId="5B78FDD7" w14:textId="27A942BC" w:rsidR="005F6224" w:rsidRPr="00A37185" w:rsidRDefault="005F6224" w:rsidP="002D7A5A">
      <w:pPr>
        <w:pStyle w:val="Kop6"/>
        <w:rPr>
          <w:lang w:val="nl-NL"/>
        </w:rPr>
      </w:pPr>
      <w:r w:rsidRPr="00A37185">
        <w:rPr>
          <w:lang w:val="nl-NL"/>
        </w:rPr>
        <w:t xml:space="preserve">Verschillende vormen van leerjaardoorbrekend onderwijs </w:t>
      </w:r>
    </w:p>
    <w:p w14:paraId="74068F71" w14:textId="77777777" w:rsidR="00A60C7F" w:rsidRDefault="00A60C7F" w:rsidP="00A60C7F">
      <w:pPr>
        <w:spacing w:before="240"/>
        <w:rPr>
          <w:rFonts w:ascii="Verdana" w:hAnsi="Verdana"/>
          <w:sz w:val="20"/>
          <w:szCs w:val="20"/>
          <w:lang w:val="nl-NL"/>
        </w:rPr>
      </w:pPr>
      <w:bookmarkStart w:id="26" w:name="_Toc35504737"/>
      <w:r>
        <w:rPr>
          <w:rFonts w:ascii="Verdana" w:hAnsi="Verdana"/>
          <w:sz w:val="20"/>
          <w:szCs w:val="20"/>
          <w:lang w:val="nl-NL"/>
        </w:rPr>
        <w:t xml:space="preserve">Tijdens ons onderzoek bekeken we ook enkele Engelstalige bronnen. Wanneer je op de term ‘Mixed-Graded’ onderwijs zoekt, merk je op dat er verschillende vormen van leerjaardoorbrekend onderwijs zijn. De verschillende termen die we vonden zijn: ‘multi-age’, ‘composite’, ‘multigrade’, ‘stage’ en ‘nongraded’. De verschillende vormen zetten leerlingen van verschillende leeftijden bij elkaar. De manier van groeperen en redeneren </w:t>
      </w:r>
      <w:r>
        <w:rPr>
          <w:rFonts w:ascii="Verdana" w:hAnsi="Verdana"/>
          <w:sz w:val="20"/>
          <w:szCs w:val="20"/>
          <w:lang w:val="nl-NL"/>
        </w:rPr>
        <w:lastRenderedPageBreak/>
        <w:t>is in de verschillende vormen verschillend. Hierdoor hebben de verschillende vormen ook hun eigen voor- en nadelen. (Cornish, 2015) (Graham &amp; Miller, 2002)</w:t>
      </w:r>
    </w:p>
    <w:p w14:paraId="3AB9DD62" w14:textId="77777777" w:rsidR="00A60C7F" w:rsidRDefault="00A60C7F" w:rsidP="00A60C7F">
      <w:pPr>
        <w:spacing w:before="240"/>
        <w:rPr>
          <w:rFonts w:ascii="Verdana" w:hAnsi="Verdana"/>
          <w:sz w:val="20"/>
          <w:szCs w:val="20"/>
          <w:lang w:val="nl-NL"/>
        </w:rPr>
      </w:pPr>
    </w:p>
    <w:p w14:paraId="076ED1D8" w14:textId="77777777" w:rsidR="00A60C7F" w:rsidRDefault="00A60C7F" w:rsidP="00A60C7F">
      <w:pPr>
        <w:pStyle w:val="Kop7"/>
        <w:rPr>
          <w:lang w:val="nl-NL"/>
        </w:rPr>
      </w:pPr>
      <w:r>
        <w:rPr>
          <w:lang w:val="nl-NL"/>
        </w:rPr>
        <w:t>‘Multi-age’</w:t>
      </w:r>
    </w:p>
    <w:p w14:paraId="41750BC2" w14:textId="77777777" w:rsidR="00A60C7F" w:rsidRDefault="00A60C7F" w:rsidP="00A60C7F">
      <w:pPr>
        <w:spacing w:before="240"/>
        <w:rPr>
          <w:rFonts w:ascii="Verdana" w:hAnsi="Verdana"/>
          <w:sz w:val="20"/>
          <w:szCs w:val="20"/>
          <w:lang w:val="nl-NL"/>
        </w:rPr>
      </w:pPr>
      <w:r>
        <w:rPr>
          <w:rFonts w:ascii="Verdana" w:hAnsi="Verdana"/>
          <w:sz w:val="20"/>
          <w:szCs w:val="20"/>
          <w:lang w:val="nl-NL"/>
        </w:rPr>
        <w:t xml:space="preserve">In deze klassen worden leerlingen van verschillende leeftijden samen gezet, ongeacht het jaar waar ze normaal zouden moeten starten. De leerlingen worden per onderwerp verdeeld in groepen. Dit gebeurt volgens de mogelijkheden van de leerlingen of hun interesses. </w:t>
      </w:r>
      <w:bookmarkStart w:id="27" w:name="_heading=h.8fu3kou0441i"/>
      <w:bookmarkEnd w:id="27"/>
      <w:r>
        <w:rPr>
          <w:rFonts w:ascii="Verdana" w:hAnsi="Verdana"/>
          <w:sz w:val="20"/>
          <w:szCs w:val="20"/>
          <w:lang w:val="nl-NL"/>
        </w:rPr>
        <w:t>(Wikipedia, s.a.) (Familyeducation, s.a.) (Graham &amp; Miller, 2002)</w:t>
      </w:r>
    </w:p>
    <w:p w14:paraId="4250E579" w14:textId="77777777" w:rsidR="00A60C7F" w:rsidRDefault="00A60C7F" w:rsidP="00A60C7F">
      <w:pPr>
        <w:pStyle w:val="Kop7"/>
        <w:rPr>
          <w:lang w:val="nl-NL"/>
        </w:rPr>
      </w:pPr>
      <w:r>
        <w:rPr>
          <w:lang w:val="nl-NL"/>
        </w:rPr>
        <w:t>‘Composite’</w:t>
      </w:r>
    </w:p>
    <w:p w14:paraId="34801E30" w14:textId="77777777" w:rsidR="00A60C7F" w:rsidRPr="00A063C1" w:rsidRDefault="00A60C7F" w:rsidP="00A60C7F">
      <w:pPr>
        <w:spacing w:before="240"/>
        <w:rPr>
          <w:rFonts w:ascii="Verdana" w:hAnsi="Verdana"/>
          <w:sz w:val="20"/>
          <w:szCs w:val="20"/>
          <w:lang w:val="nl-NL"/>
        </w:rPr>
      </w:pPr>
      <w:r>
        <w:rPr>
          <w:rFonts w:ascii="Verdana" w:hAnsi="Verdana"/>
          <w:sz w:val="20"/>
          <w:szCs w:val="20"/>
          <w:lang w:val="nl-NL"/>
        </w:rPr>
        <w:t xml:space="preserve">Er waren heel wat verschillende bronnen te vinden over ‘composite classes’. De meningen waren erg verdeeld over de invulling van deze klassen. Bij het vergelijken van de bronnen komt het erop neer dat verschillende klassen heel vaak uit noodzaak bij elkaar worden gezet. De redenen hiervan kunnen heel uiteenlopend zijn zoals een te kleine leerlingenpopulatie, een schoolgebouw met een beperkt aantal lokalen, pedagogische redenen zoals het bevorderen van de sociale ontwikkeling en een bepaalde visie van de school. Het is niet zo dat je altijd in zo’n klas terechtkomt. Soms kan het zijn dat je maar voor de helft van de tijd in deze ‘composite classes’ zit. Wanneer het niet noodzakelijk is om klassen samen te nemen, wordt er terug gebruikgemaakt van het gewone jaarklassensysteem. </w:t>
      </w:r>
      <w:r w:rsidRPr="00A063C1">
        <w:rPr>
          <w:rFonts w:ascii="Verdana" w:hAnsi="Verdana"/>
          <w:sz w:val="20"/>
          <w:szCs w:val="20"/>
          <w:lang w:val="en-GB"/>
        </w:rPr>
        <w:t>(Wikipedia, s.a.) (</w:t>
      </w:r>
      <w:r>
        <w:rPr>
          <w:rFonts w:ascii="Verdana" w:hAnsi="Verdana"/>
          <w:color w:val="000000" w:themeColor="text1"/>
          <w:sz w:val="20"/>
          <w:szCs w:val="20"/>
          <w:lang w:val="en-US"/>
        </w:rPr>
        <w:t xml:space="preserve">Education department Dundee City Council, s.a.) </w:t>
      </w:r>
      <w:r>
        <w:rPr>
          <w:rFonts w:ascii="Verdana" w:hAnsi="Verdana"/>
          <w:sz w:val="20"/>
          <w:szCs w:val="20"/>
          <w:lang w:val="nl-NL"/>
        </w:rPr>
        <w:t>(Graham &amp; Miller, 2002)</w:t>
      </w:r>
    </w:p>
    <w:p w14:paraId="3212D900" w14:textId="77777777" w:rsidR="00A60C7F" w:rsidRPr="00A063C1" w:rsidRDefault="00A60C7F" w:rsidP="00A60C7F">
      <w:pPr>
        <w:pStyle w:val="Kop7"/>
        <w:spacing w:after="0"/>
        <w:rPr>
          <w:lang w:val="en-GB"/>
        </w:rPr>
      </w:pPr>
      <w:bookmarkStart w:id="28" w:name="_heading=h.tvurp53mynvv"/>
      <w:bookmarkEnd w:id="28"/>
    </w:p>
    <w:p w14:paraId="181BAC5F" w14:textId="77777777" w:rsidR="00A60C7F" w:rsidRDefault="00A60C7F" w:rsidP="00A60C7F">
      <w:pPr>
        <w:pStyle w:val="Kop7"/>
        <w:spacing w:after="0"/>
        <w:rPr>
          <w:lang w:val="nl-NL"/>
        </w:rPr>
      </w:pPr>
      <w:r>
        <w:rPr>
          <w:lang w:val="nl-NL"/>
        </w:rPr>
        <w:t>‘Multigrade’</w:t>
      </w:r>
    </w:p>
    <w:p w14:paraId="78B0640B" w14:textId="77777777" w:rsidR="00A60C7F" w:rsidRDefault="00A60C7F" w:rsidP="00A60C7F">
      <w:pPr>
        <w:spacing w:before="240"/>
        <w:rPr>
          <w:rFonts w:ascii="Verdana" w:hAnsi="Verdana"/>
          <w:sz w:val="20"/>
          <w:szCs w:val="20"/>
          <w:lang w:val="nl-NL"/>
        </w:rPr>
      </w:pPr>
      <w:r>
        <w:rPr>
          <w:rFonts w:ascii="Verdana" w:hAnsi="Verdana"/>
          <w:sz w:val="20"/>
          <w:szCs w:val="20"/>
          <w:lang w:val="nl-NL"/>
        </w:rPr>
        <w:t>‘Multigrade’ klassen zijn te vergelijken met de units in Nederland. Verschillende leerjaren vormen samen één klas. De leerlingen zitten altijd met hun leeftijdsgenoten samen en kunnen niet eenvoudig naar een klas hoger gaan. Het verschil met graadklassen is dat hier bijvoorbeeld het vierde en het vijfde leerjaar, een klas kunnen vormen. (Familyeducation, s.a.)</w:t>
      </w:r>
      <w:r w:rsidRPr="00A063C1">
        <w:rPr>
          <w:rFonts w:ascii="Verdana" w:hAnsi="Verdana"/>
          <w:sz w:val="20"/>
          <w:szCs w:val="20"/>
          <w:lang w:val="nl-NL"/>
        </w:rPr>
        <w:t xml:space="preserve"> </w:t>
      </w:r>
      <w:r>
        <w:rPr>
          <w:rFonts w:ascii="Verdana" w:hAnsi="Verdana"/>
          <w:sz w:val="20"/>
          <w:szCs w:val="20"/>
          <w:lang w:val="nl-NL"/>
        </w:rPr>
        <w:t>(Graham &amp; Miller, 2002)</w:t>
      </w:r>
    </w:p>
    <w:p w14:paraId="21FAE84B" w14:textId="77777777" w:rsidR="00A60C7F" w:rsidRDefault="00A60C7F" w:rsidP="00A60C7F">
      <w:pPr>
        <w:pStyle w:val="Kop7"/>
        <w:spacing w:after="0"/>
        <w:rPr>
          <w:lang w:val="nl-NL"/>
        </w:rPr>
      </w:pPr>
      <w:bookmarkStart w:id="29" w:name="_heading=h.5o3oes6kixbt"/>
      <w:bookmarkEnd w:id="29"/>
    </w:p>
    <w:p w14:paraId="31AE471C" w14:textId="77777777" w:rsidR="00A60C7F" w:rsidRDefault="00A60C7F" w:rsidP="00A60C7F">
      <w:pPr>
        <w:pStyle w:val="Kop7"/>
        <w:spacing w:after="0"/>
        <w:rPr>
          <w:lang w:val="nl-NL"/>
        </w:rPr>
      </w:pPr>
      <w:r>
        <w:rPr>
          <w:lang w:val="nl-NL"/>
        </w:rPr>
        <w:t>‘Stage’</w:t>
      </w:r>
    </w:p>
    <w:p w14:paraId="05EACA0D" w14:textId="77777777" w:rsidR="00A60C7F" w:rsidRDefault="00A60C7F" w:rsidP="00A60C7F">
      <w:pPr>
        <w:spacing w:before="240"/>
        <w:rPr>
          <w:rFonts w:ascii="Verdana" w:hAnsi="Verdana"/>
          <w:sz w:val="20"/>
          <w:szCs w:val="20"/>
          <w:lang w:val="nl-NL"/>
        </w:rPr>
      </w:pPr>
      <w:r>
        <w:rPr>
          <w:rFonts w:ascii="Verdana" w:hAnsi="Verdana"/>
          <w:sz w:val="20"/>
          <w:szCs w:val="20"/>
          <w:lang w:val="nl-NL"/>
        </w:rPr>
        <w:t>Een ‘stage’ heeft dezelfde betekenis als het Nederlandse woord ‘graad’. Deze werking is gelijkaardig aan onze graadklassen. Leerlingen van het eerste en tweede leerjaar, leerlingen van het derde en vierde leerjaar en leerlingen van het vijfde en zesde leerjaar  zitten samen in de klas. (Graham &amp; Miller, 2002)</w:t>
      </w:r>
    </w:p>
    <w:p w14:paraId="1B561623" w14:textId="77777777" w:rsidR="00A60C7F" w:rsidRDefault="00A60C7F" w:rsidP="00A60C7F">
      <w:pPr>
        <w:pStyle w:val="Kop7"/>
        <w:spacing w:after="0"/>
        <w:rPr>
          <w:lang w:val="nl-NL"/>
        </w:rPr>
      </w:pPr>
      <w:bookmarkStart w:id="30" w:name="_heading=h.z8qwyl9jpnup"/>
      <w:bookmarkEnd w:id="30"/>
    </w:p>
    <w:p w14:paraId="509C0625" w14:textId="77777777" w:rsidR="00A60C7F" w:rsidRDefault="00A60C7F" w:rsidP="00A60C7F">
      <w:pPr>
        <w:pStyle w:val="Kop7"/>
        <w:spacing w:after="0"/>
        <w:rPr>
          <w:lang w:val="nl-NL"/>
        </w:rPr>
      </w:pPr>
      <w:r>
        <w:rPr>
          <w:lang w:val="nl-NL"/>
        </w:rPr>
        <w:t>‘Nongraded’</w:t>
      </w:r>
    </w:p>
    <w:p w14:paraId="0CA49395" w14:textId="77777777" w:rsidR="00A60C7F" w:rsidRDefault="00A60C7F" w:rsidP="00A60C7F">
      <w:pPr>
        <w:spacing w:before="240"/>
        <w:rPr>
          <w:rFonts w:ascii="Verdana" w:hAnsi="Verdana"/>
          <w:sz w:val="20"/>
          <w:szCs w:val="20"/>
          <w:lang w:val="nl-NL"/>
        </w:rPr>
      </w:pPr>
      <w:r>
        <w:rPr>
          <w:rFonts w:ascii="Verdana" w:hAnsi="Verdana"/>
          <w:sz w:val="20"/>
          <w:szCs w:val="20"/>
          <w:lang w:val="nl-NL"/>
        </w:rPr>
        <w:t>Leerlingen van verschillende leeftijden zitten bij elkaar in de klas ongeacht het leerjaar waar ze normaal gezien instapte. Ze zijn daarnaast niet bij elkaar gezet vanwege hun kunnen en mogelijkheden. Het zijn dus allemaal heterogene groepen. (Cotton, 1993) (Graham &amp; Miller, 2002)</w:t>
      </w:r>
    </w:p>
    <w:p w14:paraId="20BE8250" w14:textId="77777777" w:rsidR="00A60C7F" w:rsidRDefault="00A60C7F" w:rsidP="00A60C7F">
      <w:pPr>
        <w:rPr>
          <w:rFonts w:ascii="Verdana" w:hAnsi="Verdana"/>
          <w:i/>
          <w:sz w:val="20"/>
          <w:szCs w:val="20"/>
          <w:lang w:val="nl-NL"/>
        </w:rPr>
      </w:pPr>
    </w:p>
    <w:p w14:paraId="4799FFF8" w14:textId="77777777" w:rsidR="00A60C7F" w:rsidRPr="00A063C1" w:rsidRDefault="00A60C7F" w:rsidP="00A60C7F">
      <w:pPr>
        <w:rPr>
          <w:rFonts w:ascii="Verdana" w:hAnsi="Verdana"/>
          <w:i/>
          <w:sz w:val="20"/>
          <w:szCs w:val="20"/>
          <w:lang w:val="nl-NL"/>
        </w:rPr>
      </w:pPr>
      <w:r>
        <w:rPr>
          <w:rFonts w:ascii="Verdana" w:hAnsi="Verdana"/>
          <w:i/>
          <w:sz w:val="20"/>
          <w:szCs w:val="20"/>
          <w:lang w:val="nl-NL"/>
        </w:rPr>
        <w:t xml:space="preserve">Voor- en nadelen van ‘Mixed classes’ </w:t>
      </w:r>
    </w:p>
    <w:p w14:paraId="79FD9CD0" w14:textId="77777777" w:rsidR="00A60C7F" w:rsidRDefault="00A60C7F" w:rsidP="00A60C7F">
      <w:pPr>
        <w:pStyle w:val="Kop8"/>
        <w:spacing w:after="0"/>
        <w:rPr>
          <w:lang w:val="nl-NL"/>
        </w:rPr>
      </w:pPr>
      <w:r>
        <w:rPr>
          <w:lang w:val="nl-NL"/>
        </w:rPr>
        <w:t>Waarom niet per jaar groeperen?</w:t>
      </w:r>
    </w:p>
    <w:p w14:paraId="1175E1F5" w14:textId="77777777" w:rsidR="00A60C7F" w:rsidRDefault="00A60C7F" w:rsidP="00A60C7F">
      <w:pPr>
        <w:rPr>
          <w:rFonts w:ascii="Verdana" w:hAnsi="Verdana"/>
          <w:sz w:val="20"/>
          <w:szCs w:val="20"/>
          <w:lang w:val="nl-NL"/>
        </w:rPr>
      </w:pPr>
      <w:r>
        <w:rPr>
          <w:rFonts w:ascii="Verdana" w:hAnsi="Verdana"/>
          <w:sz w:val="20"/>
          <w:szCs w:val="20"/>
          <w:lang w:val="nl-NL"/>
        </w:rPr>
        <w:t>De leeftijd van een kind vertelt weinig tot niets over de ontwikkeling van het kind. Ook zijn kinderen niet in alles even sterk. Wanneer je een kind uit een klas vergelijkt met leeftijdsgenoten, zal het op sommige gebieden uitblinken en op sommige gebieden achterlopen. De ontwikkeling van kinderen is ook afhankelijk van hun opvoeding en van hun bagage. Dit alles maakt dat kinderen groeperen op leeftijd zorgt voor hele grote verschillen, waar niet altijd even makkelijk mee kan worden omgegaan. (Cornish, 2015)</w:t>
      </w:r>
    </w:p>
    <w:p w14:paraId="726A3A5C" w14:textId="77777777" w:rsidR="00A60C7F" w:rsidRDefault="00A60C7F" w:rsidP="00A60C7F">
      <w:pPr>
        <w:spacing w:before="240"/>
        <w:rPr>
          <w:rFonts w:ascii="Verdana" w:hAnsi="Verdana"/>
          <w:sz w:val="20"/>
          <w:szCs w:val="20"/>
          <w:lang w:val="nl-NL"/>
        </w:rPr>
      </w:pPr>
      <w:bookmarkStart w:id="31" w:name="_heading=h.p3wkn6u6mmk5"/>
      <w:bookmarkStart w:id="32" w:name="_heading=h.yxb41yhs90vn"/>
      <w:bookmarkEnd w:id="31"/>
      <w:bookmarkEnd w:id="32"/>
      <w:r w:rsidRPr="00DB677A">
        <w:rPr>
          <w:rFonts w:ascii="Verdana" w:hAnsi="Verdana"/>
          <w:sz w:val="20"/>
          <w:szCs w:val="20"/>
          <w:lang w:val="nl-NL"/>
        </w:rPr>
        <w:t>Zowel de jongste als de oudste</w:t>
      </w:r>
      <w:r>
        <w:rPr>
          <w:rFonts w:ascii="Verdana" w:hAnsi="Verdana"/>
          <w:sz w:val="20"/>
          <w:szCs w:val="20"/>
          <w:lang w:val="nl-NL"/>
        </w:rPr>
        <w:t xml:space="preserve"> leerlingen uit een groep hebben er baat bij leerjaardoorbrekend te werken. De jongste zijn heel beïnvloedbaar en nemen alles goed </w:t>
      </w:r>
      <w:r>
        <w:rPr>
          <w:rFonts w:ascii="Verdana" w:hAnsi="Verdana"/>
          <w:sz w:val="20"/>
          <w:szCs w:val="20"/>
          <w:lang w:val="nl-NL"/>
        </w:rPr>
        <w:lastRenderedPageBreak/>
        <w:t xml:space="preserve">op, de oudste leren heel veel van het uitleggen aan de jongere leerlingen. Leerlingen leren hier de leiding nemen, organiseren, delen… Dit komt doordat ze </w:t>
      </w:r>
      <w:r w:rsidRPr="00DB677A">
        <w:rPr>
          <w:rFonts w:ascii="Verdana" w:hAnsi="Verdana"/>
          <w:sz w:val="20"/>
          <w:szCs w:val="20"/>
          <w:lang w:val="nl-NL"/>
        </w:rPr>
        <w:t xml:space="preserve">vaker zelfstandig bezig zullen zijn. Ook zullen ze vaker werken aan probleemoplossend denken, hogere denkwijzen en leren leren. </w:t>
      </w:r>
      <w:bookmarkStart w:id="33" w:name="_heading=h.uilvl5a4risr"/>
      <w:bookmarkEnd w:id="33"/>
      <w:r w:rsidRPr="00DB677A">
        <w:rPr>
          <w:rFonts w:ascii="Verdana" w:hAnsi="Verdana"/>
          <w:sz w:val="20"/>
          <w:szCs w:val="20"/>
          <w:lang w:val="nl-NL"/>
        </w:rPr>
        <w:t>Ook naar de sociale componenten zijn er verschillende</w:t>
      </w:r>
      <w:r>
        <w:rPr>
          <w:rFonts w:ascii="Verdana" w:hAnsi="Verdana"/>
          <w:sz w:val="20"/>
          <w:szCs w:val="20"/>
          <w:lang w:val="nl-NL"/>
        </w:rPr>
        <w:t xml:space="preserve"> onderzoeken gebeurd.</w:t>
      </w:r>
      <w:bookmarkStart w:id="34" w:name="_heading=h.6e1zt22f1k6x"/>
      <w:bookmarkEnd w:id="34"/>
      <w:r>
        <w:rPr>
          <w:rFonts w:ascii="Verdana" w:hAnsi="Verdana"/>
          <w:sz w:val="20"/>
          <w:szCs w:val="20"/>
          <w:lang w:val="nl-NL"/>
        </w:rPr>
        <w:t xml:space="preserve"> Leerlingen </w:t>
      </w:r>
      <w:r w:rsidRPr="00DB677A">
        <w:rPr>
          <w:rFonts w:ascii="Verdana" w:hAnsi="Verdana"/>
          <w:sz w:val="20"/>
          <w:szCs w:val="20"/>
          <w:lang w:val="nl-NL"/>
        </w:rPr>
        <w:t>blijven langer bij dezelfde leerkracht en bouwen zo een betere band op. Dit komt doordat ze</w:t>
      </w:r>
      <w:r>
        <w:rPr>
          <w:rFonts w:ascii="Verdana" w:hAnsi="Verdana"/>
          <w:sz w:val="20"/>
          <w:szCs w:val="20"/>
          <w:lang w:val="nl-NL"/>
        </w:rPr>
        <w:t xml:space="preserve"> bij de leerlingen blijven tot ze doorgaan naar de volgende groep (‘stage’ en ‘multi-grade’). Sommige </w:t>
      </w:r>
      <w:r w:rsidRPr="00DB677A">
        <w:rPr>
          <w:rFonts w:ascii="Verdana" w:hAnsi="Verdana"/>
          <w:sz w:val="20"/>
          <w:szCs w:val="20"/>
          <w:lang w:val="nl-NL"/>
        </w:rPr>
        <w:t>leerkrachten worden vrijgemaakt d</w:t>
      </w:r>
      <w:r>
        <w:rPr>
          <w:rFonts w:ascii="Verdana" w:hAnsi="Verdana"/>
          <w:sz w:val="20"/>
          <w:szCs w:val="20"/>
          <w:lang w:val="nl-NL"/>
        </w:rPr>
        <w:t>oordat er klassen worden samengevoegd. Deze leraren kunnen ze dan op andere plaatsen in de school inzetten. (Edusys, S.a) (Graham &amp; Miller, 2002) (Cornish, 2015)</w:t>
      </w:r>
    </w:p>
    <w:p w14:paraId="704DCAC3" w14:textId="77777777" w:rsidR="00A60C7F" w:rsidRDefault="00A60C7F" w:rsidP="00A60C7F">
      <w:pPr>
        <w:spacing w:before="240"/>
        <w:rPr>
          <w:rFonts w:ascii="Verdana" w:hAnsi="Verdana"/>
          <w:sz w:val="20"/>
          <w:lang w:val="nl-NL"/>
        </w:rPr>
      </w:pPr>
      <w:bookmarkStart w:id="35" w:name="_heading=h.k3ebti2kpm3j"/>
      <w:bookmarkEnd w:id="35"/>
      <w:r>
        <w:rPr>
          <w:rFonts w:ascii="Verdana" w:hAnsi="Verdana"/>
          <w:sz w:val="20"/>
          <w:lang w:val="nl-NL"/>
        </w:rPr>
        <w:t xml:space="preserve">Er zijn ook gevaren als je verschillende leeftijden bij elkaar zet. Dit kan leiden naar </w:t>
      </w:r>
      <w:r w:rsidRPr="00DB677A">
        <w:rPr>
          <w:rFonts w:ascii="Verdana" w:hAnsi="Verdana"/>
          <w:sz w:val="20"/>
          <w:lang w:val="nl-NL"/>
        </w:rPr>
        <w:t>‘social insecurity’:</w:t>
      </w:r>
      <w:r>
        <w:rPr>
          <w:rFonts w:ascii="Verdana" w:hAnsi="Verdana"/>
          <w:sz w:val="20"/>
          <w:lang w:val="nl-NL"/>
        </w:rPr>
        <w:t xml:space="preserve"> er zijn minder kinderen van jouw leeftijd in de klas en dus heb je minder </w:t>
      </w:r>
      <w:r w:rsidRPr="00DB677A">
        <w:rPr>
          <w:rFonts w:ascii="Verdana" w:hAnsi="Verdana"/>
          <w:sz w:val="20"/>
          <w:lang w:val="nl-NL"/>
        </w:rPr>
        <w:t>kans op ‘same-age friendships’.</w:t>
      </w:r>
      <w:bookmarkStart w:id="36" w:name="_heading=h.pzq8qog7p8b4"/>
      <w:bookmarkEnd w:id="36"/>
      <w:r>
        <w:rPr>
          <w:rFonts w:ascii="Verdana" w:hAnsi="Verdana"/>
          <w:sz w:val="20"/>
          <w:lang w:val="nl-NL"/>
        </w:rPr>
        <w:t xml:space="preserve"> Niet alle soorten van ‘mixed-graded classes’ bv. ‘multi-grade classes’ zijn gemakkelijk in te </w:t>
      </w:r>
      <w:r w:rsidRPr="00DB677A">
        <w:rPr>
          <w:rFonts w:ascii="Verdana" w:hAnsi="Verdana"/>
          <w:sz w:val="20"/>
          <w:lang w:val="nl-NL"/>
        </w:rPr>
        <w:t>voeren in grote scholen met veel leerlingen</w:t>
      </w:r>
      <w:r>
        <w:rPr>
          <w:rFonts w:ascii="Verdana" w:hAnsi="Verdana"/>
          <w:sz w:val="20"/>
          <w:lang w:val="nl-NL"/>
        </w:rPr>
        <w:t xml:space="preserve">. </w:t>
      </w:r>
      <w:r>
        <w:rPr>
          <w:rFonts w:ascii="Verdana" w:hAnsi="Verdana"/>
          <w:sz w:val="20"/>
          <w:szCs w:val="20"/>
          <w:lang w:val="nl-NL"/>
        </w:rPr>
        <w:t>(Cornish, 2015) (Edusys, S.a)</w:t>
      </w:r>
    </w:p>
    <w:p w14:paraId="7368980B" w14:textId="77777777" w:rsidR="00A60C7F" w:rsidRPr="00D02410" w:rsidRDefault="00A60C7F" w:rsidP="00A60C7F">
      <w:pPr>
        <w:rPr>
          <w:lang w:val="nl-NL"/>
        </w:rPr>
      </w:pPr>
    </w:p>
    <w:p w14:paraId="71D44A83" w14:textId="4510F799" w:rsidR="006C3130" w:rsidRPr="00A37185" w:rsidRDefault="00392045" w:rsidP="007937D5">
      <w:pPr>
        <w:pStyle w:val="Kop1"/>
        <w:numPr>
          <w:ilvl w:val="0"/>
          <w:numId w:val="32"/>
        </w:numPr>
        <w:spacing w:after="0"/>
        <w:rPr>
          <w:lang w:val="nl-NL"/>
        </w:rPr>
      </w:pPr>
      <w:r w:rsidRPr="00A37185">
        <w:rPr>
          <w:lang w:val="nl-NL"/>
        </w:rPr>
        <w:lastRenderedPageBreak/>
        <w:t>Methode</w:t>
      </w:r>
      <w:bookmarkEnd w:id="26"/>
    </w:p>
    <w:p w14:paraId="246EA85E" w14:textId="77777777" w:rsidR="00E076FD" w:rsidRPr="00A37185" w:rsidRDefault="00E076FD" w:rsidP="00CB27CE">
      <w:pPr>
        <w:rPr>
          <w:lang w:val="nl-NL"/>
        </w:rPr>
      </w:pPr>
    </w:p>
    <w:p w14:paraId="41D89D33" w14:textId="112B4398" w:rsidR="0087417B" w:rsidRDefault="00CB27CE" w:rsidP="007937D5">
      <w:pPr>
        <w:pStyle w:val="Kop2"/>
        <w:numPr>
          <w:ilvl w:val="1"/>
          <w:numId w:val="32"/>
        </w:numPr>
        <w:spacing w:before="0" w:after="0"/>
        <w:rPr>
          <w:lang w:val="nl-NL"/>
        </w:rPr>
      </w:pPr>
      <w:bookmarkStart w:id="37" w:name="_Toc35504738"/>
      <w:r w:rsidRPr="00A37185">
        <w:rPr>
          <w:lang w:val="nl-NL"/>
        </w:rPr>
        <w:t>Kader</w:t>
      </w:r>
      <w:bookmarkEnd w:id="37"/>
      <w:r w:rsidRPr="00A37185">
        <w:rPr>
          <w:lang w:val="nl-NL"/>
        </w:rPr>
        <w:t xml:space="preserve"> </w:t>
      </w:r>
    </w:p>
    <w:p w14:paraId="43CCEA32" w14:textId="77777777" w:rsidR="009B3EED" w:rsidRPr="009B3EED" w:rsidRDefault="009B3EED" w:rsidP="009B3EED">
      <w:pPr>
        <w:rPr>
          <w:lang w:val="nl-NL"/>
        </w:rPr>
      </w:pPr>
    </w:p>
    <w:p w14:paraId="78E4D1C4" w14:textId="5D3DCC79" w:rsidR="00EF5D2B" w:rsidRDefault="0087417B" w:rsidP="0087417B">
      <w:pPr>
        <w:rPr>
          <w:rFonts w:ascii="Verdana" w:hAnsi="Verdana"/>
          <w:color w:val="000000" w:themeColor="text1"/>
          <w:sz w:val="20"/>
          <w:szCs w:val="20"/>
          <w:lang w:val="nl-NL"/>
        </w:rPr>
      </w:pPr>
      <w:r w:rsidRPr="00A45A1D">
        <w:rPr>
          <w:rFonts w:ascii="Verdana" w:hAnsi="Verdana"/>
          <w:color w:val="000000" w:themeColor="text1"/>
          <w:sz w:val="20"/>
          <w:szCs w:val="20"/>
          <w:lang w:val="nl-NL"/>
        </w:rPr>
        <w:t xml:space="preserve">Basisschool De Zevensprong organiseert het leerjaardoorbrekend werken </w:t>
      </w:r>
      <w:r w:rsidR="00F43D2A" w:rsidRPr="00A45A1D">
        <w:rPr>
          <w:rFonts w:ascii="Verdana" w:hAnsi="Verdana"/>
          <w:color w:val="000000" w:themeColor="text1"/>
          <w:sz w:val="20"/>
          <w:szCs w:val="20"/>
          <w:lang w:val="nl-NL"/>
        </w:rPr>
        <w:t xml:space="preserve">door middel van verschillende units. </w:t>
      </w:r>
      <w:r w:rsidR="00EF5D2B" w:rsidRPr="00A45A1D">
        <w:rPr>
          <w:rFonts w:ascii="Verdana" w:hAnsi="Verdana"/>
          <w:sz w:val="20"/>
          <w:szCs w:val="20"/>
          <w:lang w:val="nl-NL"/>
        </w:rPr>
        <w:t xml:space="preserve">Zo heb je unit </w:t>
      </w:r>
      <w:r w:rsidR="00486F84">
        <w:rPr>
          <w:rFonts w:ascii="Verdana" w:hAnsi="Verdana"/>
          <w:sz w:val="20"/>
          <w:szCs w:val="20"/>
          <w:lang w:val="nl-NL"/>
        </w:rPr>
        <w:t>één</w:t>
      </w:r>
      <w:r w:rsidR="00EF5D2B" w:rsidRPr="00A45A1D">
        <w:rPr>
          <w:rFonts w:ascii="Verdana" w:hAnsi="Verdana"/>
          <w:sz w:val="20"/>
          <w:szCs w:val="20"/>
          <w:lang w:val="nl-NL"/>
        </w:rPr>
        <w:t xml:space="preserve"> voor de kleuters, unit </w:t>
      </w:r>
      <w:r w:rsidR="00486F84">
        <w:rPr>
          <w:rFonts w:ascii="Verdana" w:hAnsi="Verdana"/>
          <w:sz w:val="20"/>
          <w:szCs w:val="20"/>
          <w:lang w:val="nl-NL"/>
        </w:rPr>
        <w:t>twee</w:t>
      </w:r>
      <w:r w:rsidR="00EF5D2B" w:rsidRPr="00A45A1D">
        <w:rPr>
          <w:rFonts w:ascii="Verdana" w:hAnsi="Verdana"/>
          <w:sz w:val="20"/>
          <w:szCs w:val="20"/>
          <w:lang w:val="nl-NL"/>
        </w:rPr>
        <w:t xml:space="preserve"> voor de leerlingen van het </w:t>
      </w:r>
      <w:r w:rsidR="00757485">
        <w:rPr>
          <w:rFonts w:ascii="Verdana" w:hAnsi="Verdana"/>
          <w:sz w:val="20"/>
          <w:szCs w:val="20"/>
          <w:lang w:val="nl-NL"/>
        </w:rPr>
        <w:t>eerste</w:t>
      </w:r>
      <w:r w:rsidR="00EF5D2B" w:rsidRPr="00A45A1D">
        <w:rPr>
          <w:rFonts w:ascii="Verdana" w:hAnsi="Verdana"/>
          <w:sz w:val="20"/>
          <w:szCs w:val="20"/>
          <w:lang w:val="nl-NL"/>
        </w:rPr>
        <w:t xml:space="preserve">, </w:t>
      </w:r>
      <w:r w:rsidR="00757485">
        <w:rPr>
          <w:rFonts w:ascii="Verdana" w:hAnsi="Verdana"/>
          <w:sz w:val="20"/>
          <w:szCs w:val="20"/>
          <w:lang w:val="nl-NL"/>
        </w:rPr>
        <w:t>tweede</w:t>
      </w:r>
      <w:r w:rsidR="00EF5D2B" w:rsidRPr="00A45A1D">
        <w:rPr>
          <w:rFonts w:ascii="Verdana" w:hAnsi="Verdana"/>
          <w:sz w:val="20"/>
          <w:szCs w:val="20"/>
          <w:lang w:val="nl-NL"/>
        </w:rPr>
        <w:t xml:space="preserve"> en </w:t>
      </w:r>
      <w:r w:rsidR="00757485">
        <w:rPr>
          <w:rFonts w:ascii="Verdana" w:hAnsi="Verdana"/>
          <w:sz w:val="20"/>
          <w:szCs w:val="20"/>
          <w:lang w:val="nl-NL"/>
        </w:rPr>
        <w:t>derde</w:t>
      </w:r>
      <w:r w:rsidR="00EF5D2B" w:rsidRPr="00A45A1D">
        <w:rPr>
          <w:rFonts w:ascii="Verdana" w:hAnsi="Verdana"/>
          <w:sz w:val="20"/>
          <w:szCs w:val="20"/>
          <w:lang w:val="nl-NL"/>
        </w:rPr>
        <w:t xml:space="preserve"> leerjaar en unit </w:t>
      </w:r>
      <w:r w:rsidR="00486F84">
        <w:rPr>
          <w:rFonts w:ascii="Verdana" w:hAnsi="Verdana"/>
          <w:sz w:val="20"/>
          <w:szCs w:val="20"/>
          <w:lang w:val="nl-NL"/>
        </w:rPr>
        <w:t>drie</w:t>
      </w:r>
      <w:r w:rsidR="00EF5D2B" w:rsidRPr="00A45A1D">
        <w:rPr>
          <w:rFonts w:ascii="Verdana" w:hAnsi="Verdana"/>
          <w:sz w:val="20"/>
          <w:szCs w:val="20"/>
          <w:lang w:val="nl-NL"/>
        </w:rPr>
        <w:t xml:space="preserve"> voor het </w:t>
      </w:r>
      <w:r w:rsidR="00757485">
        <w:rPr>
          <w:rFonts w:ascii="Verdana" w:hAnsi="Verdana"/>
          <w:sz w:val="20"/>
          <w:szCs w:val="20"/>
          <w:lang w:val="nl-NL"/>
        </w:rPr>
        <w:t>vierde</w:t>
      </w:r>
      <w:r w:rsidR="00EF5D2B" w:rsidRPr="00A45A1D">
        <w:rPr>
          <w:rFonts w:ascii="Verdana" w:hAnsi="Verdana"/>
          <w:sz w:val="20"/>
          <w:szCs w:val="20"/>
          <w:lang w:val="nl-NL"/>
        </w:rPr>
        <w:t xml:space="preserve">, </w:t>
      </w:r>
      <w:r w:rsidR="00757485">
        <w:rPr>
          <w:rFonts w:ascii="Verdana" w:hAnsi="Verdana"/>
          <w:sz w:val="20"/>
          <w:szCs w:val="20"/>
          <w:lang w:val="nl-NL"/>
        </w:rPr>
        <w:t>vijfde</w:t>
      </w:r>
      <w:r w:rsidR="00EF5D2B" w:rsidRPr="00A45A1D">
        <w:rPr>
          <w:rFonts w:ascii="Verdana" w:hAnsi="Verdana"/>
          <w:sz w:val="20"/>
          <w:szCs w:val="20"/>
          <w:lang w:val="nl-NL"/>
        </w:rPr>
        <w:t xml:space="preserve"> en </w:t>
      </w:r>
      <w:r w:rsidR="00757485">
        <w:rPr>
          <w:rFonts w:ascii="Verdana" w:hAnsi="Verdana"/>
          <w:sz w:val="20"/>
          <w:szCs w:val="20"/>
          <w:lang w:val="nl-NL"/>
        </w:rPr>
        <w:t>zesde</w:t>
      </w:r>
      <w:r w:rsidR="00EF5D2B" w:rsidRPr="00A45A1D">
        <w:rPr>
          <w:rFonts w:ascii="Verdana" w:hAnsi="Verdana"/>
          <w:sz w:val="20"/>
          <w:szCs w:val="20"/>
          <w:lang w:val="nl-NL"/>
        </w:rPr>
        <w:t xml:space="preserve"> leerjaar. In elke unit zijn er twee klasleerkrachten en een ondersteunende leerkracht. De leerkrachten specialiseren zich in één of meerdere </w:t>
      </w:r>
      <w:r w:rsidR="00250201">
        <w:rPr>
          <w:rFonts w:ascii="Verdana" w:hAnsi="Verdana"/>
          <w:sz w:val="20"/>
          <w:szCs w:val="20"/>
          <w:lang w:val="nl-NL"/>
        </w:rPr>
        <w:t>leergebieden</w:t>
      </w:r>
      <w:r w:rsidR="00EF5D2B" w:rsidRPr="00A45A1D">
        <w:rPr>
          <w:rFonts w:ascii="Verdana" w:hAnsi="Verdana"/>
          <w:sz w:val="20"/>
          <w:szCs w:val="20"/>
          <w:lang w:val="nl-NL"/>
        </w:rPr>
        <w:t xml:space="preserve"> die </w:t>
      </w:r>
      <w:r w:rsidR="00250201">
        <w:rPr>
          <w:rFonts w:ascii="Verdana" w:hAnsi="Verdana"/>
          <w:sz w:val="20"/>
          <w:szCs w:val="20"/>
          <w:lang w:val="nl-NL"/>
        </w:rPr>
        <w:t>aansluiten</w:t>
      </w:r>
      <w:r w:rsidR="00EF5D2B" w:rsidRPr="00A45A1D">
        <w:rPr>
          <w:rFonts w:ascii="Verdana" w:hAnsi="Verdana"/>
          <w:sz w:val="20"/>
          <w:szCs w:val="20"/>
          <w:lang w:val="nl-NL"/>
        </w:rPr>
        <w:t xml:space="preserve"> bij hun eigen talenten en expertise. Elke unit heeft twee lokalen die ingericht zijn als krachtige leer- en leefomgevingen. In deze lokalen is er ruimte om instructielessen te geven, om in dialoog te gaan en om begeleid zelfstandig te werken. </w:t>
      </w:r>
      <w:r w:rsidRPr="00A45A1D">
        <w:rPr>
          <w:rFonts w:ascii="Verdana" w:hAnsi="Verdana"/>
          <w:color w:val="000000" w:themeColor="text1"/>
          <w:sz w:val="20"/>
          <w:szCs w:val="20"/>
          <w:lang w:val="nl-NL"/>
        </w:rPr>
        <w:t xml:space="preserve">Voor de lessen STEM </w:t>
      </w:r>
      <w:r w:rsidR="002E3C03" w:rsidRPr="00A45A1D">
        <w:rPr>
          <w:rFonts w:ascii="Verdana" w:hAnsi="Verdana"/>
          <w:color w:val="000000" w:themeColor="text1"/>
          <w:sz w:val="20"/>
          <w:szCs w:val="20"/>
          <w:lang w:val="nl-NL"/>
        </w:rPr>
        <w:t xml:space="preserve">werken de leerlingen in de klas van juf Liene. </w:t>
      </w:r>
      <w:r w:rsidR="001B1A33">
        <w:rPr>
          <w:rFonts w:ascii="Verdana" w:hAnsi="Verdana"/>
          <w:color w:val="000000" w:themeColor="text1"/>
          <w:sz w:val="20"/>
          <w:szCs w:val="20"/>
          <w:lang w:val="nl-NL"/>
        </w:rPr>
        <w:t>Zij</w:t>
      </w:r>
      <w:r w:rsidR="002E3C03" w:rsidRPr="00A45A1D">
        <w:rPr>
          <w:rFonts w:ascii="Verdana" w:hAnsi="Verdana"/>
          <w:color w:val="000000" w:themeColor="text1"/>
          <w:sz w:val="20"/>
          <w:szCs w:val="20"/>
          <w:lang w:val="nl-NL"/>
        </w:rPr>
        <w:t xml:space="preserve"> is de STEM-leerkracht binnen unit </w:t>
      </w:r>
      <w:r w:rsidR="00486F84">
        <w:rPr>
          <w:rFonts w:ascii="Verdana" w:hAnsi="Verdana"/>
          <w:color w:val="000000" w:themeColor="text1"/>
          <w:sz w:val="20"/>
          <w:szCs w:val="20"/>
          <w:lang w:val="nl-NL"/>
        </w:rPr>
        <w:t>twee</w:t>
      </w:r>
      <w:r w:rsidR="002E3C03" w:rsidRPr="00A45A1D">
        <w:rPr>
          <w:rFonts w:ascii="Verdana" w:hAnsi="Verdana"/>
          <w:color w:val="000000" w:themeColor="text1"/>
          <w:sz w:val="20"/>
          <w:szCs w:val="20"/>
          <w:lang w:val="nl-NL"/>
        </w:rPr>
        <w:t xml:space="preserve">. De onderdelen van STEM worden gegeven op verschillende manieren. Zo kan er zelfstandig </w:t>
      </w:r>
      <w:r w:rsidR="001B1A33">
        <w:rPr>
          <w:rFonts w:ascii="Verdana" w:hAnsi="Verdana"/>
          <w:color w:val="000000" w:themeColor="text1"/>
          <w:sz w:val="20"/>
          <w:szCs w:val="20"/>
          <w:lang w:val="nl-NL"/>
        </w:rPr>
        <w:t xml:space="preserve">of klassikaal </w:t>
      </w:r>
      <w:r w:rsidR="002E3C03" w:rsidRPr="00A45A1D">
        <w:rPr>
          <w:rFonts w:ascii="Verdana" w:hAnsi="Verdana"/>
          <w:color w:val="000000" w:themeColor="text1"/>
          <w:sz w:val="20"/>
          <w:szCs w:val="20"/>
          <w:lang w:val="nl-NL"/>
        </w:rPr>
        <w:t>gewerkt worde</w:t>
      </w:r>
      <w:r w:rsidR="001B1A33">
        <w:rPr>
          <w:rFonts w:ascii="Verdana" w:hAnsi="Verdana"/>
          <w:color w:val="000000" w:themeColor="text1"/>
          <w:sz w:val="20"/>
          <w:szCs w:val="20"/>
          <w:lang w:val="nl-NL"/>
        </w:rPr>
        <w:t>n</w:t>
      </w:r>
      <w:r w:rsidR="002E3C03" w:rsidRPr="00A45A1D">
        <w:rPr>
          <w:rFonts w:ascii="Verdana" w:hAnsi="Verdana"/>
          <w:color w:val="000000" w:themeColor="text1"/>
          <w:sz w:val="20"/>
          <w:szCs w:val="20"/>
          <w:lang w:val="nl-NL"/>
        </w:rPr>
        <w:t>. Het materiaal van de lessen maakt juf Liene zelf, er wordt dus geen gebruik gemaakt van bepaalde handleidingen.</w:t>
      </w:r>
      <w:r w:rsidR="00250201">
        <w:rPr>
          <w:rFonts w:ascii="Verdana" w:hAnsi="Verdana"/>
          <w:color w:val="000000" w:themeColor="text1"/>
          <w:sz w:val="20"/>
          <w:szCs w:val="20"/>
          <w:lang w:val="nl-NL"/>
        </w:rPr>
        <w:t xml:space="preserve"> De school werkt vanuit de leerplannen van het GO! om de lessen te maken. Daarnaast maken de leerkrachten bij de STEM-lessen gebruik van kaders van wetenschapsknooppunten. </w:t>
      </w:r>
      <w:r w:rsidR="002E3C03" w:rsidRPr="00A45A1D">
        <w:rPr>
          <w:rFonts w:ascii="Verdana" w:hAnsi="Verdana"/>
          <w:color w:val="000000" w:themeColor="text1"/>
          <w:sz w:val="20"/>
          <w:szCs w:val="20"/>
          <w:lang w:val="nl-NL"/>
        </w:rPr>
        <w:t>Momenteel werken ze vooral met klassikale lessen of de identiteitskaarten binnen</w:t>
      </w:r>
      <w:r w:rsidR="00486F84">
        <w:rPr>
          <w:rFonts w:ascii="Verdana" w:hAnsi="Verdana"/>
          <w:color w:val="000000" w:themeColor="text1"/>
          <w:sz w:val="20"/>
          <w:szCs w:val="20"/>
          <w:lang w:val="nl-NL"/>
        </w:rPr>
        <w:t xml:space="preserve"> wereldoriëntatie</w:t>
      </w:r>
      <w:r w:rsidR="002E3C03" w:rsidRPr="00A45A1D">
        <w:rPr>
          <w:rFonts w:ascii="Verdana" w:hAnsi="Verdana"/>
          <w:color w:val="000000" w:themeColor="text1"/>
          <w:sz w:val="20"/>
          <w:szCs w:val="20"/>
          <w:lang w:val="nl-NL"/>
        </w:rPr>
        <w:t xml:space="preserve">. </w:t>
      </w:r>
      <w:r w:rsidR="000D7201" w:rsidRPr="000D7201">
        <w:rPr>
          <w:rFonts w:ascii="Verdana" w:hAnsi="Verdana"/>
          <w:color w:val="000000" w:themeColor="text1"/>
          <w:sz w:val="20"/>
          <w:szCs w:val="20"/>
          <w:lang w:val="nl-NL"/>
        </w:rPr>
        <w:t>Wij hebben verschillende werkvormen</w:t>
      </w:r>
      <w:r w:rsidR="00FB41CB">
        <w:rPr>
          <w:rFonts w:ascii="Verdana" w:hAnsi="Verdana"/>
          <w:color w:val="000000" w:themeColor="text1"/>
          <w:sz w:val="20"/>
          <w:szCs w:val="20"/>
          <w:lang w:val="nl-NL"/>
        </w:rPr>
        <w:t xml:space="preserve">, zoals identiteitskaarten, onderzoekboxen en onderzoekseilanden </w:t>
      </w:r>
      <w:r w:rsidR="000D7201" w:rsidRPr="000D7201">
        <w:rPr>
          <w:rFonts w:ascii="Verdana" w:hAnsi="Verdana"/>
          <w:color w:val="000000" w:themeColor="text1"/>
          <w:sz w:val="20"/>
          <w:szCs w:val="20"/>
          <w:lang w:val="nl-NL"/>
        </w:rPr>
        <w:t>uitgewerkt die de school kan gebruiken om STEMmig te werken in een leerjaardoorbrekende klas.</w:t>
      </w:r>
    </w:p>
    <w:p w14:paraId="5F60C05D" w14:textId="77777777" w:rsidR="00A45A1D" w:rsidRPr="00A45A1D" w:rsidRDefault="00A45A1D" w:rsidP="0087417B">
      <w:pPr>
        <w:rPr>
          <w:rFonts w:ascii="Verdana" w:hAnsi="Verdana"/>
          <w:color w:val="FF0000"/>
          <w:sz w:val="20"/>
          <w:szCs w:val="20"/>
          <w:lang w:val="nl-NL"/>
        </w:rPr>
      </w:pPr>
    </w:p>
    <w:p w14:paraId="7DB65E8D" w14:textId="71A172DF" w:rsidR="00BA4A8F" w:rsidRPr="00A45A1D" w:rsidRDefault="0087417B" w:rsidP="00BA4A8F">
      <w:pPr>
        <w:rPr>
          <w:rFonts w:ascii="Verdana" w:hAnsi="Verdana"/>
          <w:color w:val="000000" w:themeColor="text1"/>
          <w:sz w:val="20"/>
          <w:szCs w:val="20"/>
          <w:lang w:val="nl-NL"/>
        </w:rPr>
      </w:pPr>
      <w:r w:rsidRPr="00A45A1D">
        <w:rPr>
          <w:rFonts w:ascii="Verdana" w:hAnsi="Verdana"/>
          <w:color w:val="000000" w:themeColor="text1"/>
          <w:sz w:val="20"/>
          <w:szCs w:val="20"/>
          <w:lang w:val="nl-NL"/>
        </w:rPr>
        <w:t xml:space="preserve">In het concept dat wij voorstellen, werkt een unit per schooljaar in een ander jaarthema. Omdat een unit uit drie leerjaren bestaat, voorzien we drie jaarthema’s. </w:t>
      </w:r>
      <w:r w:rsidR="00BA4A8F" w:rsidRPr="00A45A1D">
        <w:rPr>
          <w:rFonts w:ascii="Verdana" w:hAnsi="Verdana"/>
          <w:color w:val="000000" w:themeColor="text1"/>
          <w:sz w:val="20"/>
          <w:szCs w:val="20"/>
          <w:lang w:val="nl-NL"/>
        </w:rPr>
        <w:t>Wij gaan ervan uit dat de thema’s in een doorschuifsysteem opvolgen, beginnend bij</w:t>
      </w:r>
      <w:r w:rsidR="00250201">
        <w:rPr>
          <w:rFonts w:ascii="Verdana" w:hAnsi="Verdana"/>
          <w:color w:val="000000" w:themeColor="text1"/>
          <w:sz w:val="20"/>
          <w:szCs w:val="20"/>
          <w:lang w:val="nl-NL"/>
        </w:rPr>
        <w:t xml:space="preserve"> </w:t>
      </w:r>
      <w:r w:rsidR="00BA4A8F" w:rsidRPr="00A45A1D">
        <w:rPr>
          <w:rFonts w:ascii="Verdana" w:hAnsi="Verdana"/>
          <w:color w:val="000000" w:themeColor="text1"/>
          <w:sz w:val="20"/>
          <w:szCs w:val="20"/>
          <w:lang w:val="nl-NL"/>
        </w:rPr>
        <w:t>jaar A</w:t>
      </w:r>
      <w:r w:rsidR="00250201">
        <w:rPr>
          <w:rFonts w:ascii="Verdana" w:hAnsi="Verdana"/>
          <w:color w:val="000000" w:themeColor="text1"/>
          <w:sz w:val="20"/>
          <w:szCs w:val="20"/>
          <w:lang w:val="nl-NL"/>
        </w:rPr>
        <w:t xml:space="preserve">: </w:t>
      </w:r>
      <w:r w:rsidR="00BA4A8F" w:rsidRPr="00A45A1D">
        <w:rPr>
          <w:rFonts w:ascii="Verdana" w:hAnsi="Verdana"/>
          <w:color w:val="000000" w:themeColor="text1"/>
          <w:sz w:val="20"/>
          <w:szCs w:val="20"/>
          <w:lang w:val="nl-NL"/>
        </w:rPr>
        <w:t xml:space="preserve">thema water, jaar B: thema onderweg en jaar C: thema voeding. Deze thema’s zijn voorbeelden die wij aanreiken, ze zouden kunnen veranderd worden indien scholen dit wensen. </w:t>
      </w:r>
    </w:p>
    <w:p w14:paraId="37D75EF4" w14:textId="50AA243F" w:rsidR="0087417B" w:rsidRDefault="000D7201" w:rsidP="0087417B">
      <w:pPr>
        <w:rPr>
          <w:rFonts w:ascii="Verdana" w:hAnsi="Verdana"/>
          <w:color w:val="000000" w:themeColor="text1"/>
          <w:sz w:val="20"/>
          <w:szCs w:val="20"/>
          <w:lang w:val="nl-NL"/>
        </w:rPr>
      </w:pPr>
      <w:r w:rsidRPr="000D7201">
        <w:rPr>
          <w:rFonts w:ascii="Verdana" w:hAnsi="Verdana"/>
          <w:color w:val="000000" w:themeColor="text1"/>
          <w:sz w:val="20"/>
          <w:szCs w:val="20"/>
          <w:lang w:val="nl-NL"/>
        </w:rPr>
        <w:t xml:space="preserve">Elk jaarthema krijgt </w:t>
      </w:r>
      <w:r w:rsidR="00486F84">
        <w:rPr>
          <w:rFonts w:ascii="Verdana" w:hAnsi="Verdana"/>
          <w:color w:val="000000" w:themeColor="text1"/>
          <w:sz w:val="20"/>
          <w:szCs w:val="20"/>
          <w:lang w:val="nl-NL"/>
        </w:rPr>
        <w:t xml:space="preserve">een </w:t>
      </w:r>
      <w:r w:rsidRPr="000D7201">
        <w:rPr>
          <w:rFonts w:ascii="Verdana" w:hAnsi="Verdana"/>
          <w:color w:val="000000" w:themeColor="text1"/>
          <w:sz w:val="20"/>
          <w:szCs w:val="20"/>
          <w:lang w:val="nl-NL"/>
        </w:rPr>
        <w:t xml:space="preserve">inhoudelijke invulling vanuit de leerplandoelen wetenschappen en techniek, mens en maatschappij en wiskunde. </w:t>
      </w:r>
      <w:r w:rsidR="0087417B" w:rsidRPr="00A45A1D">
        <w:rPr>
          <w:rFonts w:ascii="Verdana" w:hAnsi="Verdana"/>
          <w:color w:val="000000" w:themeColor="text1"/>
          <w:sz w:val="20"/>
          <w:szCs w:val="20"/>
          <w:lang w:val="nl-NL"/>
        </w:rPr>
        <w:t xml:space="preserve">We selecteren algemene doelen die binnen een thema vervolgens geconcretiseerd kunnen worden per niveaugroep. </w:t>
      </w:r>
    </w:p>
    <w:p w14:paraId="024F240E" w14:textId="77777777" w:rsidR="00A45A1D" w:rsidRPr="00A45A1D" w:rsidRDefault="00A45A1D" w:rsidP="0087417B">
      <w:pPr>
        <w:rPr>
          <w:rFonts w:ascii="Verdana" w:hAnsi="Verdana"/>
          <w:color w:val="000000" w:themeColor="text1"/>
          <w:sz w:val="20"/>
          <w:szCs w:val="20"/>
          <w:lang w:val="nl-NL"/>
        </w:rPr>
      </w:pPr>
    </w:p>
    <w:p w14:paraId="1167DDBB" w14:textId="630FE0EF" w:rsidR="00BA4A8F" w:rsidRDefault="0087417B" w:rsidP="00BA4A8F">
      <w:pPr>
        <w:rPr>
          <w:rFonts w:ascii="Verdana" w:hAnsi="Verdana"/>
          <w:color w:val="000000" w:themeColor="text1"/>
          <w:sz w:val="20"/>
          <w:szCs w:val="20"/>
          <w:lang w:val="nl-NL"/>
        </w:rPr>
      </w:pPr>
      <w:r w:rsidRPr="00A45A1D">
        <w:rPr>
          <w:rFonts w:ascii="Verdana" w:hAnsi="Verdana"/>
          <w:color w:val="000000" w:themeColor="text1"/>
          <w:sz w:val="20"/>
          <w:szCs w:val="20"/>
          <w:lang w:val="nl-NL"/>
        </w:rPr>
        <w:t xml:space="preserve">Om te bepalen in welke niveaugroep een leerling start, voorzien we </w:t>
      </w:r>
      <w:r w:rsidR="008556D8">
        <w:rPr>
          <w:rFonts w:ascii="Verdana" w:hAnsi="Verdana"/>
          <w:color w:val="000000" w:themeColor="text1"/>
          <w:sz w:val="20"/>
          <w:szCs w:val="20"/>
          <w:lang w:val="nl-NL"/>
        </w:rPr>
        <w:t xml:space="preserve">bij sommige werkvormen </w:t>
      </w:r>
      <w:r w:rsidR="00BA4A8F" w:rsidRPr="00A45A1D">
        <w:rPr>
          <w:rFonts w:ascii="Verdana" w:hAnsi="Verdana"/>
          <w:color w:val="000000" w:themeColor="text1"/>
          <w:sz w:val="20"/>
          <w:szCs w:val="20"/>
          <w:lang w:val="nl-NL"/>
        </w:rPr>
        <w:t>pre</w:t>
      </w:r>
      <w:r w:rsidR="00FA63D0">
        <w:rPr>
          <w:rFonts w:ascii="Verdana" w:hAnsi="Verdana"/>
          <w:color w:val="000000" w:themeColor="text1"/>
          <w:sz w:val="20"/>
          <w:szCs w:val="20"/>
          <w:lang w:val="nl-NL"/>
        </w:rPr>
        <w:t>-</w:t>
      </w:r>
      <w:r w:rsidR="00BA4A8F" w:rsidRPr="00A45A1D">
        <w:rPr>
          <w:rFonts w:ascii="Verdana" w:hAnsi="Verdana"/>
          <w:color w:val="000000" w:themeColor="text1"/>
          <w:sz w:val="20"/>
          <w:szCs w:val="20"/>
          <w:lang w:val="nl-NL"/>
        </w:rPr>
        <w:t>testen</w:t>
      </w:r>
      <w:r w:rsidRPr="00A45A1D">
        <w:rPr>
          <w:rFonts w:ascii="Verdana" w:hAnsi="Verdana"/>
          <w:color w:val="000000" w:themeColor="text1"/>
          <w:sz w:val="20"/>
          <w:szCs w:val="20"/>
          <w:lang w:val="nl-NL"/>
        </w:rPr>
        <w:t xml:space="preserve">. </w:t>
      </w:r>
      <w:r w:rsidR="00BA4A8F" w:rsidRPr="00A45A1D">
        <w:rPr>
          <w:rFonts w:ascii="Verdana" w:hAnsi="Verdana"/>
          <w:color w:val="000000" w:themeColor="text1"/>
          <w:sz w:val="20"/>
          <w:szCs w:val="20"/>
          <w:lang w:val="nl-NL"/>
        </w:rPr>
        <w:t xml:space="preserve">In deze testen komen vragen voor die gaan over de doelen die we willen bereiken in de les. In onderstaande </w:t>
      </w:r>
      <w:r w:rsidR="00757485">
        <w:rPr>
          <w:rFonts w:ascii="Verdana" w:hAnsi="Verdana"/>
          <w:color w:val="000000" w:themeColor="text1"/>
          <w:sz w:val="20"/>
          <w:szCs w:val="20"/>
          <w:lang w:val="nl-NL"/>
        </w:rPr>
        <w:t xml:space="preserve">bijlagen </w:t>
      </w:r>
      <w:r w:rsidR="00486F84">
        <w:rPr>
          <w:rFonts w:ascii="Verdana" w:hAnsi="Verdana"/>
          <w:color w:val="000000" w:themeColor="text1"/>
          <w:sz w:val="20"/>
          <w:szCs w:val="20"/>
          <w:lang w:val="nl-NL"/>
        </w:rPr>
        <w:t xml:space="preserve">(bijlage A) </w:t>
      </w:r>
      <w:r w:rsidR="00BA4A8F" w:rsidRPr="00A45A1D">
        <w:rPr>
          <w:rFonts w:ascii="Verdana" w:hAnsi="Verdana"/>
          <w:color w:val="000000" w:themeColor="text1"/>
          <w:sz w:val="20"/>
          <w:szCs w:val="20"/>
          <w:lang w:val="nl-NL"/>
        </w:rPr>
        <w:t xml:space="preserve">kan </w:t>
      </w:r>
      <w:r w:rsidR="00250201">
        <w:rPr>
          <w:rFonts w:ascii="Verdana" w:hAnsi="Verdana"/>
          <w:color w:val="000000" w:themeColor="text1"/>
          <w:sz w:val="20"/>
          <w:szCs w:val="20"/>
          <w:lang w:val="nl-NL"/>
        </w:rPr>
        <w:t>er een voorbeeld gevonden worden</w:t>
      </w:r>
      <w:r w:rsidR="00BA4A8F" w:rsidRPr="00A45A1D">
        <w:rPr>
          <w:rFonts w:ascii="Verdana" w:hAnsi="Verdana"/>
          <w:color w:val="000000" w:themeColor="text1"/>
          <w:sz w:val="20"/>
          <w:szCs w:val="20"/>
          <w:lang w:val="nl-NL"/>
        </w:rPr>
        <w:t>. Aan de hand van de pre</w:t>
      </w:r>
      <w:r w:rsidR="00FA63D0">
        <w:rPr>
          <w:rFonts w:ascii="Verdana" w:hAnsi="Verdana"/>
          <w:color w:val="000000" w:themeColor="text1"/>
          <w:sz w:val="20"/>
          <w:szCs w:val="20"/>
          <w:lang w:val="nl-NL"/>
        </w:rPr>
        <w:t>-</w:t>
      </w:r>
      <w:r w:rsidR="00BA4A8F" w:rsidRPr="00A45A1D">
        <w:rPr>
          <w:rFonts w:ascii="Verdana" w:hAnsi="Verdana"/>
          <w:color w:val="000000" w:themeColor="text1"/>
          <w:sz w:val="20"/>
          <w:szCs w:val="20"/>
          <w:lang w:val="nl-NL"/>
        </w:rPr>
        <w:t>testen gaan we de leerlingen in groepen verdelen op basis van hun niveau. Op deze manier kunnen de leerlingen in niveaugroepen werken voor de les.</w:t>
      </w:r>
      <w:r w:rsidR="008556D8">
        <w:rPr>
          <w:rFonts w:ascii="Verdana" w:hAnsi="Verdana"/>
          <w:color w:val="000000" w:themeColor="text1"/>
          <w:sz w:val="20"/>
          <w:szCs w:val="20"/>
          <w:lang w:val="nl-NL"/>
        </w:rPr>
        <w:t xml:space="preserve"> </w:t>
      </w:r>
    </w:p>
    <w:p w14:paraId="7335153A" w14:textId="2892E50E" w:rsidR="008556D8" w:rsidRPr="00A45A1D" w:rsidRDefault="008556D8" w:rsidP="00BA4A8F">
      <w:pPr>
        <w:rPr>
          <w:rFonts w:ascii="Verdana" w:hAnsi="Verdana"/>
          <w:color w:val="000000" w:themeColor="text1"/>
          <w:sz w:val="20"/>
          <w:szCs w:val="20"/>
          <w:lang w:val="nl-NL"/>
        </w:rPr>
      </w:pPr>
      <w:r>
        <w:rPr>
          <w:rFonts w:ascii="Verdana" w:hAnsi="Verdana"/>
          <w:color w:val="000000" w:themeColor="text1"/>
          <w:sz w:val="20"/>
          <w:szCs w:val="20"/>
          <w:lang w:val="nl-NL"/>
        </w:rPr>
        <w:t xml:space="preserve">Bij andere werkvormen wordt er gewerkt met niveaugroepen op basis van interesse. </w:t>
      </w:r>
    </w:p>
    <w:p w14:paraId="0CE7BD2D" w14:textId="77777777" w:rsidR="00A45A1D" w:rsidRDefault="00A45A1D" w:rsidP="00BA4A8F">
      <w:pPr>
        <w:rPr>
          <w:rFonts w:ascii="Verdana" w:hAnsi="Verdana"/>
          <w:color w:val="000000" w:themeColor="text1"/>
          <w:sz w:val="20"/>
          <w:szCs w:val="20"/>
          <w:lang w:val="nl-NL"/>
        </w:rPr>
      </w:pPr>
    </w:p>
    <w:p w14:paraId="6405A96C" w14:textId="0A8717F9" w:rsidR="00BA4A8F" w:rsidRDefault="0087417B" w:rsidP="00BA4A8F">
      <w:pPr>
        <w:rPr>
          <w:rFonts w:ascii="Verdana" w:hAnsi="Verdana"/>
          <w:sz w:val="20"/>
          <w:szCs w:val="20"/>
          <w:lang w:val="nl-NL"/>
        </w:rPr>
      </w:pPr>
      <w:r w:rsidRPr="00A45A1D">
        <w:rPr>
          <w:rFonts w:ascii="Verdana" w:hAnsi="Verdana"/>
          <w:color w:val="000000" w:themeColor="text1"/>
          <w:sz w:val="20"/>
          <w:szCs w:val="20"/>
          <w:lang w:val="nl-NL"/>
        </w:rPr>
        <w:t xml:space="preserve">De evaluatie </w:t>
      </w:r>
      <w:r w:rsidR="008556D8">
        <w:rPr>
          <w:rFonts w:ascii="Verdana" w:hAnsi="Verdana"/>
          <w:color w:val="000000" w:themeColor="text1"/>
          <w:sz w:val="20"/>
          <w:szCs w:val="20"/>
          <w:lang w:val="nl-NL"/>
        </w:rPr>
        <w:t>kan in de verschillende werkvormen</w:t>
      </w:r>
      <w:r w:rsidRPr="00A45A1D">
        <w:rPr>
          <w:rFonts w:ascii="Verdana" w:hAnsi="Verdana"/>
          <w:color w:val="000000" w:themeColor="text1"/>
          <w:sz w:val="20"/>
          <w:szCs w:val="20"/>
          <w:lang w:val="nl-NL"/>
        </w:rPr>
        <w:t xml:space="preserve"> </w:t>
      </w:r>
      <w:r w:rsidR="00BA4A8F" w:rsidRPr="00A45A1D">
        <w:rPr>
          <w:rFonts w:ascii="Verdana" w:hAnsi="Verdana"/>
          <w:color w:val="000000" w:themeColor="text1"/>
          <w:sz w:val="20"/>
          <w:szCs w:val="20"/>
          <w:lang w:val="nl-NL"/>
        </w:rPr>
        <w:t>op drie verschillende manieren</w:t>
      </w:r>
      <w:r w:rsidR="008556D8">
        <w:rPr>
          <w:rFonts w:ascii="Verdana" w:hAnsi="Verdana"/>
          <w:color w:val="000000" w:themeColor="text1"/>
          <w:sz w:val="20"/>
          <w:szCs w:val="20"/>
          <w:lang w:val="nl-NL"/>
        </w:rPr>
        <w:t xml:space="preserve"> gebruikt worden</w:t>
      </w:r>
      <w:r w:rsidR="00BA4A8F" w:rsidRPr="00A45A1D">
        <w:rPr>
          <w:rFonts w:ascii="Verdana" w:hAnsi="Verdana"/>
          <w:color w:val="000000" w:themeColor="text1"/>
          <w:sz w:val="20"/>
          <w:szCs w:val="20"/>
          <w:lang w:val="nl-NL"/>
        </w:rPr>
        <w:t>, zelfevaluatie, zelfcorrectie en de synthese</w:t>
      </w:r>
      <w:r w:rsidRPr="00A45A1D">
        <w:rPr>
          <w:rFonts w:ascii="Verdana" w:hAnsi="Verdana"/>
          <w:color w:val="000000" w:themeColor="text1"/>
          <w:sz w:val="20"/>
          <w:szCs w:val="20"/>
          <w:lang w:val="nl-NL"/>
        </w:rPr>
        <w:t xml:space="preserve">. </w:t>
      </w:r>
      <w:r w:rsidR="00FB41CB">
        <w:rPr>
          <w:rFonts w:ascii="Verdana" w:hAnsi="Verdana"/>
          <w:color w:val="000000" w:themeColor="text1"/>
          <w:sz w:val="20"/>
          <w:szCs w:val="20"/>
          <w:lang w:val="nl-NL"/>
        </w:rPr>
        <w:t xml:space="preserve">Deze komen alle drie aan bod in onze werkvormen. Het is belangrijk dat ze allemaal doorlopen worden. </w:t>
      </w:r>
      <w:r w:rsidR="00BA4A8F" w:rsidRPr="00A45A1D">
        <w:rPr>
          <w:rFonts w:ascii="Verdana" w:hAnsi="Verdana"/>
          <w:color w:val="000000" w:themeColor="text1"/>
          <w:sz w:val="20"/>
          <w:szCs w:val="20"/>
          <w:lang w:val="nl-NL"/>
        </w:rPr>
        <w:t xml:space="preserve">De leerlingen gaan na het maken van de opdrachten deze zelf verbeteren. Een zelfcorrectie zorgt voor autonomie bij de leerlingen en het inzien van hun eigen fouten. </w:t>
      </w:r>
      <w:r w:rsidR="008556D8" w:rsidRPr="008556D8">
        <w:rPr>
          <w:rFonts w:ascii="Verdana" w:hAnsi="Verdana"/>
          <w:color w:val="000000" w:themeColor="text1"/>
          <w:sz w:val="20"/>
          <w:szCs w:val="20"/>
          <w:lang w:val="nl-NL"/>
        </w:rPr>
        <w:t>Zelfcorrectie stimuleren wij zo veel mogelijk, maar bij niet alle werkvormen is dit de beste keuze aangezien STEMmig werken soms heel brede antwoordmogelijkheden heeft.</w:t>
      </w:r>
      <w:r w:rsidR="008556D8" w:rsidRPr="00A45A1D">
        <w:rPr>
          <w:rFonts w:ascii="Verdana" w:hAnsi="Verdana"/>
          <w:color w:val="000000" w:themeColor="text1"/>
          <w:sz w:val="20"/>
          <w:szCs w:val="20"/>
          <w:lang w:val="nl-NL"/>
        </w:rPr>
        <w:t xml:space="preserve"> </w:t>
      </w:r>
      <w:r w:rsidR="00BA4A8F" w:rsidRPr="00A45A1D">
        <w:rPr>
          <w:rFonts w:ascii="Verdana" w:hAnsi="Verdana"/>
          <w:color w:val="000000" w:themeColor="text1"/>
          <w:sz w:val="20"/>
          <w:szCs w:val="20"/>
          <w:lang w:val="nl-NL"/>
        </w:rPr>
        <w:t xml:space="preserve">Na het maken van de opdrachten gaan de leerlingen een zelfevaluatie invullen. Dit hebben we gedaan, omdat de leerlingen hierdoor tot bewustwording komen en de verantwoordelijkheid van de leerlingen wordt aangewakkerd. Deze zelfevaluatie kan op verschillende manieren gebeuren. </w:t>
      </w:r>
      <w:r w:rsidR="00BA4A8F" w:rsidRPr="00A45A1D">
        <w:rPr>
          <w:rFonts w:ascii="Verdana" w:hAnsi="Verdana"/>
          <w:sz w:val="20"/>
          <w:szCs w:val="20"/>
          <w:lang w:val="nl-NL"/>
        </w:rPr>
        <w:t xml:space="preserve">Op het einde van de les wordt er </w:t>
      </w:r>
      <w:r w:rsidR="00250201">
        <w:rPr>
          <w:rFonts w:ascii="Verdana" w:hAnsi="Verdana"/>
          <w:sz w:val="20"/>
          <w:szCs w:val="20"/>
          <w:lang w:val="nl-NL"/>
        </w:rPr>
        <w:t xml:space="preserve">ook </w:t>
      </w:r>
      <w:r w:rsidR="00BA4A8F" w:rsidRPr="00A45A1D">
        <w:rPr>
          <w:rFonts w:ascii="Verdana" w:hAnsi="Verdana"/>
          <w:sz w:val="20"/>
          <w:szCs w:val="20"/>
          <w:lang w:val="nl-NL"/>
        </w:rPr>
        <w:t xml:space="preserve">een synthesegesprek gehouden. Hierin wordt de essentie van de les nog eens vastgezet. Er vindt dan een klasgesprek plaats waarin de samenwerking wordt besproken, wat de leerlingen hebben geleerd, de manier van aanpak en wat ze in de toekomst anders of hetzelfde zouden doen. In onderstaande toepassing staan voorbeelden van zelfcorrectie, </w:t>
      </w:r>
      <w:r w:rsidR="003006CA" w:rsidRPr="00A45A1D">
        <w:rPr>
          <w:rFonts w:ascii="Verdana" w:hAnsi="Verdana"/>
          <w:sz w:val="20"/>
          <w:szCs w:val="20"/>
          <w:lang w:val="nl-NL"/>
        </w:rPr>
        <w:t xml:space="preserve">zelfevaluatie en synthese. </w:t>
      </w:r>
      <w:r w:rsidR="00486F84">
        <w:rPr>
          <w:rFonts w:ascii="Verdana" w:hAnsi="Verdana"/>
          <w:sz w:val="20"/>
          <w:szCs w:val="20"/>
          <w:lang w:val="nl-NL"/>
        </w:rPr>
        <w:t>(bijlage A)</w:t>
      </w:r>
    </w:p>
    <w:p w14:paraId="3A7951E3" w14:textId="77777777" w:rsidR="00A45A1D" w:rsidRPr="00A45A1D" w:rsidRDefault="00A45A1D" w:rsidP="00BA4A8F">
      <w:pPr>
        <w:rPr>
          <w:rFonts w:ascii="Verdana" w:hAnsi="Verdana"/>
          <w:sz w:val="20"/>
          <w:szCs w:val="20"/>
          <w:lang w:val="nl-NL"/>
        </w:rPr>
      </w:pPr>
    </w:p>
    <w:p w14:paraId="123099F9" w14:textId="112A7063" w:rsidR="003006CA" w:rsidRDefault="0087417B" w:rsidP="0087417B">
      <w:pPr>
        <w:rPr>
          <w:rFonts w:ascii="Verdana" w:hAnsi="Verdana"/>
          <w:color w:val="000000" w:themeColor="text1"/>
          <w:sz w:val="20"/>
          <w:szCs w:val="20"/>
          <w:lang w:val="nl-NL"/>
        </w:rPr>
      </w:pPr>
      <w:r w:rsidRPr="00A45A1D">
        <w:rPr>
          <w:rFonts w:ascii="Verdana" w:hAnsi="Verdana"/>
          <w:color w:val="000000" w:themeColor="text1"/>
          <w:sz w:val="20"/>
          <w:szCs w:val="20"/>
          <w:lang w:val="nl-NL"/>
        </w:rPr>
        <w:t xml:space="preserve">Om op te volgen of leerlingen alle leerplandoelen bereikt hebben na afronding </w:t>
      </w:r>
      <w:r w:rsidR="004E1CCF">
        <w:rPr>
          <w:rFonts w:ascii="Verdana" w:hAnsi="Verdana"/>
          <w:color w:val="000000" w:themeColor="text1"/>
          <w:sz w:val="20"/>
          <w:szCs w:val="20"/>
          <w:lang w:val="nl-NL"/>
        </w:rPr>
        <w:t>van onze werkvorm</w:t>
      </w:r>
      <w:r w:rsidRPr="00A45A1D">
        <w:rPr>
          <w:rFonts w:ascii="Verdana" w:hAnsi="Verdana"/>
          <w:color w:val="000000" w:themeColor="text1"/>
          <w:sz w:val="20"/>
          <w:szCs w:val="20"/>
          <w:lang w:val="nl-NL"/>
        </w:rPr>
        <w:t xml:space="preserve"> gebruiken </w:t>
      </w:r>
      <w:r w:rsidR="00C845F9" w:rsidRPr="00C845F9">
        <w:rPr>
          <w:rFonts w:ascii="Verdana" w:hAnsi="Verdana"/>
          <w:color w:val="000000" w:themeColor="text1"/>
          <w:sz w:val="20"/>
          <w:szCs w:val="20"/>
          <w:lang w:val="nl-NL"/>
        </w:rPr>
        <w:t>we verschillende mogelijkheden: een quiz, de identiteitskaart met bijhorende presentaties of een post-test.</w:t>
      </w:r>
      <w:r w:rsidR="003006CA" w:rsidRPr="00A45A1D">
        <w:rPr>
          <w:rFonts w:ascii="Verdana" w:hAnsi="Verdana"/>
          <w:color w:val="000000" w:themeColor="text1"/>
          <w:sz w:val="20"/>
          <w:szCs w:val="20"/>
          <w:lang w:val="nl-NL"/>
        </w:rPr>
        <w:t>Deze test is hetzelfde als de pre</w:t>
      </w:r>
      <w:r w:rsidR="00FA63D0">
        <w:rPr>
          <w:rFonts w:ascii="Verdana" w:hAnsi="Verdana"/>
          <w:color w:val="000000" w:themeColor="text1"/>
          <w:sz w:val="20"/>
          <w:szCs w:val="20"/>
          <w:lang w:val="nl-NL"/>
        </w:rPr>
        <w:t>-</w:t>
      </w:r>
      <w:r w:rsidR="003006CA" w:rsidRPr="00A45A1D">
        <w:rPr>
          <w:rFonts w:ascii="Verdana" w:hAnsi="Verdana"/>
          <w:color w:val="000000" w:themeColor="text1"/>
          <w:sz w:val="20"/>
          <w:szCs w:val="20"/>
          <w:lang w:val="nl-NL"/>
        </w:rPr>
        <w:t xml:space="preserve">test. Op deze manier kunnen we kijken wat de leerlingen hebben bijgeleerd en of ze de doelen bereikt hebben door de testen te vergelijken. </w:t>
      </w:r>
    </w:p>
    <w:p w14:paraId="5615C40E" w14:textId="77777777" w:rsidR="00A45A1D" w:rsidRPr="00A45A1D" w:rsidRDefault="00A45A1D" w:rsidP="0087417B">
      <w:pPr>
        <w:rPr>
          <w:rFonts w:ascii="Verdana" w:hAnsi="Verdana"/>
          <w:color w:val="000000" w:themeColor="text1"/>
          <w:sz w:val="20"/>
          <w:szCs w:val="20"/>
          <w:lang w:val="nl-NL"/>
        </w:rPr>
      </w:pPr>
    </w:p>
    <w:p w14:paraId="126D2093" w14:textId="77777777" w:rsidR="00A45A1D" w:rsidRDefault="00A45A1D" w:rsidP="0087417B">
      <w:pPr>
        <w:rPr>
          <w:rFonts w:ascii="Verdana" w:hAnsi="Verdana"/>
          <w:color w:val="000000" w:themeColor="text1"/>
          <w:sz w:val="20"/>
          <w:szCs w:val="20"/>
          <w:lang w:val="nl-NL"/>
        </w:rPr>
      </w:pPr>
    </w:p>
    <w:p w14:paraId="4CDD49E4" w14:textId="31512E62" w:rsidR="0087417B" w:rsidRPr="00A45A1D" w:rsidRDefault="0087417B" w:rsidP="0087417B">
      <w:pPr>
        <w:rPr>
          <w:rFonts w:ascii="Verdana" w:hAnsi="Verdana"/>
          <w:color w:val="FF0000"/>
          <w:sz w:val="20"/>
          <w:szCs w:val="20"/>
          <w:lang w:val="nl-NL"/>
        </w:rPr>
      </w:pPr>
      <w:r w:rsidRPr="00A45A1D">
        <w:rPr>
          <w:rFonts w:ascii="Verdana" w:hAnsi="Verdana"/>
          <w:color w:val="000000" w:themeColor="text1"/>
          <w:sz w:val="20"/>
          <w:szCs w:val="20"/>
          <w:lang w:val="nl-NL"/>
        </w:rPr>
        <w:t>Om de doelstellingen per thema te realiseren, hebben wij werkvormen geselecteerd die aansluiten bij criteria die belangrijk zijn als we leerjaardoorbrekend aan STEM willen werken. We kozen voor samenwerkingsvormen omda</w:t>
      </w:r>
      <w:r w:rsidR="00845FD4" w:rsidRPr="00A45A1D">
        <w:rPr>
          <w:rFonts w:ascii="Verdana" w:hAnsi="Verdana"/>
          <w:color w:val="000000" w:themeColor="text1"/>
          <w:sz w:val="20"/>
          <w:szCs w:val="20"/>
          <w:lang w:val="nl-NL"/>
        </w:rPr>
        <w:t xml:space="preserve">t je hierdoor van en door elkaar kan leren. Dit wordt in ons werkstuk ook besproken als positief kenmerk van leerjaardoorbrekend werken. </w:t>
      </w:r>
      <w:r w:rsidRPr="00A45A1D">
        <w:rPr>
          <w:rFonts w:ascii="Verdana" w:hAnsi="Verdana"/>
          <w:color w:val="000000" w:themeColor="text1"/>
          <w:sz w:val="20"/>
          <w:szCs w:val="20"/>
          <w:lang w:val="nl-NL"/>
        </w:rPr>
        <w:t xml:space="preserve">Hieronder beschrijven we de </w:t>
      </w:r>
      <w:r w:rsidRPr="00292064">
        <w:rPr>
          <w:rFonts w:ascii="Verdana" w:hAnsi="Verdana"/>
          <w:color w:val="000000" w:themeColor="text1"/>
          <w:sz w:val="20"/>
          <w:szCs w:val="20"/>
          <w:lang w:val="nl-NL"/>
        </w:rPr>
        <w:t>verschillende samenwerkingsvormen</w:t>
      </w:r>
      <w:r w:rsidRPr="00A45A1D">
        <w:rPr>
          <w:rFonts w:ascii="Verdana" w:hAnsi="Verdana"/>
          <w:color w:val="000000" w:themeColor="text1"/>
          <w:sz w:val="20"/>
          <w:szCs w:val="20"/>
          <w:lang w:val="nl-NL"/>
        </w:rPr>
        <w:t xml:space="preserve"> die we inzetten en voegen we </w:t>
      </w:r>
      <w:r w:rsidRPr="003848DD">
        <w:rPr>
          <w:rFonts w:ascii="Verdana" w:hAnsi="Verdana"/>
          <w:color w:val="000000" w:themeColor="text1"/>
          <w:sz w:val="20"/>
          <w:szCs w:val="20"/>
          <w:lang w:val="nl-NL"/>
        </w:rPr>
        <w:t>toe aan welke criteria ze voldoen.</w:t>
      </w:r>
    </w:p>
    <w:p w14:paraId="78D31645" w14:textId="4295303F" w:rsidR="00292064" w:rsidRDefault="00292064" w:rsidP="00292064">
      <w:pPr>
        <w:rPr>
          <w:color w:val="FF0000"/>
          <w:lang w:val="nl-NL"/>
        </w:rPr>
      </w:pPr>
    </w:p>
    <w:p w14:paraId="7D012F6D" w14:textId="1CA4FD10" w:rsidR="00464878" w:rsidRPr="00A45A1D" w:rsidRDefault="00464878" w:rsidP="00464878">
      <w:pPr>
        <w:rPr>
          <w:rFonts w:ascii="Verdana" w:hAnsi="Verdana"/>
          <w:color w:val="FF0000"/>
          <w:sz w:val="20"/>
          <w:szCs w:val="20"/>
          <w:lang w:val="nl-NL"/>
        </w:rPr>
      </w:pPr>
      <w:r w:rsidRPr="00464878">
        <w:rPr>
          <w:rFonts w:ascii="Verdana" w:hAnsi="Verdana"/>
          <w:color w:val="000000" w:themeColor="text1"/>
          <w:sz w:val="20"/>
          <w:szCs w:val="20"/>
          <w:lang w:val="nl-NL" w:eastAsia="nl-BE"/>
        </w:rPr>
        <w:t>Aan de hand van de post-testen</w:t>
      </w:r>
      <w:r w:rsidR="00C845F9">
        <w:rPr>
          <w:rFonts w:ascii="Verdana" w:hAnsi="Verdana"/>
          <w:color w:val="000000" w:themeColor="text1"/>
          <w:sz w:val="20"/>
          <w:szCs w:val="20"/>
          <w:lang w:val="nl-NL" w:eastAsia="nl-BE"/>
        </w:rPr>
        <w:t xml:space="preserve">, quizresultaten en identiteitskaarten </w:t>
      </w:r>
      <w:r w:rsidRPr="00464878">
        <w:rPr>
          <w:rFonts w:ascii="Verdana" w:hAnsi="Verdana"/>
          <w:color w:val="000000" w:themeColor="text1"/>
          <w:sz w:val="20"/>
          <w:szCs w:val="20"/>
          <w:lang w:val="nl-NL" w:eastAsia="nl-BE"/>
        </w:rPr>
        <w:t>die de leerlingen hebben ingevuld na elke box, wordt er een portfolio gemaakt. Zo wordt er bijgehouden welke doelen de leerlingen al bereikt hebben en welke boxen ze al hebben gedaan. Doordat de leerlingen drie jaar les krijgen van dezelfde STEM-juf kunnen de doelen per leerlingen zo beter bijgehouden worden. Zo moet niet elke jaar het portfolio doorgegeven worden aan een andere leerkracht</w:t>
      </w:r>
      <w:r>
        <w:rPr>
          <w:rFonts w:ascii="Verdana" w:hAnsi="Verdana"/>
          <w:color w:val="000000" w:themeColor="text1"/>
          <w:sz w:val="20"/>
          <w:szCs w:val="20"/>
          <w:lang w:val="nl-NL" w:eastAsia="nl-BE"/>
        </w:rPr>
        <w:t xml:space="preserve">. </w:t>
      </w:r>
    </w:p>
    <w:p w14:paraId="7068BC00" w14:textId="77777777" w:rsidR="00464878" w:rsidRPr="00292064" w:rsidRDefault="00464878" w:rsidP="00292064">
      <w:pPr>
        <w:rPr>
          <w:color w:val="FF0000"/>
          <w:lang w:val="nl-NL"/>
        </w:rPr>
      </w:pPr>
    </w:p>
    <w:p w14:paraId="22E14834" w14:textId="77777777" w:rsidR="00292064" w:rsidRPr="00486F84" w:rsidRDefault="00292064" w:rsidP="00292064">
      <w:pPr>
        <w:rPr>
          <w:rFonts w:ascii="Verdana" w:eastAsia="Verdana" w:hAnsi="Verdana" w:cs="Verdana"/>
          <w:sz w:val="20"/>
          <w:u w:val="single"/>
        </w:rPr>
      </w:pPr>
      <w:r w:rsidRPr="00486F84">
        <w:rPr>
          <w:rFonts w:ascii="Verdana" w:eastAsia="Verdana" w:hAnsi="Verdana" w:cs="Verdana"/>
          <w:sz w:val="20"/>
          <w:u w:val="single"/>
        </w:rPr>
        <w:t xml:space="preserve">Identiteitskaarten </w:t>
      </w:r>
    </w:p>
    <w:p w14:paraId="37D91EFB" w14:textId="63F92DF1" w:rsidR="003848DD" w:rsidRPr="00292064" w:rsidRDefault="003848DD" w:rsidP="003848DD">
      <w:pPr>
        <w:rPr>
          <w:rFonts w:ascii="Verdana" w:eastAsia="Verdana" w:hAnsi="Verdana" w:cs="Verdana"/>
          <w:sz w:val="20"/>
        </w:rPr>
      </w:pPr>
      <w:r w:rsidRPr="00292064">
        <w:rPr>
          <w:rFonts w:ascii="Verdana" w:eastAsia="Verdana" w:hAnsi="Verdana" w:cs="Verdana"/>
          <w:sz w:val="20"/>
        </w:rPr>
        <w:t>Aan de hand van identiteitskaarten werken de leerlingen aan opzoekend leren. Bij deze werkvorm moeten de leerlingen informatie opzoeken</w:t>
      </w:r>
      <w:r>
        <w:rPr>
          <w:rFonts w:ascii="Verdana" w:eastAsia="Verdana" w:hAnsi="Verdana" w:cs="Verdana"/>
          <w:sz w:val="20"/>
        </w:rPr>
        <w:t xml:space="preserve"> over een dier</w:t>
      </w:r>
      <w:r w:rsidRPr="00292064">
        <w:rPr>
          <w:rFonts w:ascii="Verdana" w:eastAsia="Verdana" w:hAnsi="Verdana" w:cs="Verdana"/>
          <w:sz w:val="20"/>
        </w:rPr>
        <w:t xml:space="preserve">. De leerlingen mogen hiervoor gebruik maken van websites, boeken… . Nadat de leerlingen alles over hun dier hebben </w:t>
      </w:r>
      <w:r>
        <w:rPr>
          <w:rFonts w:ascii="Verdana" w:eastAsia="Verdana" w:hAnsi="Verdana" w:cs="Verdana"/>
          <w:sz w:val="20"/>
        </w:rPr>
        <w:t>opgezocht</w:t>
      </w:r>
      <w:r w:rsidRPr="00292064">
        <w:rPr>
          <w:rFonts w:ascii="Verdana" w:eastAsia="Verdana" w:hAnsi="Verdana" w:cs="Verdana"/>
          <w:sz w:val="20"/>
        </w:rPr>
        <w:t>, maken ze er een identiteitskaart van. Op die manier hebben</w:t>
      </w:r>
      <w:r w:rsidR="007E0BC8">
        <w:rPr>
          <w:rFonts w:ascii="Verdana" w:eastAsia="Verdana" w:hAnsi="Verdana" w:cs="Verdana"/>
          <w:sz w:val="20"/>
        </w:rPr>
        <w:t xml:space="preserve"> ze </w:t>
      </w:r>
      <w:r w:rsidRPr="00292064">
        <w:rPr>
          <w:rFonts w:ascii="Verdana" w:eastAsia="Verdana" w:hAnsi="Verdana" w:cs="Verdana"/>
          <w:sz w:val="20"/>
        </w:rPr>
        <w:t>een goed overzicht over hun dier.</w:t>
      </w:r>
      <w:r>
        <w:rPr>
          <w:rFonts w:ascii="Verdana" w:eastAsia="Verdana" w:hAnsi="Verdana" w:cs="Verdana"/>
          <w:sz w:val="20"/>
        </w:rPr>
        <w:t xml:space="preserve"> </w:t>
      </w:r>
      <w:r w:rsidRPr="003848DD">
        <w:rPr>
          <w:rFonts w:ascii="Verdana" w:eastAsia="Verdana" w:hAnsi="Verdana" w:cs="Verdana"/>
          <w:color w:val="000000" w:themeColor="text1"/>
          <w:sz w:val="20"/>
        </w:rPr>
        <w:t>Wij hebben het principe van de identiteitskaarten die de school gebruik</w:t>
      </w:r>
      <w:r w:rsidR="00464878">
        <w:rPr>
          <w:rFonts w:ascii="Verdana" w:eastAsia="Verdana" w:hAnsi="Verdana" w:cs="Verdana"/>
          <w:color w:val="000000" w:themeColor="text1"/>
          <w:sz w:val="20"/>
        </w:rPr>
        <w:t>t</w:t>
      </w:r>
      <w:r w:rsidRPr="003848DD">
        <w:rPr>
          <w:rFonts w:ascii="Verdana" w:eastAsia="Verdana" w:hAnsi="Verdana" w:cs="Verdana"/>
          <w:color w:val="000000" w:themeColor="text1"/>
          <w:sz w:val="20"/>
        </w:rPr>
        <w:t xml:space="preserve">, meer STEMmig gemaakt. Dit hebben we gedaan door een techniekles toe te voegen. Op die manier werken wij binnen onze identiteitskaarten aan alle onderdelen </w:t>
      </w:r>
      <w:r w:rsidR="007E0BC8">
        <w:rPr>
          <w:rFonts w:ascii="Verdana" w:eastAsia="Verdana" w:hAnsi="Verdana" w:cs="Verdana"/>
          <w:color w:val="000000" w:themeColor="text1"/>
          <w:sz w:val="20"/>
        </w:rPr>
        <w:t>van</w:t>
      </w:r>
      <w:r w:rsidRPr="003848DD">
        <w:rPr>
          <w:rFonts w:ascii="Verdana" w:eastAsia="Verdana" w:hAnsi="Verdana" w:cs="Verdana"/>
          <w:color w:val="000000" w:themeColor="text1"/>
          <w:sz w:val="20"/>
        </w:rPr>
        <w:t xml:space="preserve"> STEM. </w:t>
      </w:r>
      <w:r w:rsidR="007E0BC8">
        <w:rPr>
          <w:rFonts w:ascii="Verdana" w:eastAsia="Verdana" w:hAnsi="Verdana" w:cs="Verdana"/>
          <w:color w:val="000000" w:themeColor="text1"/>
          <w:sz w:val="20"/>
        </w:rPr>
        <w:t xml:space="preserve">Zo werken we bij </w:t>
      </w:r>
      <w:r w:rsidRPr="003848DD">
        <w:rPr>
          <w:rFonts w:ascii="Verdana" w:eastAsia="Verdana" w:hAnsi="Verdana" w:cs="Verdana"/>
          <w:color w:val="000000" w:themeColor="text1"/>
          <w:sz w:val="20"/>
        </w:rPr>
        <w:t>de identiteitskaarten</w:t>
      </w:r>
      <w:r w:rsidR="00FB41CB">
        <w:rPr>
          <w:rFonts w:ascii="Verdana" w:eastAsia="Verdana" w:hAnsi="Verdana" w:cs="Verdana"/>
          <w:color w:val="000000" w:themeColor="text1"/>
          <w:sz w:val="20"/>
        </w:rPr>
        <w:t xml:space="preserve"> </w:t>
      </w:r>
      <w:r w:rsidRPr="003848DD">
        <w:rPr>
          <w:rFonts w:ascii="Verdana" w:eastAsia="Verdana" w:hAnsi="Verdana" w:cs="Verdana"/>
          <w:color w:val="000000" w:themeColor="text1"/>
          <w:sz w:val="20"/>
        </w:rPr>
        <w:t xml:space="preserve">aan Science en Mathematics. Bij onze vervolgles komen de onderdelen Engineering en Technology aan bod. </w:t>
      </w:r>
      <w:r w:rsidR="007E0BC8">
        <w:rPr>
          <w:rFonts w:ascii="Verdana" w:eastAsia="Verdana" w:hAnsi="Verdana" w:cs="Verdana"/>
          <w:color w:val="000000" w:themeColor="text1"/>
          <w:sz w:val="20"/>
        </w:rPr>
        <w:t xml:space="preserve">Het </w:t>
      </w:r>
      <w:r w:rsidRPr="003848DD">
        <w:rPr>
          <w:rFonts w:ascii="Verdana" w:eastAsia="Verdana" w:hAnsi="Verdana" w:cs="Verdana"/>
          <w:color w:val="000000" w:themeColor="text1"/>
          <w:sz w:val="20"/>
        </w:rPr>
        <w:t xml:space="preserve">is de bedoeling dat de leerlingen </w:t>
      </w:r>
      <w:r w:rsidR="007E0BC8">
        <w:rPr>
          <w:rFonts w:ascii="Verdana" w:eastAsia="Verdana" w:hAnsi="Verdana" w:cs="Verdana"/>
          <w:color w:val="000000" w:themeColor="text1"/>
          <w:sz w:val="20"/>
        </w:rPr>
        <w:t xml:space="preserve">in deze les </w:t>
      </w:r>
      <w:r w:rsidRPr="003848DD">
        <w:rPr>
          <w:rFonts w:ascii="Verdana" w:eastAsia="Verdana" w:hAnsi="Verdana" w:cs="Verdana"/>
          <w:color w:val="000000" w:themeColor="text1"/>
          <w:sz w:val="20"/>
        </w:rPr>
        <w:t xml:space="preserve">iets ontwerpen om het afval uit de zee te verwijderen. Doordat de leerlingen een </w:t>
      </w:r>
      <w:r w:rsidRPr="003848DD">
        <w:rPr>
          <w:rFonts w:ascii="Verdana" w:hAnsi="Verdana"/>
          <w:color w:val="000000" w:themeColor="text1"/>
          <w:sz w:val="20"/>
          <w:szCs w:val="20"/>
          <w:lang w:val="nl" w:eastAsia="nl-BE"/>
        </w:rPr>
        <w:t xml:space="preserve">probleem hebben gekregen en iets moeten ontwerpen om dit probleem op te lossen, werken we hierbij aan Engineering. </w:t>
      </w:r>
      <w:r>
        <w:rPr>
          <w:rFonts w:ascii="Verdana" w:eastAsia="Verdana" w:hAnsi="Verdana" w:cs="Verdana"/>
          <w:sz w:val="20"/>
        </w:rPr>
        <w:t>(bijlage B)</w:t>
      </w:r>
    </w:p>
    <w:p w14:paraId="63535EAA" w14:textId="77777777" w:rsidR="00292064" w:rsidRPr="00292064" w:rsidRDefault="00292064" w:rsidP="00292064">
      <w:pPr>
        <w:rPr>
          <w:color w:val="FF0000"/>
        </w:rPr>
      </w:pPr>
    </w:p>
    <w:p w14:paraId="762B32D4" w14:textId="289D6504" w:rsidR="00845FD4" w:rsidRPr="00486F84" w:rsidRDefault="0087417B" w:rsidP="00464379">
      <w:pPr>
        <w:rPr>
          <w:rFonts w:ascii="Verdana" w:hAnsi="Verdana"/>
          <w:color w:val="000000" w:themeColor="text1"/>
          <w:sz w:val="20"/>
          <w:szCs w:val="20"/>
          <w:u w:val="single"/>
          <w:lang w:val="nl-NL"/>
        </w:rPr>
      </w:pPr>
      <w:r w:rsidRPr="00486F84">
        <w:rPr>
          <w:rFonts w:ascii="Verdana" w:hAnsi="Verdana"/>
          <w:color w:val="000000" w:themeColor="text1"/>
          <w:sz w:val="20"/>
          <w:szCs w:val="20"/>
          <w:u w:val="single"/>
          <w:lang w:val="nl-NL"/>
        </w:rPr>
        <w:t xml:space="preserve">Onderzoekboxen </w:t>
      </w:r>
    </w:p>
    <w:p w14:paraId="5B385182" w14:textId="252DE44E" w:rsidR="00AA2F9F" w:rsidRPr="003848DD" w:rsidRDefault="00464379" w:rsidP="003848DD">
      <w:pPr>
        <w:rPr>
          <w:rFonts w:ascii="Verdana" w:hAnsi="Verdana"/>
          <w:sz w:val="20"/>
          <w:lang w:val="nl-NL"/>
        </w:rPr>
      </w:pPr>
      <w:r w:rsidRPr="00A45A1D">
        <w:rPr>
          <w:rFonts w:ascii="Verdana" w:hAnsi="Verdana"/>
          <w:color w:val="000000" w:themeColor="text1"/>
          <w:sz w:val="20"/>
          <w:szCs w:val="20"/>
          <w:lang w:val="nl-NL"/>
        </w:rPr>
        <w:t>Aan de hand van onderzoekboxen werken de leerlingen aan onderzoekend leren</w:t>
      </w:r>
      <w:r w:rsidR="00845FD4" w:rsidRPr="00A45A1D">
        <w:rPr>
          <w:rFonts w:ascii="Verdana" w:hAnsi="Verdana"/>
          <w:color w:val="000000" w:themeColor="text1"/>
          <w:sz w:val="20"/>
          <w:szCs w:val="20"/>
          <w:lang w:val="nl-NL"/>
        </w:rPr>
        <w:t>.</w:t>
      </w:r>
      <w:r w:rsidRPr="00A45A1D">
        <w:rPr>
          <w:rFonts w:ascii="Verdana" w:hAnsi="Verdana"/>
          <w:color w:val="000000" w:themeColor="text1"/>
          <w:sz w:val="20"/>
          <w:szCs w:val="20"/>
          <w:lang w:val="nl-NL"/>
        </w:rPr>
        <w:t xml:space="preserve"> Deze werkvorm spoort de leerlingen aan om de wereld rondom hen te ontdekken en te onderzoeken. Onderzoekboxen zijn een voorbeeld van experimenteel onderzoek.</w:t>
      </w:r>
      <w:r w:rsidR="00845FD4" w:rsidRPr="00A45A1D">
        <w:rPr>
          <w:rFonts w:ascii="Verdana" w:hAnsi="Verdana"/>
          <w:color w:val="000000" w:themeColor="text1"/>
          <w:sz w:val="20"/>
          <w:szCs w:val="20"/>
          <w:lang w:val="nl-NL"/>
        </w:rPr>
        <w:t xml:space="preserve"> Hierbij maken we gebruik van de stappen van de onderzoek</w:t>
      </w:r>
      <w:r w:rsidR="001B1A33">
        <w:rPr>
          <w:rFonts w:ascii="Verdana" w:hAnsi="Verdana"/>
          <w:color w:val="000000" w:themeColor="text1"/>
          <w:sz w:val="20"/>
          <w:szCs w:val="20"/>
          <w:lang w:val="nl-NL"/>
        </w:rPr>
        <w:t>s</w:t>
      </w:r>
      <w:r w:rsidR="00845FD4" w:rsidRPr="00A45A1D">
        <w:rPr>
          <w:rFonts w:ascii="Verdana" w:hAnsi="Verdana"/>
          <w:color w:val="000000" w:themeColor="text1"/>
          <w:sz w:val="20"/>
          <w:szCs w:val="20"/>
          <w:lang w:val="nl-NL"/>
        </w:rPr>
        <w:t>cyclus. Bij het begin</w:t>
      </w:r>
      <w:r w:rsidR="00464878">
        <w:rPr>
          <w:rFonts w:ascii="Verdana" w:hAnsi="Verdana"/>
          <w:color w:val="000000" w:themeColor="text1"/>
          <w:sz w:val="20"/>
          <w:szCs w:val="20"/>
          <w:lang w:val="nl-NL"/>
        </w:rPr>
        <w:t xml:space="preserve"> </w:t>
      </w:r>
      <w:r w:rsidR="00845FD4" w:rsidRPr="00A45A1D">
        <w:rPr>
          <w:rFonts w:ascii="Verdana" w:hAnsi="Verdana"/>
          <w:color w:val="000000" w:themeColor="text1"/>
          <w:sz w:val="20"/>
          <w:szCs w:val="20"/>
          <w:lang w:val="nl-NL"/>
        </w:rPr>
        <w:t xml:space="preserve">van een lesactiviteit start de leerkracht met een probleemstelling. Deze probleemstelling is voor alle niveaugroepen hetzelfde en zal achteraf </w:t>
      </w:r>
      <w:r w:rsidR="001B1A33">
        <w:rPr>
          <w:rFonts w:ascii="Verdana" w:hAnsi="Verdana"/>
          <w:color w:val="000000" w:themeColor="text1"/>
          <w:sz w:val="20"/>
          <w:szCs w:val="20"/>
          <w:lang w:val="nl-NL"/>
        </w:rPr>
        <w:t xml:space="preserve">per groep </w:t>
      </w:r>
      <w:r w:rsidR="00845FD4" w:rsidRPr="00A45A1D">
        <w:rPr>
          <w:rFonts w:ascii="Verdana" w:hAnsi="Verdana"/>
          <w:color w:val="000000" w:themeColor="text1"/>
          <w:sz w:val="20"/>
          <w:szCs w:val="20"/>
          <w:lang w:val="nl-NL"/>
        </w:rPr>
        <w:t>gespecificeerd worden</w:t>
      </w:r>
      <w:r w:rsidR="001B1A33">
        <w:rPr>
          <w:rFonts w:ascii="Verdana" w:hAnsi="Verdana"/>
          <w:color w:val="000000" w:themeColor="text1"/>
          <w:sz w:val="20"/>
          <w:szCs w:val="20"/>
          <w:lang w:val="nl-NL"/>
        </w:rPr>
        <w:t xml:space="preserve"> na</w:t>
      </w:r>
      <w:r w:rsidR="00D90772">
        <w:rPr>
          <w:rFonts w:ascii="Verdana" w:hAnsi="Verdana"/>
          <w:color w:val="000000" w:themeColor="text1"/>
          <w:sz w:val="20"/>
          <w:szCs w:val="20"/>
          <w:lang w:val="nl-NL"/>
        </w:rPr>
        <w:t>arg</w:t>
      </w:r>
      <w:r w:rsidR="001B1A33">
        <w:rPr>
          <w:rFonts w:ascii="Verdana" w:hAnsi="Verdana"/>
          <w:color w:val="000000" w:themeColor="text1"/>
          <w:sz w:val="20"/>
          <w:szCs w:val="20"/>
          <w:lang w:val="nl-NL"/>
        </w:rPr>
        <w:t>elang hun onderwerp</w:t>
      </w:r>
      <w:r w:rsidR="00845FD4" w:rsidRPr="00A45A1D">
        <w:rPr>
          <w:rFonts w:ascii="Verdana" w:hAnsi="Verdana"/>
          <w:color w:val="000000" w:themeColor="text1"/>
          <w:sz w:val="20"/>
          <w:szCs w:val="20"/>
          <w:lang w:val="nl-NL"/>
        </w:rPr>
        <w:t>. De probleemstelling zal voor een context zorgen waar de leerlingen inzien dat het gegeven probleem voorkomt in het dagelijks leven. N</w:t>
      </w:r>
      <w:r w:rsidR="00757485">
        <w:rPr>
          <w:rFonts w:ascii="Verdana" w:hAnsi="Verdana"/>
          <w:color w:val="000000" w:themeColor="text1"/>
          <w:sz w:val="20"/>
          <w:szCs w:val="20"/>
          <w:lang w:val="nl-NL"/>
        </w:rPr>
        <w:t xml:space="preserve">adien </w:t>
      </w:r>
      <w:r w:rsidR="00845FD4" w:rsidRPr="00A45A1D">
        <w:rPr>
          <w:rFonts w:ascii="Verdana" w:hAnsi="Verdana"/>
          <w:color w:val="000000" w:themeColor="text1"/>
          <w:sz w:val="20"/>
          <w:szCs w:val="20"/>
          <w:lang w:val="nl-NL"/>
        </w:rPr>
        <w:t>laat je de leerlingen zelfstandig aan de slag gaan. Dit hoort bij de eerste stap van de onderzoek</w:t>
      </w:r>
      <w:r w:rsidR="001B1A33">
        <w:rPr>
          <w:rFonts w:ascii="Verdana" w:hAnsi="Verdana"/>
          <w:color w:val="000000" w:themeColor="text1"/>
          <w:sz w:val="20"/>
          <w:szCs w:val="20"/>
          <w:lang w:val="nl-NL"/>
        </w:rPr>
        <w:t>s</w:t>
      </w:r>
      <w:r w:rsidR="00845FD4" w:rsidRPr="00A45A1D">
        <w:rPr>
          <w:rFonts w:ascii="Verdana" w:hAnsi="Verdana"/>
          <w:color w:val="000000" w:themeColor="text1"/>
          <w:sz w:val="20"/>
          <w:szCs w:val="20"/>
          <w:lang w:val="nl-NL"/>
        </w:rPr>
        <w:t xml:space="preserve">cyclus, verwonderen. </w:t>
      </w:r>
      <w:r w:rsidRPr="00A45A1D">
        <w:rPr>
          <w:rFonts w:ascii="Verdana" w:hAnsi="Verdana"/>
          <w:color w:val="000000" w:themeColor="text1"/>
          <w:sz w:val="20"/>
          <w:szCs w:val="20"/>
          <w:lang w:val="nl-NL"/>
        </w:rPr>
        <w:t xml:space="preserve">Aan de hand van de boxen gaan de leerlingen het thema ontdekken, onderzoek opzetten en onderzoek uitvoeren. De leerlingen doen dit in groep. In elke box zit een stappenplan met opdrachten die de leerlingen gaan volgen. Aan de hand van het stappenplan willen we de zelfstandigheid van de leerlingen stimuleren. Het concluderen gaan de leerlingen </w:t>
      </w:r>
      <w:r w:rsidR="007E0BC8">
        <w:rPr>
          <w:rFonts w:ascii="Verdana" w:hAnsi="Verdana"/>
          <w:color w:val="000000" w:themeColor="text1"/>
          <w:sz w:val="20"/>
          <w:szCs w:val="20"/>
          <w:lang w:val="nl-NL"/>
        </w:rPr>
        <w:t xml:space="preserve">eerst </w:t>
      </w:r>
      <w:r w:rsidRPr="00A45A1D">
        <w:rPr>
          <w:rFonts w:ascii="Verdana" w:hAnsi="Verdana"/>
          <w:color w:val="000000" w:themeColor="text1"/>
          <w:sz w:val="20"/>
          <w:szCs w:val="20"/>
          <w:lang w:val="nl-NL"/>
        </w:rPr>
        <w:t xml:space="preserve">in groep doen en op het einde van de les wordt dit gezamenlijk gedaan aan de hand van een synthesegesprek. </w:t>
      </w:r>
      <w:r w:rsidR="003848DD" w:rsidRPr="00A45A1D">
        <w:rPr>
          <w:rFonts w:ascii="Verdana" w:hAnsi="Verdana"/>
          <w:color w:val="000000" w:themeColor="text1"/>
          <w:sz w:val="20"/>
          <w:szCs w:val="20"/>
          <w:lang w:val="nl-NL"/>
        </w:rPr>
        <w:t xml:space="preserve"> </w:t>
      </w:r>
      <w:r w:rsidRPr="00A45A1D">
        <w:rPr>
          <w:rFonts w:ascii="Verdana" w:hAnsi="Verdana"/>
          <w:color w:val="000000" w:themeColor="text1"/>
          <w:sz w:val="20"/>
          <w:szCs w:val="20"/>
          <w:lang w:val="nl-NL"/>
        </w:rPr>
        <w:t>(</w:t>
      </w:r>
      <w:r w:rsidR="00FB41CB">
        <w:rPr>
          <w:rFonts w:ascii="Verdana" w:hAnsi="Verdana"/>
          <w:color w:val="000000" w:themeColor="text1"/>
          <w:sz w:val="20"/>
          <w:szCs w:val="20"/>
          <w:lang w:val="nl-NL"/>
        </w:rPr>
        <w:t>Klapwijk, R. &amp; Holla, E.</w:t>
      </w:r>
      <w:r w:rsidRPr="00A45A1D">
        <w:rPr>
          <w:rFonts w:ascii="Verdana" w:hAnsi="Verdana"/>
          <w:color w:val="000000" w:themeColor="text1"/>
          <w:sz w:val="20"/>
          <w:szCs w:val="20"/>
          <w:lang w:val="nl-NL"/>
        </w:rPr>
        <w:t xml:space="preserve">, 2018) </w:t>
      </w:r>
      <w:r w:rsidR="00486F84">
        <w:rPr>
          <w:rFonts w:ascii="Verdana" w:hAnsi="Verdana"/>
          <w:color w:val="000000" w:themeColor="text1"/>
          <w:sz w:val="20"/>
          <w:szCs w:val="20"/>
          <w:lang w:val="nl-NL"/>
        </w:rPr>
        <w:t>(bijlage A)</w:t>
      </w:r>
    </w:p>
    <w:p w14:paraId="363766B7" w14:textId="066C481C" w:rsidR="000D51E6" w:rsidRDefault="000D51E6" w:rsidP="0087417B">
      <w:pPr>
        <w:rPr>
          <w:rFonts w:ascii="Verdana" w:hAnsi="Verdana"/>
          <w:color w:val="000000" w:themeColor="text1"/>
          <w:sz w:val="20"/>
          <w:szCs w:val="20"/>
          <w:lang w:val="nl-NL"/>
        </w:rPr>
      </w:pPr>
    </w:p>
    <w:p w14:paraId="27C0FBFF" w14:textId="77777777" w:rsidR="00D90772" w:rsidRDefault="00D90772" w:rsidP="0087417B">
      <w:pPr>
        <w:rPr>
          <w:rFonts w:ascii="Verdana" w:hAnsi="Verdana"/>
          <w:color w:val="000000" w:themeColor="text1"/>
          <w:sz w:val="20"/>
          <w:szCs w:val="20"/>
          <w:u w:val="single"/>
          <w:lang w:val="nl-NL"/>
        </w:rPr>
      </w:pPr>
    </w:p>
    <w:p w14:paraId="05EE5C59" w14:textId="77777777" w:rsidR="00D90772" w:rsidRDefault="00D90772" w:rsidP="0087417B">
      <w:pPr>
        <w:rPr>
          <w:rFonts w:ascii="Verdana" w:hAnsi="Verdana"/>
          <w:color w:val="000000" w:themeColor="text1"/>
          <w:sz w:val="20"/>
          <w:szCs w:val="20"/>
          <w:u w:val="single"/>
          <w:lang w:val="nl-NL"/>
        </w:rPr>
      </w:pPr>
    </w:p>
    <w:p w14:paraId="0317148C" w14:textId="31903FDA" w:rsidR="000D51E6" w:rsidRPr="007E0BC8" w:rsidRDefault="000D51E6" w:rsidP="0087417B">
      <w:pPr>
        <w:rPr>
          <w:rFonts w:ascii="Verdana" w:hAnsi="Verdana"/>
          <w:color w:val="000000" w:themeColor="text1"/>
          <w:sz w:val="20"/>
          <w:szCs w:val="20"/>
          <w:u w:val="single"/>
          <w:lang w:val="nl-NL"/>
        </w:rPr>
      </w:pPr>
      <w:r w:rsidRPr="007E0BC8">
        <w:rPr>
          <w:rFonts w:ascii="Verdana" w:hAnsi="Verdana"/>
          <w:color w:val="000000" w:themeColor="text1"/>
          <w:sz w:val="20"/>
          <w:szCs w:val="20"/>
          <w:u w:val="single"/>
          <w:lang w:val="nl-NL"/>
        </w:rPr>
        <w:lastRenderedPageBreak/>
        <w:t xml:space="preserve">Onderzoekseilanden </w:t>
      </w:r>
    </w:p>
    <w:p w14:paraId="4A169F05" w14:textId="376F9F7C" w:rsidR="00DD3B58" w:rsidRPr="003757D5" w:rsidRDefault="003848DD" w:rsidP="00DD3B58">
      <w:pPr>
        <w:rPr>
          <w:rFonts w:ascii="Calibri" w:hAnsi="Calibri"/>
          <w:lang w:val="nl-NL"/>
        </w:rPr>
      </w:pPr>
      <w:bookmarkStart w:id="38" w:name="_Toc35504739"/>
      <w:r w:rsidRPr="000D7201">
        <w:rPr>
          <w:rFonts w:ascii="Verdana" w:hAnsi="Verdana"/>
          <w:color w:val="000000" w:themeColor="text1"/>
          <w:sz w:val="20"/>
          <w:szCs w:val="20"/>
          <w:lang w:val="nl-NL"/>
        </w:rPr>
        <w:t>Aan de hand van onderzoek</w:t>
      </w:r>
      <w:r>
        <w:rPr>
          <w:rFonts w:ascii="Verdana" w:hAnsi="Verdana"/>
          <w:color w:val="000000" w:themeColor="text1"/>
          <w:sz w:val="20"/>
          <w:szCs w:val="20"/>
          <w:lang w:val="nl-NL"/>
        </w:rPr>
        <w:t>s</w:t>
      </w:r>
      <w:r w:rsidRPr="000D7201">
        <w:rPr>
          <w:rFonts w:ascii="Verdana" w:hAnsi="Verdana"/>
          <w:color w:val="000000" w:themeColor="text1"/>
          <w:sz w:val="20"/>
          <w:szCs w:val="20"/>
          <w:lang w:val="nl-NL"/>
        </w:rPr>
        <w:t>eilanden werken de leerlingen aan onderzoekend, ontwerpend en opzoekend leren. Deze werkvorm spoort de leerlingen aan om de wereld rondom hen heen te ontdekken en te onderzoeken. Het thema van het onderzoekseiland dat wij uitwerkten, is water.</w:t>
      </w:r>
      <w:r w:rsidRPr="000D7201">
        <w:rPr>
          <w:rFonts w:ascii="Architects Daughter" w:hAnsi="Architects Daughter"/>
          <w:color w:val="000000" w:themeColor="text1"/>
          <w:sz w:val="27"/>
          <w:szCs w:val="27"/>
        </w:rPr>
        <w:t xml:space="preserve"> </w:t>
      </w:r>
      <w:r w:rsidRPr="000D7201">
        <w:rPr>
          <w:rFonts w:ascii="Verdana" w:hAnsi="Verdana"/>
          <w:color w:val="000000" w:themeColor="text1"/>
          <w:sz w:val="20"/>
          <w:szCs w:val="20"/>
          <w:lang w:val="nl-NL"/>
        </w:rPr>
        <w:t xml:space="preserve">Binnen ons onderzoekseiland, zijn er vier </w:t>
      </w:r>
      <w:r>
        <w:rPr>
          <w:rFonts w:ascii="Verdana" w:hAnsi="Verdana"/>
          <w:color w:val="000000" w:themeColor="text1"/>
          <w:sz w:val="20"/>
          <w:szCs w:val="20"/>
          <w:lang w:val="nl-NL"/>
        </w:rPr>
        <w:t>eilanden</w:t>
      </w:r>
      <w:r w:rsidRPr="000D7201">
        <w:rPr>
          <w:rFonts w:ascii="Verdana" w:hAnsi="Verdana"/>
          <w:color w:val="000000" w:themeColor="text1"/>
          <w:sz w:val="20"/>
          <w:szCs w:val="20"/>
          <w:lang w:val="nl-NL"/>
        </w:rPr>
        <w:t xml:space="preserve">. </w:t>
      </w:r>
      <w:r w:rsidRPr="003848DD">
        <w:rPr>
          <w:rFonts w:ascii="Verdana" w:hAnsi="Verdana"/>
          <w:color w:val="000000" w:themeColor="text1"/>
          <w:sz w:val="20"/>
          <w:szCs w:val="20"/>
          <w:lang w:val="nl-NL"/>
        </w:rPr>
        <w:t>De bedoeling is dat de leerlingen de verschillende eilanden in leerjaardoorbekende groepen doorlopen. Deze groepen worden op voorhand ingedeeld op basis van de leerlingen hun interesses. De leerlingen stellen hun top vier op van de eilanden. Ze kiezen hierbij uit de vier verschillende onderwerpen van de eilanden</w:t>
      </w:r>
      <w:r w:rsidR="00D90772">
        <w:rPr>
          <w:rFonts w:ascii="Verdana" w:hAnsi="Verdana"/>
          <w:color w:val="000000" w:themeColor="text1"/>
          <w:sz w:val="20"/>
          <w:szCs w:val="20"/>
          <w:lang w:val="nl-NL"/>
        </w:rPr>
        <w:t xml:space="preserve">: </w:t>
      </w:r>
      <w:r w:rsidRPr="003848DD">
        <w:rPr>
          <w:rFonts w:ascii="Verdana" w:hAnsi="Verdana"/>
          <w:color w:val="000000" w:themeColor="text1"/>
          <w:sz w:val="20"/>
          <w:szCs w:val="20"/>
          <w:lang w:val="nl-NL"/>
        </w:rPr>
        <w:t xml:space="preserve">water in derdewereldlanden, water in het lichaam, maak een bellenblazer en de bever. Doordat we de leerlingen indelen in leerjaardoorbrekende groepen, kunnen de leerlingen elkaar goed helpen om de opdrachten tot een goed einde te brengen. </w:t>
      </w:r>
      <w:r w:rsidR="00DD3B58" w:rsidRPr="00DD3B58">
        <w:rPr>
          <w:rFonts w:ascii="Verdana" w:hAnsi="Verdana"/>
          <w:sz w:val="20"/>
          <w:szCs w:val="20"/>
          <w:lang w:val="nl-NL"/>
        </w:rPr>
        <w:t>Elke leerling krijgt in het begin van de les een sticker van de leerkracht. Deze sticker is roos, blauw of geel. Deze kleur bevindt zich ook op de stappenplannen van de leerlingen. De bollen op de stappenplannen staan voor de groep die hier de hoofdverantwoordelijkheid heeft. Deze groep neemt de leiding op in deze opdracht. Zo kunnen de oudere leerlingen, de jongere helpen, maar hebben ook de jongere leerlingen soms de verantwoordelijkheid in handen.</w:t>
      </w:r>
    </w:p>
    <w:p w14:paraId="60DF6D4A" w14:textId="1C81E1F8" w:rsidR="00DD3B58" w:rsidRDefault="00DD3B58" w:rsidP="00DD3B58">
      <w:pPr>
        <w:rPr>
          <w:rFonts w:ascii="Verdana" w:hAnsi="Verdana"/>
          <w:color w:val="000000" w:themeColor="text1"/>
          <w:sz w:val="20"/>
          <w:szCs w:val="20"/>
          <w:lang w:val="nl-NL"/>
        </w:rPr>
      </w:pPr>
      <w:r w:rsidRPr="003848DD">
        <w:rPr>
          <w:rFonts w:ascii="Verdana" w:hAnsi="Verdana"/>
          <w:color w:val="000000" w:themeColor="text1"/>
          <w:sz w:val="20"/>
          <w:szCs w:val="20"/>
          <w:lang w:val="nl-NL"/>
        </w:rPr>
        <w:t xml:space="preserve">Daarnaast zorgen we voor een takenverdeling. </w:t>
      </w:r>
      <w:r>
        <w:rPr>
          <w:rFonts w:ascii="Verdana" w:hAnsi="Verdana"/>
          <w:color w:val="000000" w:themeColor="text1"/>
          <w:sz w:val="20"/>
          <w:szCs w:val="20"/>
          <w:lang w:val="nl-NL"/>
        </w:rPr>
        <w:t>Het is hierbij belangrijk</w:t>
      </w:r>
      <w:r w:rsidRPr="003848DD">
        <w:rPr>
          <w:rFonts w:ascii="Verdana" w:hAnsi="Verdana"/>
          <w:color w:val="000000" w:themeColor="text1"/>
          <w:sz w:val="20"/>
          <w:szCs w:val="20"/>
          <w:lang w:val="nl-NL"/>
        </w:rPr>
        <w:t xml:space="preserve"> dat de oudste leerlingen de taken met de meeste verantwoordelijkheid krijgen. Zo zijn een taakkapitein, een verslaggever en aanmoediger vooral taken die de ou</w:t>
      </w:r>
      <w:r>
        <w:rPr>
          <w:rFonts w:ascii="Verdana" w:hAnsi="Verdana"/>
          <w:color w:val="000000" w:themeColor="text1"/>
          <w:sz w:val="20"/>
          <w:szCs w:val="20"/>
          <w:lang w:val="nl-NL"/>
        </w:rPr>
        <w:t>ds</w:t>
      </w:r>
      <w:r w:rsidRPr="003848DD">
        <w:rPr>
          <w:rFonts w:ascii="Verdana" w:hAnsi="Verdana"/>
          <w:color w:val="000000" w:themeColor="text1"/>
          <w:sz w:val="20"/>
          <w:szCs w:val="20"/>
          <w:lang w:val="nl-NL"/>
        </w:rPr>
        <w:t>te leerlingen op zich moeten nemen. De t</w:t>
      </w:r>
      <w:r w:rsidR="00C845F9">
        <w:rPr>
          <w:rFonts w:ascii="Verdana" w:hAnsi="Verdana"/>
          <w:color w:val="000000" w:themeColor="text1"/>
          <w:sz w:val="20"/>
          <w:szCs w:val="20"/>
          <w:lang w:val="nl-NL"/>
        </w:rPr>
        <w:t>ijdsbewaker</w:t>
      </w:r>
      <w:r w:rsidRPr="003848DD">
        <w:rPr>
          <w:rFonts w:ascii="Verdana" w:hAnsi="Verdana"/>
          <w:color w:val="000000" w:themeColor="text1"/>
          <w:sz w:val="20"/>
          <w:szCs w:val="20"/>
          <w:lang w:val="nl-NL"/>
        </w:rPr>
        <w:t xml:space="preserve"> en materiaalmeester zijn taken die de jongste leerlingen voor hun rekening kunnen nemen. </w:t>
      </w:r>
      <w:r>
        <w:rPr>
          <w:rFonts w:ascii="Verdana" w:hAnsi="Verdana"/>
          <w:color w:val="000000" w:themeColor="text1"/>
          <w:sz w:val="20"/>
          <w:szCs w:val="20"/>
          <w:lang w:val="nl-NL"/>
        </w:rPr>
        <w:t xml:space="preserve">(bijlage C) </w:t>
      </w:r>
    </w:p>
    <w:p w14:paraId="2501D47B" w14:textId="77777777" w:rsidR="003848DD" w:rsidRDefault="003848DD" w:rsidP="003848DD">
      <w:pPr>
        <w:rPr>
          <w:rFonts w:ascii="Verdana" w:hAnsi="Verdana"/>
          <w:color w:val="FF0000"/>
          <w:sz w:val="20"/>
          <w:szCs w:val="20"/>
          <w:lang w:val="nl-NL"/>
        </w:rPr>
      </w:pPr>
    </w:p>
    <w:p w14:paraId="77967230" w14:textId="39CF296C" w:rsidR="00CB27CE" w:rsidRDefault="00CB27CE" w:rsidP="007937D5">
      <w:pPr>
        <w:pStyle w:val="Kop3"/>
        <w:numPr>
          <w:ilvl w:val="2"/>
          <w:numId w:val="32"/>
        </w:numPr>
        <w:rPr>
          <w:lang w:val="nl-NL"/>
        </w:rPr>
      </w:pPr>
      <w:r w:rsidRPr="00B90751">
        <w:rPr>
          <w:lang w:val="nl-NL"/>
        </w:rPr>
        <w:t xml:space="preserve">Invulling </w:t>
      </w:r>
      <w:r w:rsidR="0087417B" w:rsidRPr="00B90751">
        <w:rPr>
          <w:lang w:val="nl-NL"/>
        </w:rPr>
        <w:t>doelen van het GO! leerplan</w:t>
      </w:r>
      <w:bookmarkEnd w:id="38"/>
      <w:r w:rsidR="0087417B" w:rsidRPr="00B90751">
        <w:rPr>
          <w:lang w:val="nl-NL"/>
        </w:rPr>
        <w:t xml:space="preserve"> </w:t>
      </w:r>
      <w:r w:rsidR="004E1CCF">
        <w:rPr>
          <w:lang w:val="nl-NL"/>
        </w:rPr>
        <w:t xml:space="preserve">(eerste, tweede en derde leerjaar) </w:t>
      </w:r>
    </w:p>
    <w:p w14:paraId="7B0CB170" w14:textId="5F14A4E7" w:rsidR="004E1CCF" w:rsidRPr="000D7201" w:rsidRDefault="004E1CCF" w:rsidP="004E1CCF">
      <w:pPr>
        <w:rPr>
          <w:color w:val="000000" w:themeColor="text1"/>
          <w:lang w:val="nl-NL"/>
        </w:rPr>
      </w:pPr>
      <w:r>
        <w:rPr>
          <w:rFonts w:ascii="Verdana" w:hAnsi="Verdana"/>
          <w:color w:val="000000" w:themeColor="text1"/>
          <w:sz w:val="20"/>
          <w:szCs w:val="20"/>
          <w:lang w:val="nl-NL"/>
        </w:rPr>
        <w:t xml:space="preserve">Hieronder staat een invulling die wij hebben gegeven aan verschillende doelen van het GO! leerplan. Deze invulling </w:t>
      </w:r>
      <w:r w:rsidR="00D90772">
        <w:rPr>
          <w:rFonts w:ascii="Verdana" w:hAnsi="Verdana"/>
          <w:color w:val="000000" w:themeColor="text1"/>
          <w:sz w:val="20"/>
          <w:szCs w:val="20"/>
          <w:lang w:val="nl-NL"/>
        </w:rPr>
        <w:t xml:space="preserve">omvat </w:t>
      </w:r>
      <w:r>
        <w:rPr>
          <w:rFonts w:ascii="Verdana" w:hAnsi="Verdana"/>
          <w:color w:val="000000" w:themeColor="text1"/>
          <w:sz w:val="20"/>
          <w:szCs w:val="20"/>
          <w:lang w:val="nl-NL"/>
        </w:rPr>
        <w:t xml:space="preserve">lesideeën die binnen het thema water passen. Op deze manier vormt onderstaande opsomming een idee voor vervolglessen op onze samenwerkingsvormen. </w:t>
      </w:r>
    </w:p>
    <w:p w14:paraId="5B74F916" w14:textId="4A034EB8" w:rsidR="004E1CCF" w:rsidRPr="004E1CCF" w:rsidRDefault="004E1CCF" w:rsidP="004E1CCF">
      <w:pPr>
        <w:rPr>
          <w:lang w:val="nl-NL" w:eastAsia="nl-BE"/>
        </w:rPr>
      </w:pPr>
    </w:p>
    <w:p w14:paraId="741A6456" w14:textId="340B3667" w:rsidR="00CB27CE" w:rsidRPr="00A37185" w:rsidRDefault="00CB27CE" w:rsidP="007937D5">
      <w:pPr>
        <w:pStyle w:val="Kop5"/>
        <w:numPr>
          <w:ilvl w:val="4"/>
          <w:numId w:val="32"/>
        </w:numPr>
        <w:rPr>
          <w:lang w:val="nl-NL"/>
        </w:rPr>
      </w:pPr>
      <w:r w:rsidRPr="00A37185">
        <w:rPr>
          <w:lang w:val="nl-NL"/>
        </w:rPr>
        <w:t xml:space="preserve">Doelen thema water </w:t>
      </w:r>
    </w:p>
    <w:p w14:paraId="6F359DC3" w14:textId="23E7099C" w:rsidR="00CB27CE" w:rsidRDefault="00CB27CE" w:rsidP="005F7047">
      <w:pPr>
        <w:pStyle w:val="Kop6"/>
        <w:spacing w:after="0"/>
        <w:rPr>
          <w:lang w:val="nl-NL"/>
        </w:rPr>
      </w:pPr>
      <w:r w:rsidRPr="00A37185">
        <w:rPr>
          <w:lang w:val="nl-NL"/>
        </w:rPr>
        <w:t>Wereldoriëntatie</w:t>
      </w:r>
    </w:p>
    <w:p w14:paraId="704DE025" w14:textId="77777777" w:rsidR="005F7047" w:rsidRPr="005F7047" w:rsidRDefault="005F7047" w:rsidP="005F7047">
      <w:pPr>
        <w:rPr>
          <w:lang w:val="nl-NL" w:eastAsia="nl-BE"/>
        </w:rPr>
      </w:pPr>
    </w:p>
    <w:p w14:paraId="76F237D9" w14:textId="3B7688E4" w:rsidR="00CB27CE" w:rsidRPr="00A37185" w:rsidRDefault="00CB27CE" w:rsidP="005F7047">
      <w:pPr>
        <w:pStyle w:val="Kop7"/>
        <w:spacing w:after="0"/>
        <w:rPr>
          <w:lang w:val="nl-NL"/>
        </w:rPr>
      </w:pPr>
      <w:bookmarkStart w:id="39" w:name="_heading=h.9oslzfnfdveo" w:colFirst="0" w:colLast="0"/>
      <w:bookmarkEnd w:id="39"/>
      <w:r w:rsidRPr="00A37185">
        <w:rPr>
          <w:lang w:val="nl-NL"/>
        </w:rPr>
        <w:t>Mens en maatschappij</w:t>
      </w:r>
    </w:p>
    <w:p w14:paraId="45558355" w14:textId="53696B2E" w:rsidR="00CB27CE" w:rsidRPr="00A45A1D" w:rsidRDefault="00CB27CE" w:rsidP="00377057">
      <w:pPr>
        <w:numPr>
          <w:ilvl w:val="0"/>
          <w:numId w:val="15"/>
        </w:numPr>
        <w:rPr>
          <w:rFonts w:ascii="Verdana" w:hAnsi="Verdana"/>
          <w:sz w:val="20"/>
          <w:szCs w:val="20"/>
          <w:lang w:val="nl-NL"/>
        </w:rPr>
      </w:pPr>
      <w:r w:rsidRPr="00A45A1D">
        <w:rPr>
          <w:rFonts w:ascii="Verdana" w:hAnsi="Verdana"/>
          <w:sz w:val="20"/>
          <w:szCs w:val="20"/>
          <w:lang w:val="nl-NL"/>
        </w:rPr>
        <w:t>Ik en de anderen</w:t>
      </w:r>
    </w:p>
    <w:p w14:paraId="6FAEF6BC" w14:textId="12D2CB09" w:rsidR="00CB27CE" w:rsidRPr="00A45A1D" w:rsidRDefault="00562918" w:rsidP="00377057">
      <w:pPr>
        <w:numPr>
          <w:ilvl w:val="1"/>
          <w:numId w:val="15"/>
        </w:numPr>
        <w:rPr>
          <w:rFonts w:ascii="Verdana" w:hAnsi="Verdana"/>
          <w:sz w:val="20"/>
          <w:szCs w:val="20"/>
          <w:lang w:val="nl-NL"/>
        </w:rPr>
      </w:pPr>
      <w:r w:rsidRPr="00A45A1D">
        <w:rPr>
          <w:rFonts w:ascii="Verdana" w:hAnsi="Verdana"/>
          <w:sz w:val="20"/>
          <w:szCs w:val="20"/>
          <w:lang w:val="nl-NL"/>
        </w:rPr>
        <w:t>Bijvoorbeeld: de leerlingen werken in groep samen</w:t>
      </w:r>
      <w:r w:rsidR="00757485">
        <w:rPr>
          <w:rFonts w:ascii="Verdana" w:hAnsi="Verdana"/>
          <w:sz w:val="20"/>
          <w:szCs w:val="20"/>
          <w:lang w:val="nl-NL"/>
        </w:rPr>
        <w:t xml:space="preserve">. </w:t>
      </w:r>
    </w:p>
    <w:p w14:paraId="596AF412" w14:textId="0E41A9C4" w:rsidR="00CB27CE" w:rsidRPr="00A45A1D" w:rsidRDefault="00CB27CE" w:rsidP="00377057">
      <w:pPr>
        <w:numPr>
          <w:ilvl w:val="0"/>
          <w:numId w:val="15"/>
        </w:numPr>
        <w:rPr>
          <w:rFonts w:ascii="Verdana" w:hAnsi="Verdana"/>
          <w:sz w:val="20"/>
          <w:szCs w:val="20"/>
          <w:lang w:val="nl-NL"/>
        </w:rPr>
      </w:pPr>
      <w:r w:rsidRPr="00A45A1D">
        <w:rPr>
          <w:rFonts w:ascii="Verdana" w:hAnsi="Verdana"/>
          <w:sz w:val="20"/>
          <w:szCs w:val="20"/>
          <w:lang w:val="nl-NL"/>
        </w:rPr>
        <w:t>Ik en de samenleving</w:t>
      </w:r>
    </w:p>
    <w:p w14:paraId="25BB9367" w14:textId="5CFE7188" w:rsidR="00CB27CE" w:rsidRPr="00A45A1D" w:rsidRDefault="00562918" w:rsidP="00377057">
      <w:pPr>
        <w:numPr>
          <w:ilvl w:val="1"/>
          <w:numId w:val="15"/>
        </w:numPr>
        <w:rPr>
          <w:rFonts w:ascii="Verdana" w:hAnsi="Verdana"/>
          <w:sz w:val="20"/>
          <w:szCs w:val="20"/>
          <w:lang w:val="nl-NL"/>
        </w:rPr>
      </w:pPr>
      <w:r w:rsidRPr="00A45A1D">
        <w:rPr>
          <w:rFonts w:ascii="Verdana" w:hAnsi="Verdana"/>
          <w:sz w:val="20"/>
          <w:szCs w:val="20"/>
          <w:lang w:val="nl-NL"/>
        </w:rPr>
        <w:t>Bijvoorbeeld: de leerlingen leren over samenlevingen waar minder water is</w:t>
      </w:r>
      <w:r w:rsidR="00757485">
        <w:rPr>
          <w:rFonts w:ascii="Verdana" w:hAnsi="Verdana"/>
          <w:sz w:val="20"/>
          <w:szCs w:val="20"/>
          <w:lang w:val="nl-NL"/>
        </w:rPr>
        <w:t xml:space="preserve">. </w:t>
      </w:r>
    </w:p>
    <w:p w14:paraId="2812912A" w14:textId="081A86D1" w:rsidR="00CB27CE" w:rsidRPr="00A45A1D" w:rsidRDefault="00CB27CE" w:rsidP="00377057">
      <w:pPr>
        <w:numPr>
          <w:ilvl w:val="0"/>
          <w:numId w:val="15"/>
        </w:numPr>
        <w:rPr>
          <w:rFonts w:ascii="Verdana" w:hAnsi="Verdana"/>
          <w:sz w:val="20"/>
          <w:szCs w:val="20"/>
          <w:lang w:val="nl-NL"/>
        </w:rPr>
      </w:pPr>
      <w:r w:rsidRPr="00A45A1D">
        <w:rPr>
          <w:rFonts w:ascii="Verdana" w:hAnsi="Verdana"/>
          <w:sz w:val="20"/>
          <w:szCs w:val="20"/>
          <w:lang w:val="nl-NL"/>
        </w:rPr>
        <w:t>Ik als consument</w:t>
      </w:r>
    </w:p>
    <w:p w14:paraId="1FBA0212" w14:textId="75113385" w:rsidR="00CB27CE" w:rsidRPr="00A45A1D" w:rsidRDefault="00562918" w:rsidP="00377057">
      <w:pPr>
        <w:numPr>
          <w:ilvl w:val="1"/>
          <w:numId w:val="15"/>
        </w:numPr>
        <w:rPr>
          <w:rFonts w:ascii="Verdana" w:hAnsi="Verdana"/>
          <w:sz w:val="20"/>
          <w:szCs w:val="20"/>
          <w:lang w:val="nl-NL"/>
        </w:rPr>
      </w:pPr>
      <w:r w:rsidRPr="00A45A1D">
        <w:rPr>
          <w:rFonts w:ascii="Verdana" w:hAnsi="Verdana"/>
          <w:sz w:val="20"/>
          <w:szCs w:val="20"/>
          <w:lang w:val="nl-NL"/>
        </w:rPr>
        <w:t>Bijvoorbeeld: de leerlingen ontdekken waar we water voor nodig hebben en waar er water in zi</w:t>
      </w:r>
      <w:r w:rsidR="00757485">
        <w:rPr>
          <w:rFonts w:ascii="Verdana" w:hAnsi="Verdana"/>
          <w:sz w:val="20"/>
          <w:szCs w:val="20"/>
          <w:lang w:val="nl-NL"/>
        </w:rPr>
        <w:t xml:space="preserve">t. </w:t>
      </w:r>
    </w:p>
    <w:p w14:paraId="3DEE38E4" w14:textId="5B007432" w:rsidR="00CB27CE" w:rsidRPr="00A45A1D" w:rsidRDefault="00CB27CE" w:rsidP="005F7047">
      <w:pPr>
        <w:pStyle w:val="Kop7"/>
        <w:spacing w:after="0"/>
        <w:rPr>
          <w:lang w:val="nl-NL"/>
        </w:rPr>
      </w:pPr>
      <w:bookmarkStart w:id="40" w:name="_heading=h.xbbtazxfct7t" w:colFirst="0" w:colLast="0"/>
      <w:bookmarkEnd w:id="40"/>
      <w:r w:rsidRPr="00A45A1D">
        <w:rPr>
          <w:lang w:val="nl-NL"/>
        </w:rPr>
        <w:t>Natuur</w:t>
      </w:r>
    </w:p>
    <w:p w14:paraId="3DBBF7B7" w14:textId="2FF2664F" w:rsidR="00CB27CE" w:rsidRPr="00A45A1D" w:rsidRDefault="00CB27CE" w:rsidP="00377057">
      <w:pPr>
        <w:numPr>
          <w:ilvl w:val="0"/>
          <w:numId w:val="14"/>
        </w:numPr>
        <w:rPr>
          <w:rFonts w:ascii="Verdana" w:hAnsi="Verdana"/>
          <w:sz w:val="20"/>
          <w:szCs w:val="20"/>
          <w:lang w:val="nl-NL"/>
        </w:rPr>
      </w:pPr>
      <w:r w:rsidRPr="00A45A1D">
        <w:rPr>
          <w:rFonts w:ascii="Verdana" w:hAnsi="Verdana"/>
          <w:sz w:val="20"/>
          <w:szCs w:val="20"/>
          <w:lang w:val="nl-NL"/>
        </w:rPr>
        <w:t>Levende natuur</w:t>
      </w:r>
    </w:p>
    <w:p w14:paraId="775EA17A" w14:textId="515B0B7F" w:rsidR="00DD589C" w:rsidRPr="00A45A1D" w:rsidRDefault="00DD589C" w:rsidP="00377057">
      <w:pPr>
        <w:numPr>
          <w:ilvl w:val="1"/>
          <w:numId w:val="14"/>
        </w:numPr>
        <w:rPr>
          <w:rFonts w:ascii="Verdana" w:hAnsi="Verdana"/>
          <w:sz w:val="20"/>
          <w:szCs w:val="20"/>
          <w:lang w:val="nl-NL"/>
        </w:rPr>
      </w:pPr>
      <w:r w:rsidRPr="00A45A1D">
        <w:rPr>
          <w:rFonts w:ascii="Verdana" w:hAnsi="Verdana"/>
          <w:sz w:val="20"/>
          <w:szCs w:val="20"/>
          <w:lang w:val="nl-NL"/>
        </w:rPr>
        <w:t xml:space="preserve">Bijvoorbeeld: </w:t>
      </w:r>
      <w:r w:rsidR="00CC66D5" w:rsidRPr="00A45A1D">
        <w:rPr>
          <w:rFonts w:ascii="Verdana" w:hAnsi="Verdana"/>
          <w:sz w:val="20"/>
          <w:szCs w:val="20"/>
          <w:lang w:val="nl-NL"/>
        </w:rPr>
        <w:t>de leerlingen leren over h</w:t>
      </w:r>
      <w:r w:rsidR="00B90751" w:rsidRPr="00A45A1D">
        <w:rPr>
          <w:rFonts w:ascii="Verdana" w:hAnsi="Verdana"/>
          <w:sz w:val="20"/>
          <w:szCs w:val="20"/>
          <w:lang w:val="nl-NL"/>
        </w:rPr>
        <w:t>et waterpercentage in het menselijk lichaam</w:t>
      </w:r>
      <w:r w:rsidR="00757485">
        <w:rPr>
          <w:rFonts w:ascii="Verdana" w:hAnsi="Verdana"/>
          <w:sz w:val="20"/>
          <w:szCs w:val="20"/>
          <w:lang w:val="nl-NL"/>
        </w:rPr>
        <w:t xml:space="preserve">. </w:t>
      </w:r>
    </w:p>
    <w:p w14:paraId="3153C194" w14:textId="2CD4D60A" w:rsidR="00CB27CE" w:rsidRPr="00A45A1D" w:rsidRDefault="00CB27CE" w:rsidP="00377057">
      <w:pPr>
        <w:numPr>
          <w:ilvl w:val="0"/>
          <w:numId w:val="14"/>
        </w:numPr>
        <w:rPr>
          <w:rFonts w:ascii="Verdana" w:hAnsi="Verdana"/>
          <w:sz w:val="20"/>
          <w:szCs w:val="20"/>
          <w:lang w:val="nl-NL"/>
        </w:rPr>
      </w:pPr>
      <w:r w:rsidRPr="00A45A1D">
        <w:rPr>
          <w:rFonts w:ascii="Verdana" w:hAnsi="Verdana"/>
          <w:sz w:val="20"/>
          <w:szCs w:val="20"/>
          <w:lang w:val="nl-NL"/>
        </w:rPr>
        <w:t>Gezondheidseducatie</w:t>
      </w:r>
    </w:p>
    <w:p w14:paraId="46EE618F" w14:textId="0D272B58" w:rsidR="00CB27CE" w:rsidRPr="00A45A1D" w:rsidRDefault="00B90751" w:rsidP="00377057">
      <w:pPr>
        <w:numPr>
          <w:ilvl w:val="1"/>
          <w:numId w:val="14"/>
        </w:numPr>
        <w:rPr>
          <w:rFonts w:ascii="Verdana" w:hAnsi="Verdana"/>
          <w:sz w:val="20"/>
          <w:szCs w:val="20"/>
          <w:lang w:val="nl-NL"/>
        </w:rPr>
      </w:pPr>
      <w:r w:rsidRPr="00A45A1D">
        <w:rPr>
          <w:rFonts w:ascii="Verdana" w:hAnsi="Verdana"/>
          <w:sz w:val="20"/>
          <w:szCs w:val="20"/>
          <w:lang w:val="nl-NL"/>
        </w:rPr>
        <w:t>Bijvoorbeeld: de leerlingen leren dat water noodzakelijk is om te overleven</w:t>
      </w:r>
      <w:r w:rsidR="00757485">
        <w:rPr>
          <w:rFonts w:ascii="Verdana" w:hAnsi="Verdana"/>
          <w:sz w:val="20"/>
          <w:szCs w:val="20"/>
          <w:lang w:val="nl-NL"/>
        </w:rPr>
        <w:t xml:space="preserve">. </w:t>
      </w:r>
    </w:p>
    <w:p w14:paraId="42217DBF" w14:textId="516141E6" w:rsidR="00CB27CE" w:rsidRPr="00A45A1D" w:rsidRDefault="00CB27CE" w:rsidP="00377057">
      <w:pPr>
        <w:numPr>
          <w:ilvl w:val="0"/>
          <w:numId w:val="14"/>
        </w:numPr>
        <w:rPr>
          <w:rFonts w:ascii="Verdana" w:hAnsi="Verdana"/>
          <w:sz w:val="20"/>
          <w:szCs w:val="20"/>
          <w:lang w:val="nl-NL"/>
        </w:rPr>
      </w:pPr>
      <w:r w:rsidRPr="00A45A1D">
        <w:rPr>
          <w:rFonts w:ascii="Verdana" w:hAnsi="Verdana"/>
          <w:sz w:val="20"/>
          <w:szCs w:val="20"/>
          <w:lang w:val="nl-NL"/>
        </w:rPr>
        <w:t>Milieueducatie</w:t>
      </w:r>
    </w:p>
    <w:p w14:paraId="1B2A06F9" w14:textId="1DC5ABF4" w:rsidR="00B90751" w:rsidRPr="00A45A1D" w:rsidRDefault="00B90751" w:rsidP="00377057">
      <w:pPr>
        <w:numPr>
          <w:ilvl w:val="1"/>
          <w:numId w:val="14"/>
        </w:numPr>
        <w:rPr>
          <w:rFonts w:ascii="Verdana" w:hAnsi="Verdana"/>
          <w:sz w:val="20"/>
          <w:szCs w:val="20"/>
          <w:lang w:val="nl-NL"/>
        </w:rPr>
      </w:pPr>
      <w:r w:rsidRPr="00A45A1D">
        <w:rPr>
          <w:rFonts w:ascii="Verdana" w:hAnsi="Verdana"/>
          <w:sz w:val="20"/>
          <w:szCs w:val="20"/>
          <w:lang w:val="nl-NL"/>
        </w:rPr>
        <w:t>Bijvoorbeeld: de leerlingen leren over waterverspilling en hoe dit zelf tegen te gaan</w:t>
      </w:r>
      <w:r w:rsidR="00757485">
        <w:rPr>
          <w:rFonts w:ascii="Verdana" w:hAnsi="Verdana"/>
          <w:sz w:val="20"/>
          <w:szCs w:val="20"/>
          <w:lang w:val="nl-NL"/>
        </w:rPr>
        <w:t xml:space="preserve">. </w:t>
      </w:r>
    </w:p>
    <w:p w14:paraId="19E1D737" w14:textId="4D6E6DCA" w:rsidR="00CB27CE" w:rsidRPr="00A45A1D" w:rsidRDefault="00CB27CE" w:rsidP="005F7047">
      <w:pPr>
        <w:pStyle w:val="Kop7"/>
        <w:spacing w:after="0"/>
        <w:rPr>
          <w:lang w:val="nl-NL"/>
        </w:rPr>
      </w:pPr>
      <w:bookmarkStart w:id="41" w:name="_heading=h.a7tq3nj8qckv" w:colFirst="0" w:colLast="0"/>
      <w:bookmarkEnd w:id="41"/>
      <w:r w:rsidRPr="00A45A1D">
        <w:rPr>
          <w:lang w:val="nl-NL"/>
        </w:rPr>
        <w:t>Ruimte</w:t>
      </w:r>
    </w:p>
    <w:p w14:paraId="080A0FC2" w14:textId="320C7C67" w:rsidR="00CB27CE" w:rsidRPr="00A45A1D" w:rsidRDefault="00CB27CE" w:rsidP="00377057">
      <w:pPr>
        <w:numPr>
          <w:ilvl w:val="0"/>
          <w:numId w:val="13"/>
        </w:numPr>
        <w:rPr>
          <w:rFonts w:ascii="Verdana" w:hAnsi="Verdana"/>
          <w:sz w:val="20"/>
          <w:szCs w:val="20"/>
          <w:lang w:val="nl-NL"/>
        </w:rPr>
      </w:pPr>
      <w:r w:rsidRPr="00A45A1D">
        <w:rPr>
          <w:rFonts w:ascii="Verdana" w:hAnsi="Verdana"/>
          <w:sz w:val="20"/>
          <w:szCs w:val="20"/>
          <w:lang w:val="nl-NL"/>
        </w:rPr>
        <w:t>Ruimtebeleving, ruimtelijke oriëntatie en kaartvaardigheid</w:t>
      </w:r>
    </w:p>
    <w:p w14:paraId="72C9631C" w14:textId="309286CC" w:rsidR="00CB27CE" w:rsidRPr="00A45A1D" w:rsidRDefault="00B16792" w:rsidP="00377057">
      <w:pPr>
        <w:numPr>
          <w:ilvl w:val="1"/>
          <w:numId w:val="13"/>
        </w:numPr>
        <w:rPr>
          <w:rFonts w:ascii="Verdana" w:hAnsi="Verdana"/>
          <w:sz w:val="20"/>
          <w:szCs w:val="20"/>
          <w:lang w:val="nl-NL"/>
        </w:rPr>
      </w:pPr>
      <w:r>
        <w:rPr>
          <w:rFonts w:ascii="Verdana" w:hAnsi="Verdana"/>
          <w:sz w:val="20"/>
          <w:szCs w:val="20"/>
          <w:lang w:val="nl-NL"/>
        </w:rPr>
        <w:lastRenderedPageBreak/>
        <w:t>Bijvoorbeeld: de leerlingen ontdekken het symbool van water in de legende van een wereldkaart</w:t>
      </w:r>
      <w:r w:rsidR="00757485">
        <w:rPr>
          <w:rFonts w:ascii="Verdana" w:hAnsi="Verdana"/>
          <w:sz w:val="20"/>
          <w:szCs w:val="20"/>
          <w:lang w:val="nl-NL"/>
        </w:rPr>
        <w:t xml:space="preserve">. </w:t>
      </w:r>
    </w:p>
    <w:p w14:paraId="32EC160B" w14:textId="004A00C7" w:rsidR="00CB27CE" w:rsidRDefault="00CB27CE" w:rsidP="00377057">
      <w:pPr>
        <w:numPr>
          <w:ilvl w:val="0"/>
          <w:numId w:val="13"/>
        </w:numPr>
        <w:rPr>
          <w:rFonts w:ascii="Verdana" w:hAnsi="Verdana"/>
          <w:sz w:val="20"/>
          <w:szCs w:val="20"/>
          <w:lang w:val="nl-NL"/>
        </w:rPr>
      </w:pPr>
      <w:r w:rsidRPr="00A45A1D">
        <w:rPr>
          <w:rFonts w:ascii="Verdana" w:hAnsi="Verdana"/>
          <w:sz w:val="20"/>
          <w:szCs w:val="20"/>
          <w:lang w:val="nl-NL"/>
        </w:rPr>
        <w:t>Topografische kennis</w:t>
      </w:r>
    </w:p>
    <w:p w14:paraId="291D2B8D" w14:textId="71EA0D7D" w:rsidR="00B16792" w:rsidRPr="00A45A1D" w:rsidRDefault="00B16792" w:rsidP="00377057">
      <w:pPr>
        <w:numPr>
          <w:ilvl w:val="1"/>
          <w:numId w:val="13"/>
        </w:numPr>
        <w:rPr>
          <w:rFonts w:ascii="Verdana" w:hAnsi="Verdana"/>
          <w:sz w:val="20"/>
          <w:szCs w:val="20"/>
          <w:lang w:val="nl-NL"/>
        </w:rPr>
      </w:pPr>
      <w:r>
        <w:rPr>
          <w:rFonts w:ascii="Verdana" w:hAnsi="Verdana"/>
          <w:sz w:val="20"/>
          <w:szCs w:val="20"/>
          <w:lang w:val="nl-NL"/>
        </w:rPr>
        <w:t>Bijvoorbeeld: de leerlingen kunnen de zeeën aanduiden op een landkaar</w:t>
      </w:r>
      <w:r w:rsidR="00757485">
        <w:rPr>
          <w:rFonts w:ascii="Verdana" w:hAnsi="Verdana"/>
          <w:sz w:val="20"/>
          <w:szCs w:val="20"/>
          <w:lang w:val="nl-NL"/>
        </w:rPr>
        <w:t xml:space="preserve">t. </w:t>
      </w:r>
    </w:p>
    <w:p w14:paraId="26167AFD" w14:textId="240D5868" w:rsidR="00CB27CE" w:rsidRDefault="00CB27CE" w:rsidP="00377057">
      <w:pPr>
        <w:numPr>
          <w:ilvl w:val="0"/>
          <w:numId w:val="13"/>
        </w:numPr>
        <w:rPr>
          <w:rFonts w:ascii="Verdana" w:hAnsi="Verdana"/>
          <w:sz w:val="20"/>
          <w:szCs w:val="20"/>
          <w:lang w:val="nl-NL"/>
        </w:rPr>
      </w:pPr>
      <w:r w:rsidRPr="00A45A1D">
        <w:rPr>
          <w:rFonts w:ascii="Verdana" w:hAnsi="Verdana"/>
          <w:sz w:val="20"/>
          <w:szCs w:val="20"/>
          <w:lang w:val="nl-NL"/>
        </w:rPr>
        <w:t>Landschappen – ruimtelijke ordening</w:t>
      </w:r>
    </w:p>
    <w:p w14:paraId="0806E1ED" w14:textId="7C317E45" w:rsidR="00B16792" w:rsidRPr="00A45A1D" w:rsidRDefault="00B16792" w:rsidP="00377057">
      <w:pPr>
        <w:numPr>
          <w:ilvl w:val="1"/>
          <w:numId w:val="13"/>
        </w:numPr>
        <w:rPr>
          <w:rFonts w:ascii="Verdana" w:hAnsi="Verdana"/>
          <w:sz w:val="20"/>
          <w:szCs w:val="20"/>
          <w:lang w:val="nl-NL"/>
        </w:rPr>
      </w:pPr>
      <w:r>
        <w:rPr>
          <w:rFonts w:ascii="Verdana" w:hAnsi="Verdana"/>
          <w:sz w:val="20"/>
          <w:szCs w:val="20"/>
          <w:lang w:val="nl-NL"/>
        </w:rPr>
        <w:t>Bijvoorbeeld: de leerlingen leren dat er landschappen zijn met veel wateren en met weinig wateren</w:t>
      </w:r>
      <w:r w:rsidR="00757485">
        <w:rPr>
          <w:rFonts w:ascii="Verdana" w:hAnsi="Verdana"/>
          <w:sz w:val="20"/>
          <w:szCs w:val="20"/>
          <w:lang w:val="nl-NL"/>
        </w:rPr>
        <w:t xml:space="preserve">. </w:t>
      </w:r>
    </w:p>
    <w:p w14:paraId="47791154" w14:textId="2076CBDB" w:rsidR="00CB27CE" w:rsidRPr="00A45A1D" w:rsidRDefault="00CB27CE" w:rsidP="005F7047">
      <w:pPr>
        <w:pStyle w:val="Kop7"/>
        <w:spacing w:after="0"/>
        <w:rPr>
          <w:lang w:val="nl-NL"/>
        </w:rPr>
      </w:pPr>
      <w:bookmarkStart w:id="42" w:name="_heading=h.rsvmmrkr09te" w:colFirst="0" w:colLast="0"/>
      <w:bookmarkEnd w:id="42"/>
      <w:r w:rsidRPr="00A45A1D">
        <w:rPr>
          <w:lang w:val="nl-NL"/>
        </w:rPr>
        <w:t>Techniek</w:t>
      </w:r>
    </w:p>
    <w:p w14:paraId="68FAF913" w14:textId="11C6096A" w:rsidR="00CB27CE" w:rsidRPr="00A45A1D" w:rsidRDefault="00CB27CE" w:rsidP="00377057">
      <w:pPr>
        <w:numPr>
          <w:ilvl w:val="0"/>
          <w:numId w:val="12"/>
        </w:numPr>
        <w:rPr>
          <w:rFonts w:ascii="Verdana" w:hAnsi="Verdana"/>
          <w:sz w:val="20"/>
          <w:szCs w:val="20"/>
          <w:lang w:val="nl-NL"/>
        </w:rPr>
      </w:pPr>
      <w:r w:rsidRPr="00A45A1D">
        <w:rPr>
          <w:rFonts w:ascii="Verdana" w:hAnsi="Verdana"/>
          <w:sz w:val="20"/>
          <w:szCs w:val="20"/>
          <w:lang w:val="nl-NL"/>
        </w:rPr>
        <w:t>Techniek begrijpen</w:t>
      </w:r>
    </w:p>
    <w:p w14:paraId="18BAE94C" w14:textId="44568425" w:rsidR="00CB27CE" w:rsidRPr="00A45A1D" w:rsidRDefault="00B16792" w:rsidP="00377057">
      <w:pPr>
        <w:numPr>
          <w:ilvl w:val="1"/>
          <w:numId w:val="12"/>
        </w:numPr>
        <w:rPr>
          <w:rFonts w:ascii="Verdana" w:hAnsi="Verdana"/>
          <w:sz w:val="20"/>
          <w:szCs w:val="20"/>
          <w:lang w:val="nl-NL"/>
        </w:rPr>
      </w:pPr>
      <w:r>
        <w:rPr>
          <w:rFonts w:ascii="Verdana" w:hAnsi="Verdana"/>
          <w:sz w:val="20"/>
          <w:szCs w:val="20"/>
          <w:lang w:val="nl-NL"/>
        </w:rPr>
        <w:t>Bijvoorbeeld: de leerlingen ontdekken de werking van een dam</w:t>
      </w:r>
      <w:r w:rsidR="00757485">
        <w:rPr>
          <w:rFonts w:ascii="Verdana" w:hAnsi="Verdana"/>
          <w:sz w:val="20"/>
          <w:szCs w:val="20"/>
          <w:lang w:val="nl-NL"/>
        </w:rPr>
        <w:t xml:space="preserve">. </w:t>
      </w:r>
    </w:p>
    <w:p w14:paraId="5594C321" w14:textId="3B14640E" w:rsidR="00CB27CE" w:rsidRPr="00A45A1D" w:rsidRDefault="00CB27CE" w:rsidP="00377057">
      <w:pPr>
        <w:numPr>
          <w:ilvl w:val="0"/>
          <w:numId w:val="12"/>
        </w:numPr>
        <w:rPr>
          <w:rFonts w:ascii="Verdana" w:hAnsi="Verdana"/>
          <w:sz w:val="20"/>
          <w:szCs w:val="20"/>
          <w:lang w:val="nl-NL"/>
        </w:rPr>
      </w:pPr>
      <w:r w:rsidRPr="00A45A1D">
        <w:rPr>
          <w:rFonts w:ascii="Verdana" w:hAnsi="Verdana"/>
          <w:sz w:val="20"/>
          <w:szCs w:val="20"/>
          <w:lang w:val="nl-NL"/>
        </w:rPr>
        <w:t>Techniek hanteren – technische systemen maken</w:t>
      </w:r>
    </w:p>
    <w:p w14:paraId="54364DDF" w14:textId="75C0C1A2" w:rsidR="00CB27CE" w:rsidRPr="00A45A1D" w:rsidRDefault="00B16792" w:rsidP="00377057">
      <w:pPr>
        <w:numPr>
          <w:ilvl w:val="1"/>
          <w:numId w:val="12"/>
        </w:numPr>
        <w:rPr>
          <w:rFonts w:ascii="Verdana" w:hAnsi="Verdana"/>
          <w:sz w:val="20"/>
          <w:szCs w:val="20"/>
          <w:lang w:val="nl-NL"/>
        </w:rPr>
      </w:pPr>
      <w:r>
        <w:rPr>
          <w:rFonts w:ascii="Verdana" w:hAnsi="Verdana"/>
          <w:sz w:val="20"/>
          <w:szCs w:val="20"/>
          <w:lang w:val="nl-NL"/>
        </w:rPr>
        <w:t>Bijvoorbeeld: de leerlingen bouwen zelf een watermolen</w:t>
      </w:r>
      <w:r w:rsidR="00757485">
        <w:rPr>
          <w:rFonts w:ascii="Verdana" w:hAnsi="Verdana"/>
          <w:sz w:val="20"/>
          <w:szCs w:val="20"/>
          <w:lang w:val="nl-NL"/>
        </w:rPr>
        <w:t xml:space="preserve">. </w:t>
      </w:r>
    </w:p>
    <w:p w14:paraId="42564F76" w14:textId="7ED161BA" w:rsidR="00CB27CE" w:rsidRPr="00A45A1D" w:rsidRDefault="00CB27CE" w:rsidP="00377057">
      <w:pPr>
        <w:numPr>
          <w:ilvl w:val="0"/>
          <w:numId w:val="12"/>
        </w:numPr>
        <w:rPr>
          <w:rFonts w:ascii="Verdana" w:hAnsi="Verdana"/>
          <w:sz w:val="20"/>
          <w:szCs w:val="20"/>
          <w:lang w:val="nl-NL"/>
        </w:rPr>
      </w:pPr>
      <w:r w:rsidRPr="00A45A1D">
        <w:rPr>
          <w:rFonts w:ascii="Verdana" w:hAnsi="Verdana"/>
          <w:sz w:val="20"/>
          <w:szCs w:val="20"/>
          <w:lang w:val="nl-NL"/>
        </w:rPr>
        <w:t>Techniek hanteren – technische systemen gebruiken</w:t>
      </w:r>
    </w:p>
    <w:p w14:paraId="76AABAD6" w14:textId="1FBE4976" w:rsidR="00CB27CE" w:rsidRPr="00A45A1D" w:rsidRDefault="00B16792" w:rsidP="00377057">
      <w:pPr>
        <w:numPr>
          <w:ilvl w:val="1"/>
          <w:numId w:val="12"/>
        </w:numPr>
        <w:rPr>
          <w:rFonts w:ascii="Verdana" w:hAnsi="Verdana"/>
          <w:sz w:val="20"/>
          <w:szCs w:val="20"/>
          <w:lang w:val="nl-NL"/>
        </w:rPr>
      </w:pPr>
      <w:r>
        <w:rPr>
          <w:rFonts w:ascii="Verdana" w:hAnsi="Verdana"/>
          <w:sz w:val="20"/>
          <w:szCs w:val="20"/>
          <w:lang w:val="nl-NL"/>
        </w:rPr>
        <w:t>Bijvoorbeeld: de leerlingen kunnen een waterpomp gebruiken</w:t>
      </w:r>
      <w:r w:rsidR="00757485">
        <w:rPr>
          <w:rFonts w:ascii="Verdana" w:hAnsi="Verdana"/>
          <w:sz w:val="20"/>
          <w:szCs w:val="20"/>
          <w:lang w:val="nl-NL"/>
        </w:rPr>
        <w:t xml:space="preserve">. </w:t>
      </w:r>
    </w:p>
    <w:p w14:paraId="4796ABD8" w14:textId="77777777" w:rsidR="00CB27CE" w:rsidRPr="00A45A1D" w:rsidRDefault="00CB27CE" w:rsidP="005F7047">
      <w:pPr>
        <w:ind w:left="1440"/>
        <w:rPr>
          <w:rFonts w:ascii="Verdana" w:hAnsi="Verdana"/>
          <w:sz w:val="20"/>
          <w:szCs w:val="20"/>
          <w:lang w:val="nl-NL"/>
        </w:rPr>
      </w:pPr>
    </w:p>
    <w:p w14:paraId="7A4B4BB1" w14:textId="038D155A" w:rsidR="00CB27CE" w:rsidRPr="00A45A1D" w:rsidRDefault="00CB27CE" w:rsidP="005F7047">
      <w:pPr>
        <w:pStyle w:val="Kop7"/>
        <w:spacing w:after="0"/>
        <w:rPr>
          <w:lang w:val="nl-NL"/>
        </w:rPr>
      </w:pPr>
      <w:bookmarkStart w:id="43" w:name="_heading=h.gjzyu5wf41dk" w:colFirst="0" w:colLast="0"/>
      <w:bookmarkEnd w:id="43"/>
      <w:r w:rsidRPr="00A45A1D">
        <w:rPr>
          <w:lang w:val="nl-NL"/>
        </w:rPr>
        <w:t>Tijd</w:t>
      </w:r>
    </w:p>
    <w:p w14:paraId="35A3B76B" w14:textId="71F4C031" w:rsidR="00CB27CE" w:rsidRPr="00A45A1D" w:rsidRDefault="00CB27CE" w:rsidP="00377057">
      <w:pPr>
        <w:numPr>
          <w:ilvl w:val="0"/>
          <w:numId w:val="11"/>
        </w:numPr>
        <w:rPr>
          <w:rFonts w:ascii="Verdana" w:hAnsi="Verdana"/>
          <w:sz w:val="20"/>
          <w:szCs w:val="20"/>
          <w:lang w:val="nl-NL"/>
        </w:rPr>
      </w:pPr>
      <w:r w:rsidRPr="00A45A1D">
        <w:rPr>
          <w:rFonts w:ascii="Verdana" w:hAnsi="Verdana"/>
          <w:sz w:val="20"/>
          <w:szCs w:val="20"/>
          <w:lang w:val="nl-NL"/>
        </w:rPr>
        <w:t>Dagelijkse tijd</w:t>
      </w:r>
    </w:p>
    <w:p w14:paraId="253A3E64" w14:textId="591E1411" w:rsidR="00CB27CE" w:rsidRPr="00A45A1D" w:rsidRDefault="00B16792" w:rsidP="00377057">
      <w:pPr>
        <w:numPr>
          <w:ilvl w:val="1"/>
          <w:numId w:val="11"/>
        </w:numPr>
        <w:rPr>
          <w:rFonts w:ascii="Verdana" w:hAnsi="Verdana"/>
          <w:sz w:val="20"/>
          <w:szCs w:val="20"/>
          <w:lang w:val="nl-NL"/>
        </w:rPr>
      </w:pPr>
      <w:r>
        <w:rPr>
          <w:rFonts w:ascii="Verdana" w:hAnsi="Verdana"/>
          <w:sz w:val="20"/>
          <w:szCs w:val="20"/>
          <w:lang w:val="nl-NL"/>
        </w:rPr>
        <w:t>Bijvoorbeeld: de leerlingen leren dat bij bepaalde momenten in de dag er meer water verbruikt wordt</w:t>
      </w:r>
      <w:r w:rsidR="00757485">
        <w:rPr>
          <w:rFonts w:ascii="Verdana" w:hAnsi="Verdana"/>
          <w:sz w:val="20"/>
          <w:szCs w:val="20"/>
          <w:lang w:val="nl-NL"/>
        </w:rPr>
        <w:t xml:space="preserve">. </w:t>
      </w:r>
    </w:p>
    <w:p w14:paraId="467847C9" w14:textId="3465D2C9" w:rsidR="00CB27CE" w:rsidRPr="00A45A1D" w:rsidRDefault="00CB27CE" w:rsidP="00377057">
      <w:pPr>
        <w:numPr>
          <w:ilvl w:val="0"/>
          <w:numId w:val="11"/>
        </w:numPr>
        <w:rPr>
          <w:rFonts w:ascii="Verdana" w:hAnsi="Verdana"/>
          <w:sz w:val="20"/>
          <w:szCs w:val="20"/>
          <w:lang w:val="nl-NL"/>
        </w:rPr>
      </w:pPr>
      <w:r w:rsidRPr="00A45A1D">
        <w:rPr>
          <w:rFonts w:ascii="Verdana" w:hAnsi="Verdana"/>
          <w:sz w:val="20"/>
          <w:szCs w:val="20"/>
          <w:lang w:val="nl-NL"/>
        </w:rPr>
        <w:t>Historische tijd</w:t>
      </w:r>
    </w:p>
    <w:p w14:paraId="76A5275F" w14:textId="782EBF17" w:rsidR="00CB27CE" w:rsidRPr="00A45A1D" w:rsidRDefault="00B16792" w:rsidP="00377057">
      <w:pPr>
        <w:numPr>
          <w:ilvl w:val="1"/>
          <w:numId w:val="11"/>
        </w:numPr>
        <w:rPr>
          <w:rFonts w:ascii="Verdana" w:hAnsi="Verdana"/>
          <w:sz w:val="20"/>
          <w:szCs w:val="20"/>
          <w:lang w:val="nl-NL"/>
        </w:rPr>
      </w:pPr>
      <w:r>
        <w:rPr>
          <w:rFonts w:ascii="Verdana" w:hAnsi="Verdana"/>
          <w:sz w:val="20"/>
          <w:szCs w:val="20"/>
          <w:lang w:val="nl-NL"/>
        </w:rPr>
        <w:t xml:space="preserve">Bijvoorbeeld: de leerlingen leren hoe water </w:t>
      </w:r>
      <w:r w:rsidR="000D6790">
        <w:rPr>
          <w:rFonts w:ascii="Verdana" w:hAnsi="Verdana"/>
          <w:sz w:val="20"/>
          <w:szCs w:val="20"/>
          <w:lang w:val="nl-NL"/>
        </w:rPr>
        <w:t>vroeger gebruikt werd</w:t>
      </w:r>
      <w:r w:rsidR="00757485">
        <w:rPr>
          <w:rFonts w:ascii="Verdana" w:hAnsi="Verdana"/>
          <w:sz w:val="20"/>
          <w:szCs w:val="20"/>
          <w:lang w:val="nl-NL"/>
        </w:rPr>
        <w:t xml:space="preserve">. </w:t>
      </w:r>
    </w:p>
    <w:p w14:paraId="38E4694A" w14:textId="08775280" w:rsidR="00CB27CE" w:rsidRPr="00A45A1D" w:rsidRDefault="00CB27CE" w:rsidP="005F7047">
      <w:pPr>
        <w:pStyle w:val="Kop6"/>
        <w:spacing w:after="0"/>
        <w:rPr>
          <w:lang w:val="nl-NL"/>
        </w:rPr>
      </w:pPr>
      <w:bookmarkStart w:id="44" w:name="_heading=h.sjvf8yrsqgrl" w:colFirst="0" w:colLast="0"/>
      <w:bookmarkEnd w:id="44"/>
      <w:r w:rsidRPr="00A45A1D">
        <w:rPr>
          <w:lang w:val="nl-NL"/>
        </w:rPr>
        <w:t>Wiskunde</w:t>
      </w:r>
    </w:p>
    <w:p w14:paraId="2AA81777" w14:textId="77777777" w:rsidR="00CB27CE" w:rsidRPr="00A45A1D" w:rsidRDefault="00CB27CE" w:rsidP="005F7047">
      <w:pPr>
        <w:rPr>
          <w:rFonts w:ascii="Verdana" w:hAnsi="Verdana"/>
          <w:sz w:val="20"/>
          <w:szCs w:val="20"/>
          <w:lang w:val="nl-NL"/>
        </w:rPr>
      </w:pPr>
      <w:bookmarkStart w:id="45" w:name="_heading=h.d78yqi3zi83k" w:colFirst="0" w:colLast="0"/>
      <w:bookmarkEnd w:id="45"/>
    </w:p>
    <w:p w14:paraId="0D99043A" w14:textId="71685EEA" w:rsidR="00CB27CE" w:rsidRPr="00A45A1D" w:rsidRDefault="00CB27CE" w:rsidP="005F7047">
      <w:pPr>
        <w:pStyle w:val="Kop7"/>
        <w:spacing w:after="0"/>
        <w:rPr>
          <w:lang w:val="nl-NL"/>
        </w:rPr>
      </w:pPr>
      <w:bookmarkStart w:id="46" w:name="_heading=h.a0qohgcq46ar" w:colFirst="0" w:colLast="0"/>
      <w:bookmarkEnd w:id="46"/>
      <w:r w:rsidRPr="00A45A1D">
        <w:rPr>
          <w:lang w:val="nl-NL"/>
        </w:rPr>
        <w:t>Meten</w:t>
      </w:r>
    </w:p>
    <w:p w14:paraId="788F3785" w14:textId="06645BAD" w:rsidR="00CB27CE" w:rsidRPr="00A45A1D" w:rsidRDefault="000D6790" w:rsidP="00377057">
      <w:pPr>
        <w:pStyle w:val="Lijstalinea"/>
        <w:numPr>
          <w:ilvl w:val="0"/>
          <w:numId w:val="17"/>
        </w:numPr>
        <w:spacing w:after="0"/>
        <w:rPr>
          <w:lang w:val="nl-NL"/>
        </w:rPr>
      </w:pPr>
      <w:r>
        <w:rPr>
          <w:lang w:val="nl-NL"/>
        </w:rPr>
        <w:t>Bijvoorbeeld: de leerlingen meten de temperatuur van verschillende waterbadjes, zoals: ijswater, warm water en gewoon leidingwater</w:t>
      </w:r>
      <w:r w:rsidR="00757485">
        <w:rPr>
          <w:lang w:val="nl-NL"/>
        </w:rPr>
        <w:t xml:space="preserve">. </w:t>
      </w:r>
    </w:p>
    <w:p w14:paraId="2951D79D" w14:textId="77777777" w:rsidR="00CB27CE" w:rsidRPr="00A45A1D" w:rsidRDefault="00CB27CE" w:rsidP="005F7047">
      <w:pPr>
        <w:rPr>
          <w:rFonts w:ascii="Verdana" w:hAnsi="Verdana"/>
          <w:sz w:val="20"/>
          <w:szCs w:val="20"/>
          <w:lang w:val="nl-NL"/>
        </w:rPr>
      </w:pPr>
    </w:p>
    <w:p w14:paraId="43C963E6" w14:textId="1B8071D7" w:rsidR="00CB27CE" w:rsidRPr="00A45A1D" w:rsidRDefault="00CB27CE" w:rsidP="005F7047">
      <w:pPr>
        <w:pStyle w:val="Kop7"/>
        <w:spacing w:after="0"/>
        <w:rPr>
          <w:lang w:val="nl-NL"/>
        </w:rPr>
      </w:pPr>
      <w:bookmarkStart w:id="47" w:name="_heading=h.pclxlos2g7rd" w:colFirst="0" w:colLast="0"/>
      <w:bookmarkEnd w:id="47"/>
      <w:r w:rsidRPr="00A45A1D">
        <w:rPr>
          <w:lang w:val="nl-NL"/>
        </w:rPr>
        <w:t>Meetkunde</w:t>
      </w:r>
    </w:p>
    <w:p w14:paraId="4396D2BD" w14:textId="3560D34F" w:rsidR="00CB27CE" w:rsidRPr="00A45A1D" w:rsidRDefault="000D6790" w:rsidP="00377057">
      <w:pPr>
        <w:pStyle w:val="Lijstalinea"/>
        <w:numPr>
          <w:ilvl w:val="0"/>
          <w:numId w:val="18"/>
        </w:numPr>
        <w:spacing w:after="0"/>
        <w:rPr>
          <w:lang w:val="nl-NL"/>
        </w:rPr>
      </w:pPr>
      <w:r>
        <w:rPr>
          <w:lang w:val="nl-NL"/>
        </w:rPr>
        <w:t>Bijvoorbeeld: de leerlingen benoemen de verschillende vormen van plassen water</w:t>
      </w:r>
      <w:r w:rsidR="00757485">
        <w:rPr>
          <w:lang w:val="nl-NL"/>
        </w:rPr>
        <w:t xml:space="preserve">. </w:t>
      </w:r>
    </w:p>
    <w:p w14:paraId="0C1F6618" w14:textId="77777777" w:rsidR="00CB27CE" w:rsidRPr="00A45A1D" w:rsidRDefault="00CB27CE" w:rsidP="005F7047">
      <w:pPr>
        <w:rPr>
          <w:rFonts w:ascii="Verdana" w:hAnsi="Verdana"/>
          <w:sz w:val="20"/>
          <w:szCs w:val="20"/>
          <w:lang w:val="nl-NL"/>
        </w:rPr>
      </w:pPr>
    </w:p>
    <w:p w14:paraId="2B9C5A7F" w14:textId="1D84EF3D" w:rsidR="00CB27CE" w:rsidRPr="00A45A1D" w:rsidRDefault="00CB27CE" w:rsidP="005F7047">
      <w:pPr>
        <w:pStyle w:val="Kop7"/>
        <w:spacing w:after="0"/>
        <w:rPr>
          <w:lang w:val="nl-NL"/>
        </w:rPr>
      </w:pPr>
      <w:bookmarkStart w:id="48" w:name="_heading=h.rejqioz3ej2v" w:colFirst="0" w:colLast="0"/>
      <w:bookmarkEnd w:id="48"/>
      <w:r w:rsidRPr="00A45A1D">
        <w:rPr>
          <w:lang w:val="nl-NL"/>
        </w:rPr>
        <w:t>Problemen oplossen</w:t>
      </w:r>
    </w:p>
    <w:p w14:paraId="4FF7A8BA" w14:textId="21D1E8E9" w:rsidR="00486F84" w:rsidRPr="00707B25" w:rsidRDefault="000D6790" w:rsidP="00486F84">
      <w:pPr>
        <w:pStyle w:val="Lijstalinea"/>
        <w:numPr>
          <w:ilvl w:val="0"/>
          <w:numId w:val="19"/>
        </w:numPr>
        <w:spacing w:after="0"/>
        <w:rPr>
          <w:lang w:val="nl-NL"/>
        </w:rPr>
      </w:pPr>
      <w:r>
        <w:rPr>
          <w:lang w:val="nl-NL"/>
        </w:rPr>
        <w:t>Bijvoorbeeld: de leerlingen berekenen de oppervlakte van een plas wate</w:t>
      </w:r>
      <w:r w:rsidR="00757485">
        <w:rPr>
          <w:lang w:val="nl-NL"/>
        </w:rPr>
        <w:t xml:space="preserve">r. </w:t>
      </w:r>
    </w:p>
    <w:p w14:paraId="620EDB76" w14:textId="062F3D54" w:rsidR="00C17DDA" w:rsidRPr="00C17DDA" w:rsidRDefault="00392045" w:rsidP="007937D5">
      <w:pPr>
        <w:pStyle w:val="Kop2"/>
        <w:numPr>
          <w:ilvl w:val="1"/>
          <w:numId w:val="32"/>
        </w:numPr>
        <w:spacing w:line="276" w:lineRule="auto"/>
        <w:rPr>
          <w:lang w:val="nl-NL"/>
        </w:rPr>
      </w:pPr>
      <w:bookmarkStart w:id="49" w:name="_Toc35504740"/>
      <w:r w:rsidRPr="00A37185">
        <w:rPr>
          <w:lang w:val="nl-NL"/>
        </w:rPr>
        <w:t>Deeln</w:t>
      </w:r>
      <w:r w:rsidR="00707B25">
        <w:rPr>
          <w:lang w:val="nl-NL"/>
        </w:rPr>
        <w:t>e</w:t>
      </w:r>
      <w:r w:rsidRPr="00A37185">
        <w:rPr>
          <w:lang w:val="nl-NL"/>
        </w:rPr>
        <w:t>mers</w:t>
      </w:r>
      <w:bookmarkEnd w:id="49"/>
    </w:p>
    <w:p w14:paraId="6C92A055" w14:textId="527447CD" w:rsidR="00C17DDA" w:rsidRDefault="00C17DDA" w:rsidP="007A1F9D">
      <w:pPr>
        <w:rPr>
          <w:rFonts w:ascii="Verdana" w:hAnsi="Verdana" w:cs="Arial"/>
          <w:bCs/>
          <w:sz w:val="20"/>
          <w:szCs w:val="20"/>
        </w:rPr>
      </w:pPr>
      <w:r>
        <w:rPr>
          <w:rFonts w:ascii="Verdana" w:hAnsi="Verdana" w:cs="Arial"/>
          <w:bCs/>
          <w:sz w:val="20"/>
          <w:szCs w:val="20"/>
        </w:rPr>
        <w:t>Wij werken in ons onderzoek, zoals eerder vermeld, samen met de Zevensprong te Dessel uit de provincie Antwerpen. De school behoort tot de scholengemeenschap Fluxus</w:t>
      </w:r>
      <w:r w:rsidR="00D81B0F">
        <w:rPr>
          <w:rFonts w:ascii="Verdana" w:hAnsi="Verdana" w:cs="Arial"/>
          <w:bCs/>
          <w:sz w:val="20"/>
          <w:szCs w:val="20"/>
        </w:rPr>
        <w:t xml:space="preserve"> en het GO! onderwijs. </w:t>
      </w:r>
      <w:r>
        <w:rPr>
          <w:rFonts w:ascii="Verdana" w:hAnsi="Verdana" w:cs="Arial"/>
          <w:bCs/>
          <w:sz w:val="20"/>
          <w:szCs w:val="20"/>
        </w:rPr>
        <w:t xml:space="preserve">De Zevensprong is een kleine school met een kleine populatie leerlingen. In de lagere school zijn er twee units. In elke unit heb je twee verschillende klassen. Zo heb je een STEM-klas en een klas voor de taalvakken en </w:t>
      </w:r>
      <w:r w:rsidR="00486F84">
        <w:rPr>
          <w:rFonts w:ascii="Verdana" w:hAnsi="Verdana" w:cs="Arial"/>
          <w:bCs/>
          <w:sz w:val="20"/>
          <w:szCs w:val="20"/>
        </w:rPr>
        <w:t>muzische vorming</w:t>
      </w:r>
      <w:r w:rsidR="00D81B0F">
        <w:rPr>
          <w:rFonts w:ascii="Verdana" w:hAnsi="Verdana" w:cs="Arial"/>
          <w:bCs/>
          <w:sz w:val="20"/>
          <w:szCs w:val="20"/>
        </w:rPr>
        <w:t xml:space="preserve">. </w:t>
      </w:r>
      <w:r>
        <w:rPr>
          <w:rFonts w:ascii="Verdana" w:hAnsi="Verdana" w:cs="Arial"/>
          <w:bCs/>
          <w:sz w:val="20"/>
          <w:szCs w:val="20"/>
        </w:rPr>
        <w:t xml:space="preserve">Wij werken samen met unit twee voor ons onderzoek. Dit </w:t>
      </w:r>
      <w:r w:rsidR="00486F84">
        <w:rPr>
          <w:rFonts w:ascii="Verdana" w:hAnsi="Verdana" w:cs="Arial"/>
          <w:bCs/>
          <w:sz w:val="20"/>
          <w:szCs w:val="20"/>
        </w:rPr>
        <w:t>zijn</w:t>
      </w:r>
      <w:r>
        <w:rPr>
          <w:rFonts w:ascii="Verdana" w:hAnsi="Verdana" w:cs="Arial"/>
          <w:bCs/>
          <w:sz w:val="20"/>
          <w:szCs w:val="20"/>
        </w:rPr>
        <w:t xml:space="preserve"> de leerlingen van het eerste, tweede en derde leerjaar. </w:t>
      </w:r>
      <w:r w:rsidR="00D81B0F">
        <w:rPr>
          <w:rFonts w:ascii="Verdana" w:hAnsi="Verdana" w:cs="Arial"/>
          <w:bCs/>
          <w:sz w:val="20"/>
          <w:szCs w:val="20"/>
        </w:rPr>
        <w:t xml:space="preserve">Voor ons onderzoek werken wij </w:t>
      </w:r>
      <w:r w:rsidR="007E0BC8">
        <w:rPr>
          <w:rFonts w:ascii="Verdana" w:hAnsi="Verdana" w:cs="Arial"/>
          <w:bCs/>
          <w:sz w:val="20"/>
          <w:szCs w:val="20"/>
        </w:rPr>
        <w:t xml:space="preserve">ook </w:t>
      </w:r>
      <w:r w:rsidR="00D81B0F">
        <w:rPr>
          <w:rFonts w:ascii="Verdana" w:hAnsi="Verdana" w:cs="Arial"/>
          <w:bCs/>
          <w:sz w:val="20"/>
          <w:szCs w:val="20"/>
        </w:rPr>
        <w:t xml:space="preserve">samen met de STEM-leerkracht van unit </w:t>
      </w:r>
      <w:r w:rsidR="007E0BC8">
        <w:rPr>
          <w:rFonts w:ascii="Verdana" w:hAnsi="Verdana" w:cs="Arial"/>
          <w:bCs/>
          <w:sz w:val="20"/>
          <w:szCs w:val="20"/>
        </w:rPr>
        <w:t>twee</w:t>
      </w:r>
      <w:r w:rsidR="00D81B0F">
        <w:rPr>
          <w:rFonts w:ascii="Verdana" w:hAnsi="Verdana" w:cs="Arial"/>
          <w:bCs/>
          <w:sz w:val="20"/>
          <w:szCs w:val="20"/>
        </w:rPr>
        <w:t xml:space="preserve">, juf Liene. </w:t>
      </w:r>
    </w:p>
    <w:p w14:paraId="6CD6A53E" w14:textId="6B1D062D" w:rsidR="00C17DDA" w:rsidRDefault="00C17DDA" w:rsidP="007A1F9D">
      <w:pPr>
        <w:rPr>
          <w:rFonts w:ascii="Verdana" w:hAnsi="Verdana" w:cs="Arial"/>
          <w:bCs/>
          <w:sz w:val="20"/>
          <w:szCs w:val="20"/>
        </w:rPr>
      </w:pPr>
      <w:r>
        <w:rPr>
          <w:rFonts w:ascii="Verdana" w:hAnsi="Verdana" w:cs="Arial"/>
          <w:bCs/>
          <w:sz w:val="20"/>
          <w:szCs w:val="20"/>
        </w:rPr>
        <w:t xml:space="preserve">Het eerste leerjaar bestaat uit twee leerlingen, het tweede leerjaar telt zeven leerlingen en het derde leerjaar dertien leerlingen. In totaal zitten er in unit twee dus tweeëntwintig leerlingen waarvan vijftien jongens en zeven meisjes. In unit twee zitten veel anderstalige leerlingen, waardoor het taalniveau redelijk zwak is. </w:t>
      </w:r>
      <w:r w:rsidR="00D81B0F">
        <w:rPr>
          <w:rFonts w:ascii="Verdana" w:hAnsi="Verdana" w:cs="Arial"/>
          <w:bCs/>
          <w:sz w:val="20"/>
          <w:szCs w:val="20"/>
        </w:rPr>
        <w:t xml:space="preserve">Daardoor hebben deze leerlingen nood aan duidelijkheid, afbeeldingen en makkelijke woordenschat.  </w:t>
      </w:r>
    </w:p>
    <w:p w14:paraId="5382D745" w14:textId="5D8953B2" w:rsidR="00D90772" w:rsidRDefault="00D90772" w:rsidP="007A1F9D">
      <w:pPr>
        <w:rPr>
          <w:rFonts w:ascii="Verdana" w:hAnsi="Verdana" w:cs="Arial"/>
          <w:bCs/>
          <w:sz w:val="20"/>
          <w:szCs w:val="20"/>
        </w:rPr>
      </w:pPr>
    </w:p>
    <w:p w14:paraId="785CC780" w14:textId="1A5E72A9" w:rsidR="00D90772" w:rsidRDefault="00D90772" w:rsidP="007A1F9D">
      <w:pPr>
        <w:rPr>
          <w:rFonts w:ascii="Verdana" w:hAnsi="Verdana" w:cs="Arial"/>
          <w:bCs/>
          <w:sz w:val="20"/>
          <w:szCs w:val="20"/>
        </w:rPr>
      </w:pPr>
    </w:p>
    <w:p w14:paraId="34618C4C" w14:textId="77777777" w:rsidR="00D90772" w:rsidRDefault="00D90772" w:rsidP="007A1F9D">
      <w:pPr>
        <w:rPr>
          <w:rFonts w:ascii="Verdana" w:hAnsi="Verdana" w:cs="Arial"/>
          <w:bCs/>
          <w:sz w:val="20"/>
          <w:szCs w:val="20"/>
        </w:rPr>
      </w:pPr>
    </w:p>
    <w:p w14:paraId="60E0173A" w14:textId="77777777" w:rsidR="00C17DDA" w:rsidRDefault="00C17DDA" w:rsidP="007A1F9D">
      <w:pPr>
        <w:rPr>
          <w:rFonts w:ascii="Verdana" w:hAnsi="Verdana" w:cs="Arial"/>
          <w:bCs/>
          <w:sz w:val="20"/>
          <w:szCs w:val="20"/>
        </w:rPr>
      </w:pPr>
    </w:p>
    <w:p w14:paraId="62EB8513" w14:textId="5D558C2C" w:rsidR="006C3130" w:rsidRDefault="00780838" w:rsidP="007937D5">
      <w:pPr>
        <w:pStyle w:val="Kop2"/>
        <w:numPr>
          <w:ilvl w:val="1"/>
          <w:numId w:val="32"/>
        </w:numPr>
        <w:spacing w:line="276" w:lineRule="auto"/>
        <w:rPr>
          <w:lang w:val="nl-NL"/>
        </w:rPr>
      </w:pPr>
      <w:bookmarkStart w:id="50" w:name="_Toc35504741"/>
      <w:r w:rsidRPr="00A37185">
        <w:rPr>
          <w:lang w:val="nl-NL"/>
        </w:rPr>
        <w:lastRenderedPageBreak/>
        <w:t>M</w:t>
      </w:r>
      <w:r w:rsidR="00DC769C" w:rsidRPr="00A37185">
        <w:rPr>
          <w:lang w:val="nl-NL"/>
        </w:rPr>
        <w:t>aterialen</w:t>
      </w:r>
      <w:bookmarkEnd w:id="50"/>
    </w:p>
    <w:p w14:paraId="35EF4C53" w14:textId="5AE2A61F" w:rsidR="00D81B0F" w:rsidRPr="00D81B0F" w:rsidRDefault="00D81B0F" w:rsidP="00D81B0F">
      <w:pPr>
        <w:rPr>
          <w:lang w:val="nl-NL" w:eastAsia="nl-BE"/>
        </w:rPr>
      </w:pPr>
      <w:r>
        <w:rPr>
          <w:rFonts w:ascii="Verdana" w:hAnsi="Verdana"/>
          <w:sz w:val="20"/>
          <w:szCs w:val="20"/>
          <w:lang w:val="nl-NL"/>
        </w:rPr>
        <w:t xml:space="preserve">In onderstaande tekst geven wij een toelichting van de verschillende materialen die wij hebben ontworpen voor onze samenwerkingsvormen. In totaal hebben wij drie verschillende samenwerkingsvormen gecreëerd, onderzoekboxen, identiteitskaarten en onderzoekseilanden. </w:t>
      </w:r>
    </w:p>
    <w:p w14:paraId="65EA5B8A" w14:textId="481EBC17" w:rsidR="00715AEA" w:rsidRPr="00715AEA" w:rsidRDefault="00715AEA" w:rsidP="00715AEA">
      <w:pPr>
        <w:pStyle w:val="Kop3"/>
        <w:rPr>
          <w:lang w:val="nl-NL"/>
        </w:rPr>
      </w:pPr>
      <w:bookmarkStart w:id="51" w:name="_Toc35504742"/>
      <w:r>
        <w:rPr>
          <w:lang w:val="nl-NL"/>
        </w:rPr>
        <w:t>Onderzoekboxen</w:t>
      </w:r>
      <w:bookmarkEnd w:id="51"/>
      <w:r>
        <w:rPr>
          <w:lang w:val="nl-NL"/>
        </w:rPr>
        <w:t xml:space="preserve"> </w:t>
      </w:r>
    </w:p>
    <w:p w14:paraId="482CE461" w14:textId="2A2EBF34" w:rsidR="00BC3603" w:rsidRDefault="00D843CA" w:rsidP="00D843CA">
      <w:pPr>
        <w:rPr>
          <w:rFonts w:ascii="Verdana" w:hAnsi="Verdana"/>
          <w:sz w:val="20"/>
          <w:szCs w:val="20"/>
          <w:lang w:val="nl-NL"/>
        </w:rPr>
      </w:pPr>
      <w:r w:rsidRPr="00A45A1D">
        <w:rPr>
          <w:rFonts w:ascii="Verdana" w:hAnsi="Verdana"/>
          <w:sz w:val="20"/>
          <w:szCs w:val="20"/>
          <w:lang w:val="nl-NL"/>
        </w:rPr>
        <w:t>Wij zijn voor het maken van onze onderzoekboxe</w:t>
      </w:r>
      <w:r w:rsidR="00FB41CB">
        <w:rPr>
          <w:rFonts w:ascii="Verdana" w:hAnsi="Verdana"/>
          <w:sz w:val="20"/>
          <w:szCs w:val="20"/>
          <w:lang w:val="nl-NL"/>
        </w:rPr>
        <w:t xml:space="preserve">n </w:t>
      </w:r>
      <w:r w:rsidR="00F84634">
        <w:rPr>
          <w:rFonts w:ascii="Verdana" w:hAnsi="Verdana"/>
          <w:sz w:val="20"/>
          <w:szCs w:val="20"/>
          <w:lang w:val="nl-NL"/>
        </w:rPr>
        <w:t>eerst onderzoek gaan doen naar de thema’s die we in onze onderzoekboxen aanhalen</w:t>
      </w:r>
      <w:r w:rsidRPr="00A45A1D">
        <w:rPr>
          <w:rFonts w:ascii="Verdana" w:hAnsi="Verdana"/>
          <w:sz w:val="20"/>
          <w:szCs w:val="20"/>
          <w:lang w:val="nl-NL"/>
        </w:rPr>
        <w:t xml:space="preserve">. Het materiaal dat we gemaakt hebben voor de onderzoekboxen hebben we zelf ontwikkeld. We hebben ons echter wel gebaseerd op de onderzoekcyslus </w:t>
      </w:r>
      <w:r w:rsidR="00F84634">
        <w:rPr>
          <w:rFonts w:ascii="Verdana" w:hAnsi="Verdana"/>
          <w:sz w:val="20"/>
          <w:szCs w:val="20"/>
          <w:lang w:val="nl-NL"/>
        </w:rPr>
        <w:t xml:space="preserve">uit </w:t>
      </w:r>
      <w:r w:rsidRPr="00A45A1D">
        <w:rPr>
          <w:rFonts w:ascii="Verdana" w:hAnsi="Verdana"/>
          <w:sz w:val="20"/>
          <w:szCs w:val="20"/>
          <w:lang w:val="nl-NL"/>
        </w:rPr>
        <w:t>de handleiding van Mikado</w:t>
      </w:r>
      <w:r w:rsidR="00FB41CB">
        <w:rPr>
          <w:rFonts w:ascii="Verdana" w:hAnsi="Verdana"/>
          <w:sz w:val="20"/>
          <w:szCs w:val="20"/>
          <w:lang w:val="nl-NL"/>
        </w:rPr>
        <w:t xml:space="preserve"> </w:t>
      </w:r>
      <w:r w:rsidRPr="00650F0B">
        <w:rPr>
          <w:rFonts w:ascii="Verdana" w:hAnsi="Verdana"/>
          <w:sz w:val="20"/>
          <w:szCs w:val="20"/>
          <w:lang w:val="nl-NL"/>
        </w:rPr>
        <w:t>(</w:t>
      </w:r>
      <w:r w:rsidR="00650F0B" w:rsidRPr="00650F0B">
        <w:rPr>
          <w:rFonts w:ascii="Verdana" w:hAnsi="Verdana"/>
          <w:sz w:val="20"/>
          <w:szCs w:val="20"/>
          <w:lang w:val="nl-NL"/>
        </w:rPr>
        <w:t>Kussé, Van Den Bosch, Van Hove</w:t>
      </w:r>
      <w:r w:rsidR="00F84634">
        <w:rPr>
          <w:rFonts w:ascii="Verdana" w:hAnsi="Verdana"/>
          <w:sz w:val="20"/>
          <w:szCs w:val="20"/>
          <w:lang w:val="nl-NL"/>
        </w:rPr>
        <w:t xml:space="preserve">, </w:t>
      </w:r>
      <w:r w:rsidR="00650F0B" w:rsidRPr="00650F0B">
        <w:rPr>
          <w:rFonts w:ascii="Verdana" w:hAnsi="Verdana"/>
          <w:sz w:val="20"/>
          <w:szCs w:val="20"/>
          <w:lang w:val="nl-NL"/>
        </w:rPr>
        <w:t>Van Steenbergen, 2010</w:t>
      </w:r>
      <w:r w:rsidRPr="00650F0B">
        <w:rPr>
          <w:rFonts w:ascii="Verdana" w:hAnsi="Verdana"/>
          <w:sz w:val="20"/>
          <w:szCs w:val="20"/>
          <w:lang w:val="nl-NL"/>
        </w:rPr>
        <w:t>)</w:t>
      </w:r>
      <w:r w:rsidR="00FB41CB">
        <w:rPr>
          <w:rFonts w:ascii="Verdana" w:hAnsi="Verdana"/>
          <w:sz w:val="20"/>
          <w:szCs w:val="20"/>
          <w:lang w:val="nl-NL"/>
        </w:rPr>
        <w:t xml:space="preserve">. </w:t>
      </w:r>
      <w:r w:rsidRPr="00A45A1D">
        <w:rPr>
          <w:rFonts w:ascii="Verdana" w:hAnsi="Verdana"/>
          <w:sz w:val="20"/>
          <w:szCs w:val="20"/>
          <w:lang w:val="nl-NL"/>
        </w:rPr>
        <w:t xml:space="preserve">Onze inspiratie hebben we vooral gehaald uit websites, Mikado, experten, schoolbezoeken en uitstappen.  </w:t>
      </w:r>
    </w:p>
    <w:p w14:paraId="7B67AEF2" w14:textId="53AF6E6D" w:rsidR="00C17DDA" w:rsidRDefault="00C17DDA" w:rsidP="00D843CA">
      <w:pPr>
        <w:rPr>
          <w:rFonts w:ascii="Verdana" w:hAnsi="Verdana"/>
          <w:sz w:val="20"/>
          <w:szCs w:val="20"/>
          <w:lang w:val="nl-NL"/>
        </w:rPr>
      </w:pPr>
    </w:p>
    <w:p w14:paraId="0C2C36D3" w14:textId="230819CB" w:rsidR="00C17DDA" w:rsidRDefault="00C17DDA" w:rsidP="00D843CA">
      <w:pPr>
        <w:rPr>
          <w:rFonts w:ascii="Verdana" w:hAnsi="Verdana"/>
          <w:sz w:val="20"/>
          <w:szCs w:val="20"/>
          <w:lang w:val="nl-NL"/>
        </w:rPr>
      </w:pPr>
      <w:r>
        <w:rPr>
          <w:rFonts w:ascii="Verdana" w:hAnsi="Verdana"/>
          <w:sz w:val="20"/>
          <w:szCs w:val="20"/>
          <w:lang w:val="nl-NL"/>
        </w:rPr>
        <w:t xml:space="preserve">Voor de onderwerpen van de onderzoekboxen hebben wij gekozen voor een onderwerp dat in de leefwereld van de kinderen ligt (drijven en zinken) en een onderwerp dat niet echt in de leefwereld van de kinderen ligt (verbindende vaten). Op deze manier kunnen we </w:t>
      </w:r>
      <w:r w:rsidR="00141A71">
        <w:rPr>
          <w:rFonts w:ascii="Verdana" w:hAnsi="Verdana"/>
          <w:sz w:val="20"/>
          <w:szCs w:val="20"/>
          <w:lang w:val="nl-NL"/>
        </w:rPr>
        <w:t xml:space="preserve">bekijken </w:t>
      </w:r>
      <w:r>
        <w:rPr>
          <w:rFonts w:ascii="Verdana" w:hAnsi="Verdana"/>
          <w:sz w:val="20"/>
          <w:szCs w:val="20"/>
          <w:lang w:val="nl-NL"/>
        </w:rPr>
        <w:t>in welke mate de leerstof bij de leerlingen blijft hangen en</w:t>
      </w:r>
      <w:r w:rsidR="001B1A33">
        <w:rPr>
          <w:rFonts w:ascii="Verdana" w:hAnsi="Verdana"/>
          <w:sz w:val="20"/>
          <w:szCs w:val="20"/>
          <w:lang w:val="nl-NL"/>
        </w:rPr>
        <w:t>/</w:t>
      </w:r>
      <w:r w:rsidR="00D577C4">
        <w:rPr>
          <w:rFonts w:ascii="Verdana" w:hAnsi="Verdana"/>
          <w:sz w:val="20"/>
          <w:szCs w:val="20"/>
          <w:lang w:val="nl-NL"/>
        </w:rPr>
        <w:t xml:space="preserve">of het mogelijk is om abstractere concepten te onderzoeken met jongere leerlingen. </w:t>
      </w:r>
    </w:p>
    <w:p w14:paraId="6FAE6DE9" w14:textId="77777777" w:rsidR="00715AEA" w:rsidRPr="00A45A1D" w:rsidRDefault="00715AEA" w:rsidP="00D843CA">
      <w:pPr>
        <w:rPr>
          <w:rFonts w:ascii="Verdana" w:hAnsi="Verdana"/>
          <w:sz w:val="20"/>
          <w:szCs w:val="20"/>
          <w:lang w:val="nl-NL"/>
        </w:rPr>
      </w:pPr>
    </w:p>
    <w:p w14:paraId="00CA15D8" w14:textId="705B901B" w:rsidR="00D843CA" w:rsidRDefault="00D843CA" w:rsidP="00715AEA">
      <w:pPr>
        <w:pStyle w:val="Kop5"/>
        <w:rPr>
          <w:lang w:val="nl-NL"/>
        </w:rPr>
      </w:pPr>
      <w:r w:rsidRPr="00A37185">
        <w:rPr>
          <w:lang w:val="nl-NL"/>
        </w:rPr>
        <w:t xml:space="preserve">Onderzoekbox 1: Drijven en zinken </w:t>
      </w:r>
    </w:p>
    <w:p w14:paraId="254319CD" w14:textId="04500AE5" w:rsidR="000D7201" w:rsidRPr="00CB622D" w:rsidRDefault="000D7201" w:rsidP="000D7201">
      <w:pPr>
        <w:rPr>
          <w:rFonts w:ascii="Verdana" w:hAnsi="Verdana"/>
          <w:sz w:val="20"/>
          <w:szCs w:val="20"/>
          <w:lang w:val="nl-NL"/>
        </w:rPr>
      </w:pPr>
      <w:r w:rsidRPr="000D7201">
        <w:rPr>
          <w:rFonts w:ascii="Verdana" w:hAnsi="Verdana"/>
          <w:color w:val="000000" w:themeColor="text1"/>
          <w:sz w:val="20"/>
          <w:szCs w:val="20"/>
          <w:lang w:val="nl-NL"/>
        </w:rPr>
        <w:t xml:space="preserve">Voor de aanvang van de lesactiviteiten per box wordt er een pre-test gehouden om te bepalen in welke niveaugroep een leerling start. In deze testen komen vragen voor die gaan over de doelen die we willen bereiken in de les. </w:t>
      </w:r>
      <w:r w:rsidRPr="00CB622D">
        <w:rPr>
          <w:rFonts w:ascii="Verdana" w:hAnsi="Verdana"/>
          <w:sz w:val="20"/>
          <w:szCs w:val="20"/>
          <w:lang w:val="nl-NL"/>
        </w:rPr>
        <w:t>Via deze pre</w:t>
      </w:r>
      <w:r>
        <w:rPr>
          <w:rFonts w:ascii="Verdana" w:hAnsi="Verdana"/>
          <w:sz w:val="20"/>
          <w:szCs w:val="20"/>
          <w:lang w:val="nl-NL"/>
        </w:rPr>
        <w:t>-</w:t>
      </w:r>
      <w:r w:rsidRPr="00CB622D">
        <w:rPr>
          <w:rFonts w:ascii="Verdana" w:hAnsi="Verdana"/>
          <w:sz w:val="20"/>
          <w:szCs w:val="20"/>
          <w:lang w:val="nl-NL"/>
        </w:rPr>
        <w:t xml:space="preserve">test kunnen de leerkrachten de leerlingen makkelijker in groepen verdelen. Wij zien vier leerlingen per groep als het ideale aantal. De groepen worden verdeeld </w:t>
      </w:r>
      <w:r w:rsidR="00141A71">
        <w:rPr>
          <w:rFonts w:ascii="Verdana" w:hAnsi="Verdana"/>
          <w:sz w:val="20"/>
          <w:szCs w:val="20"/>
          <w:lang w:val="nl-NL"/>
        </w:rPr>
        <w:t>in</w:t>
      </w:r>
      <w:r w:rsidRPr="00CB622D">
        <w:rPr>
          <w:rFonts w:ascii="Verdana" w:hAnsi="Verdana"/>
          <w:sz w:val="20"/>
          <w:szCs w:val="20"/>
          <w:lang w:val="nl-NL"/>
        </w:rPr>
        <w:t xml:space="preserve"> drie niveaus. Wij verdelen de niveaus via een kleurcode. Per box worden deze kleurcodes gewisseld, zodat er zeker geen connotatie </w:t>
      </w:r>
      <w:r w:rsidR="00FB41CB">
        <w:rPr>
          <w:rFonts w:ascii="Verdana" w:hAnsi="Verdana"/>
          <w:sz w:val="20"/>
          <w:szCs w:val="20"/>
          <w:lang w:val="nl-NL"/>
        </w:rPr>
        <w:t>bij</w:t>
      </w:r>
      <w:r w:rsidRPr="00CB622D">
        <w:rPr>
          <w:rFonts w:ascii="Verdana" w:hAnsi="Verdana"/>
          <w:sz w:val="20"/>
          <w:szCs w:val="20"/>
          <w:lang w:val="nl-NL"/>
        </w:rPr>
        <w:t xml:space="preserve"> de leerlingen aanwezig is. De kleuren die we gebruiken zijn: roze, blauw en geel. Per kleur krijgen ze een bepaald aantal criteria. </w:t>
      </w:r>
    </w:p>
    <w:p w14:paraId="58E27C19" w14:textId="77777777" w:rsidR="00CB622D" w:rsidRDefault="00CB622D" w:rsidP="00C83584">
      <w:pPr>
        <w:rPr>
          <w:rFonts w:ascii="Verdana" w:hAnsi="Verdana"/>
          <w:b/>
          <w:sz w:val="20"/>
          <w:szCs w:val="20"/>
          <w:lang w:val="nl-NL"/>
        </w:rPr>
      </w:pPr>
    </w:p>
    <w:p w14:paraId="596A57CF" w14:textId="2BA0F4F7" w:rsidR="00C83584" w:rsidRPr="00CB622D" w:rsidRDefault="00C83584" w:rsidP="00C83584">
      <w:pPr>
        <w:rPr>
          <w:rFonts w:ascii="Verdana" w:hAnsi="Verdana"/>
          <w:b/>
          <w:sz w:val="20"/>
          <w:szCs w:val="20"/>
          <w:lang w:val="nl-NL"/>
        </w:rPr>
      </w:pPr>
      <w:r w:rsidRPr="00CB622D">
        <w:rPr>
          <w:rFonts w:ascii="Verdana" w:hAnsi="Verdana"/>
          <w:b/>
          <w:sz w:val="20"/>
          <w:szCs w:val="20"/>
          <w:lang w:val="nl-NL"/>
        </w:rPr>
        <w:t>Groep roze:</w:t>
      </w:r>
    </w:p>
    <w:p w14:paraId="5FB775FE" w14:textId="2C0D34BD" w:rsidR="00C83584" w:rsidRPr="00CB622D" w:rsidRDefault="001B1A33" w:rsidP="00377057">
      <w:pPr>
        <w:numPr>
          <w:ilvl w:val="0"/>
          <w:numId w:val="24"/>
        </w:numPr>
        <w:rPr>
          <w:rFonts w:ascii="Verdana" w:hAnsi="Verdana"/>
          <w:sz w:val="20"/>
          <w:szCs w:val="20"/>
          <w:lang w:val="nl-NL"/>
        </w:rPr>
      </w:pPr>
      <w:r>
        <w:rPr>
          <w:rFonts w:ascii="Verdana" w:hAnsi="Verdana"/>
          <w:sz w:val="20"/>
          <w:szCs w:val="20"/>
          <w:lang w:val="nl-NL"/>
        </w:rPr>
        <w:t>A</w:t>
      </w:r>
      <w:r w:rsidR="00C83584" w:rsidRPr="00CB622D">
        <w:rPr>
          <w:rFonts w:ascii="Verdana" w:hAnsi="Verdana"/>
          <w:sz w:val="20"/>
          <w:szCs w:val="20"/>
          <w:lang w:val="nl-NL"/>
        </w:rPr>
        <w:t>lles wordt visueel ondersteund.</w:t>
      </w:r>
    </w:p>
    <w:p w14:paraId="1C366A4A" w14:textId="0745186D" w:rsidR="00C83584" w:rsidRPr="00CB622D" w:rsidRDefault="001B1A33" w:rsidP="00377057">
      <w:pPr>
        <w:numPr>
          <w:ilvl w:val="0"/>
          <w:numId w:val="24"/>
        </w:numPr>
        <w:rPr>
          <w:rFonts w:ascii="Verdana" w:hAnsi="Verdana"/>
          <w:sz w:val="20"/>
          <w:szCs w:val="20"/>
          <w:lang w:val="nl-NL"/>
        </w:rPr>
      </w:pPr>
      <w:r>
        <w:rPr>
          <w:rFonts w:ascii="Verdana" w:hAnsi="Verdana"/>
          <w:sz w:val="20"/>
          <w:szCs w:val="20"/>
          <w:lang w:val="nl-NL"/>
        </w:rPr>
        <w:t xml:space="preserve">Er wordt weinig abstractie verwacht. </w:t>
      </w:r>
    </w:p>
    <w:p w14:paraId="6E986AA1" w14:textId="495EF567" w:rsidR="00C83584" w:rsidRPr="00CB622D" w:rsidRDefault="001B1A33" w:rsidP="00377057">
      <w:pPr>
        <w:numPr>
          <w:ilvl w:val="0"/>
          <w:numId w:val="24"/>
        </w:numPr>
        <w:rPr>
          <w:rFonts w:ascii="Verdana" w:hAnsi="Verdana"/>
          <w:sz w:val="20"/>
          <w:szCs w:val="20"/>
          <w:lang w:val="nl-NL"/>
        </w:rPr>
      </w:pPr>
      <w:r>
        <w:rPr>
          <w:rFonts w:ascii="Verdana" w:hAnsi="Verdana"/>
          <w:sz w:val="20"/>
          <w:szCs w:val="20"/>
          <w:lang w:val="nl-NL"/>
        </w:rPr>
        <w:t xml:space="preserve">Er zijn meer tussenstappen om de opdrachten uit te voeren. </w:t>
      </w:r>
    </w:p>
    <w:p w14:paraId="683F82D8" w14:textId="0504A5E7" w:rsidR="00C83584" w:rsidRDefault="001B1A33" w:rsidP="00377057">
      <w:pPr>
        <w:numPr>
          <w:ilvl w:val="0"/>
          <w:numId w:val="24"/>
        </w:numPr>
        <w:rPr>
          <w:rFonts w:ascii="Verdana" w:hAnsi="Verdana"/>
          <w:sz w:val="20"/>
          <w:szCs w:val="20"/>
          <w:lang w:val="nl-NL"/>
        </w:rPr>
      </w:pPr>
      <w:r>
        <w:rPr>
          <w:rFonts w:ascii="Verdana" w:hAnsi="Verdana"/>
          <w:sz w:val="20"/>
          <w:szCs w:val="20"/>
          <w:lang w:val="nl-NL"/>
        </w:rPr>
        <w:t>Z</w:t>
      </w:r>
      <w:r w:rsidR="00C83584" w:rsidRPr="00CB622D">
        <w:rPr>
          <w:rFonts w:ascii="Verdana" w:hAnsi="Verdana"/>
          <w:sz w:val="20"/>
          <w:szCs w:val="20"/>
          <w:lang w:val="nl-NL"/>
        </w:rPr>
        <w:t xml:space="preserve">e krijgen enkel het materiaal </w:t>
      </w:r>
      <w:r>
        <w:rPr>
          <w:rFonts w:ascii="Verdana" w:hAnsi="Verdana"/>
          <w:sz w:val="20"/>
          <w:szCs w:val="20"/>
          <w:lang w:val="nl-NL"/>
        </w:rPr>
        <w:t>dat</w:t>
      </w:r>
      <w:r w:rsidR="00C83584" w:rsidRPr="00CB622D">
        <w:rPr>
          <w:rFonts w:ascii="Verdana" w:hAnsi="Verdana"/>
          <w:sz w:val="20"/>
          <w:szCs w:val="20"/>
          <w:lang w:val="nl-NL"/>
        </w:rPr>
        <w:t xml:space="preserve"> nodig is.</w:t>
      </w:r>
    </w:p>
    <w:p w14:paraId="6D2EE07C" w14:textId="77777777" w:rsidR="00CB622D" w:rsidRPr="00CB622D" w:rsidRDefault="00CB622D" w:rsidP="00CB622D">
      <w:pPr>
        <w:ind w:left="720"/>
        <w:rPr>
          <w:rFonts w:ascii="Verdana" w:hAnsi="Verdana"/>
          <w:sz w:val="20"/>
          <w:szCs w:val="20"/>
          <w:lang w:val="nl-NL"/>
        </w:rPr>
      </w:pPr>
    </w:p>
    <w:p w14:paraId="678B8915" w14:textId="77777777" w:rsidR="00C83584" w:rsidRPr="00CB622D" w:rsidRDefault="00C83584" w:rsidP="00C83584">
      <w:pPr>
        <w:rPr>
          <w:rFonts w:ascii="Verdana" w:hAnsi="Verdana"/>
          <w:b/>
          <w:sz w:val="20"/>
          <w:szCs w:val="20"/>
          <w:lang w:val="nl-NL"/>
        </w:rPr>
      </w:pPr>
      <w:r w:rsidRPr="00CB622D">
        <w:rPr>
          <w:rFonts w:ascii="Verdana" w:hAnsi="Verdana"/>
          <w:b/>
          <w:sz w:val="20"/>
          <w:szCs w:val="20"/>
          <w:lang w:val="nl-NL"/>
        </w:rPr>
        <w:t>Groep blauw:</w:t>
      </w:r>
    </w:p>
    <w:p w14:paraId="6F16EB0E" w14:textId="6543BC71" w:rsidR="00C83584" w:rsidRPr="00CB622D" w:rsidRDefault="001B1A33" w:rsidP="00377057">
      <w:pPr>
        <w:numPr>
          <w:ilvl w:val="0"/>
          <w:numId w:val="22"/>
        </w:numPr>
        <w:rPr>
          <w:rFonts w:ascii="Verdana" w:hAnsi="Verdana"/>
          <w:sz w:val="20"/>
          <w:szCs w:val="20"/>
          <w:lang w:val="nl-NL"/>
        </w:rPr>
      </w:pPr>
      <w:r>
        <w:rPr>
          <w:rFonts w:ascii="Verdana" w:hAnsi="Verdana"/>
          <w:sz w:val="20"/>
          <w:szCs w:val="20"/>
          <w:lang w:val="nl-NL"/>
        </w:rPr>
        <w:t>I</w:t>
      </w:r>
      <w:r w:rsidR="00C83584" w:rsidRPr="00CB622D">
        <w:rPr>
          <w:rFonts w:ascii="Verdana" w:hAnsi="Verdana"/>
          <w:sz w:val="20"/>
          <w:szCs w:val="20"/>
          <w:lang w:val="nl-NL"/>
        </w:rPr>
        <w:t>n deze groep is er meer tekst aanwezig, die minder visueel ondersteund wordt.</w:t>
      </w:r>
    </w:p>
    <w:p w14:paraId="5D445EA9" w14:textId="3D8F8B74" w:rsidR="00C83584" w:rsidRPr="00CB622D" w:rsidRDefault="001B1A33" w:rsidP="00377057">
      <w:pPr>
        <w:numPr>
          <w:ilvl w:val="0"/>
          <w:numId w:val="22"/>
        </w:numPr>
        <w:rPr>
          <w:rFonts w:ascii="Verdana" w:hAnsi="Verdana"/>
          <w:sz w:val="20"/>
          <w:szCs w:val="20"/>
          <w:lang w:val="nl-NL"/>
        </w:rPr>
      </w:pPr>
      <w:r>
        <w:rPr>
          <w:rFonts w:ascii="Verdana" w:hAnsi="Verdana"/>
          <w:sz w:val="20"/>
          <w:szCs w:val="20"/>
          <w:lang w:val="nl-NL"/>
        </w:rPr>
        <w:t xml:space="preserve">Er wordt een beperkte mate van abstractie verwacht. </w:t>
      </w:r>
    </w:p>
    <w:p w14:paraId="22F06CDC" w14:textId="246E90D5" w:rsidR="00C83584" w:rsidRPr="00CB622D" w:rsidRDefault="001B1A33" w:rsidP="00377057">
      <w:pPr>
        <w:numPr>
          <w:ilvl w:val="0"/>
          <w:numId w:val="22"/>
        </w:numPr>
        <w:rPr>
          <w:rFonts w:ascii="Verdana" w:hAnsi="Verdana"/>
          <w:sz w:val="20"/>
          <w:szCs w:val="20"/>
          <w:lang w:val="nl-NL"/>
        </w:rPr>
      </w:pPr>
      <w:r>
        <w:rPr>
          <w:rFonts w:ascii="Verdana" w:hAnsi="Verdana"/>
          <w:sz w:val="20"/>
          <w:szCs w:val="20"/>
          <w:lang w:val="nl-NL"/>
        </w:rPr>
        <w:t xml:space="preserve">Er zijn minder tussenstappen om de opdrachten uit te voeren. </w:t>
      </w:r>
    </w:p>
    <w:p w14:paraId="7C8D0A3C" w14:textId="4A5CBB06" w:rsidR="00C83584" w:rsidRDefault="001B1A33" w:rsidP="00377057">
      <w:pPr>
        <w:numPr>
          <w:ilvl w:val="0"/>
          <w:numId w:val="22"/>
        </w:numPr>
        <w:rPr>
          <w:rFonts w:ascii="Verdana" w:hAnsi="Verdana"/>
          <w:sz w:val="20"/>
          <w:szCs w:val="20"/>
          <w:lang w:val="nl-NL"/>
        </w:rPr>
      </w:pPr>
      <w:r>
        <w:rPr>
          <w:rFonts w:ascii="Verdana" w:hAnsi="Verdana"/>
          <w:sz w:val="20"/>
          <w:szCs w:val="20"/>
          <w:lang w:val="nl-NL"/>
        </w:rPr>
        <w:t>Z</w:t>
      </w:r>
      <w:r w:rsidR="00C83584" w:rsidRPr="00CB622D">
        <w:rPr>
          <w:rFonts w:ascii="Verdana" w:hAnsi="Verdana"/>
          <w:sz w:val="20"/>
          <w:szCs w:val="20"/>
          <w:lang w:val="nl-NL"/>
        </w:rPr>
        <w:t>e krijgen materialen die overbodig zijn voor de opdracht.</w:t>
      </w:r>
    </w:p>
    <w:p w14:paraId="50C6A5B6" w14:textId="77777777" w:rsidR="00D577C4" w:rsidRDefault="00D577C4" w:rsidP="00C83584">
      <w:pPr>
        <w:rPr>
          <w:rFonts w:ascii="Verdana" w:hAnsi="Verdana"/>
          <w:b/>
          <w:sz w:val="20"/>
          <w:szCs w:val="20"/>
          <w:lang w:val="nl-NL"/>
        </w:rPr>
      </w:pPr>
    </w:p>
    <w:p w14:paraId="49CEA997" w14:textId="2579E804" w:rsidR="00C83584" w:rsidRPr="00CB622D" w:rsidRDefault="00C83584" w:rsidP="00C83584">
      <w:pPr>
        <w:rPr>
          <w:rFonts w:ascii="Verdana" w:hAnsi="Verdana"/>
          <w:b/>
          <w:sz w:val="20"/>
          <w:szCs w:val="20"/>
          <w:lang w:val="nl-NL"/>
        </w:rPr>
      </w:pPr>
      <w:r w:rsidRPr="00CB622D">
        <w:rPr>
          <w:rFonts w:ascii="Verdana" w:hAnsi="Verdana"/>
          <w:b/>
          <w:sz w:val="20"/>
          <w:szCs w:val="20"/>
          <w:lang w:val="nl-NL"/>
        </w:rPr>
        <w:t>Groep geel:</w:t>
      </w:r>
    </w:p>
    <w:p w14:paraId="184CE132" w14:textId="14873BF5" w:rsidR="00C83584" w:rsidRPr="00CB622D" w:rsidRDefault="001B1A33" w:rsidP="00377057">
      <w:pPr>
        <w:numPr>
          <w:ilvl w:val="0"/>
          <w:numId w:val="23"/>
        </w:numPr>
        <w:rPr>
          <w:rFonts w:ascii="Verdana" w:hAnsi="Verdana"/>
          <w:sz w:val="20"/>
          <w:szCs w:val="20"/>
          <w:lang w:val="nl-NL"/>
        </w:rPr>
      </w:pPr>
      <w:r>
        <w:rPr>
          <w:rFonts w:ascii="Verdana" w:hAnsi="Verdana"/>
          <w:sz w:val="20"/>
          <w:szCs w:val="20"/>
          <w:lang w:val="nl-NL"/>
        </w:rPr>
        <w:t>I</w:t>
      </w:r>
      <w:r w:rsidR="00C83584" w:rsidRPr="00CB622D">
        <w:rPr>
          <w:rFonts w:ascii="Verdana" w:hAnsi="Verdana"/>
          <w:sz w:val="20"/>
          <w:szCs w:val="20"/>
          <w:lang w:val="nl-NL"/>
        </w:rPr>
        <w:t xml:space="preserve">n deze groep is er </w:t>
      </w:r>
      <w:r>
        <w:rPr>
          <w:rFonts w:ascii="Verdana" w:hAnsi="Verdana"/>
          <w:sz w:val="20"/>
          <w:szCs w:val="20"/>
          <w:lang w:val="nl-NL"/>
        </w:rPr>
        <w:t xml:space="preserve">het meeste </w:t>
      </w:r>
      <w:r w:rsidR="00C83584" w:rsidRPr="00CB622D">
        <w:rPr>
          <w:rFonts w:ascii="Verdana" w:hAnsi="Verdana"/>
          <w:sz w:val="20"/>
          <w:szCs w:val="20"/>
          <w:lang w:val="nl-NL"/>
        </w:rPr>
        <w:t>tekst aanwezig</w:t>
      </w:r>
      <w:r>
        <w:rPr>
          <w:rFonts w:ascii="Verdana" w:hAnsi="Verdana"/>
          <w:sz w:val="20"/>
          <w:szCs w:val="20"/>
          <w:lang w:val="nl-NL"/>
        </w:rPr>
        <w:t xml:space="preserve">, met weinig </w:t>
      </w:r>
      <w:r w:rsidR="00C83584" w:rsidRPr="00CB622D">
        <w:rPr>
          <w:rFonts w:ascii="Verdana" w:hAnsi="Verdana"/>
          <w:sz w:val="20"/>
          <w:szCs w:val="20"/>
          <w:lang w:val="nl-NL"/>
        </w:rPr>
        <w:t>visuele ondersteuning.</w:t>
      </w:r>
    </w:p>
    <w:p w14:paraId="5867FEC0" w14:textId="7495CF5A" w:rsidR="00C83584" w:rsidRPr="00CB622D" w:rsidRDefault="001B1A33" w:rsidP="00377057">
      <w:pPr>
        <w:numPr>
          <w:ilvl w:val="0"/>
          <w:numId w:val="23"/>
        </w:numPr>
        <w:rPr>
          <w:rFonts w:ascii="Verdana" w:hAnsi="Verdana"/>
          <w:sz w:val="20"/>
          <w:szCs w:val="20"/>
          <w:lang w:val="nl-NL"/>
        </w:rPr>
      </w:pPr>
      <w:r>
        <w:rPr>
          <w:rFonts w:ascii="Verdana" w:hAnsi="Verdana"/>
          <w:sz w:val="20"/>
          <w:szCs w:val="20"/>
          <w:lang w:val="nl-NL"/>
        </w:rPr>
        <w:t xml:space="preserve">Er wordt een hoge mate van abstractie verwacht. </w:t>
      </w:r>
    </w:p>
    <w:p w14:paraId="28A4DF72" w14:textId="43043FC9" w:rsidR="00C83584" w:rsidRPr="00CB622D" w:rsidRDefault="001B1A33" w:rsidP="00377057">
      <w:pPr>
        <w:numPr>
          <w:ilvl w:val="0"/>
          <w:numId w:val="23"/>
        </w:numPr>
        <w:rPr>
          <w:rFonts w:ascii="Verdana" w:hAnsi="Verdana"/>
          <w:sz w:val="20"/>
          <w:szCs w:val="20"/>
          <w:lang w:val="nl-NL"/>
        </w:rPr>
      </w:pPr>
      <w:r>
        <w:rPr>
          <w:rFonts w:ascii="Verdana" w:hAnsi="Verdana"/>
          <w:sz w:val="20"/>
          <w:szCs w:val="20"/>
          <w:lang w:val="nl-NL"/>
        </w:rPr>
        <w:t xml:space="preserve">Er zijn veel minder tussenstappen om de opdracht uit te voeren. </w:t>
      </w:r>
    </w:p>
    <w:p w14:paraId="581CEE22" w14:textId="1CF0D2E8" w:rsidR="00C83584" w:rsidRPr="00CB622D" w:rsidRDefault="001B1A33" w:rsidP="00377057">
      <w:pPr>
        <w:numPr>
          <w:ilvl w:val="0"/>
          <w:numId w:val="23"/>
        </w:numPr>
        <w:rPr>
          <w:rFonts w:ascii="Verdana" w:hAnsi="Verdana"/>
          <w:sz w:val="20"/>
          <w:szCs w:val="20"/>
          <w:lang w:val="nl-NL"/>
        </w:rPr>
      </w:pPr>
      <w:r>
        <w:rPr>
          <w:rFonts w:ascii="Verdana" w:hAnsi="Verdana"/>
          <w:sz w:val="20"/>
          <w:szCs w:val="20"/>
          <w:lang w:val="nl-NL"/>
        </w:rPr>
        <w:t>Z</w:t>
      </w:r>
      <w:r w:rsidR="00C83584" w:rsidRPr="00CB622D">
        <w:rPr>
          <w:rFonts w:ascii="Verdana" w:hAnsi="Verdana"/>
          <w:sz w:val="20"/>
          <w:szCs w:val="20"/>
          <w:lang w:val="nl-NL"/>
        </w:rPr>
        <w:t>e krijgen een overvloed aan materialen, deze zijn nuttig en overbodig</w:t>
      </w:r>
      <w:r w:rsidR="00757485">
        <w:rPr>
          <w:rFonts w:ascii="Verdana" w:hAnsi="Verdana"/>
          <w:sz w:val="20"/>
          <w:szCs w:val="20"/>
          <w:lang w:val="nl-NL"/>
        </w:rPr>
        <w:t xml:space="preserve">. </w:t>
      </w:r>
    </w:p>
    <w:p w14:paraId="68E86065" w14:textId="77777777" w:rsidR="00C83584" w:rsidRPr="00CB622D" w:rsidRDefault="00C83584" w:rsidP="00C83584">
      <w:pPr>
        <w:ind w:left="720"/>
        <w:rPr>
          <w:rFonts w:ascii="Verdana" w:hAnsi="Verdana"/>
          <w:sz w:val="20"/>
          <w:szCs w:val="20"/>
          <w:lang w:val="nl-NL"/>
        </w:rPr>
      </w:pPr>
    </w:p>
    <w:p w14:paraId="585F9B20" w14:textId="49888A0F" w:rsidR="00C83584" w:rsidRPr="00CB622D" w:rsidRDefault="00C83584" w:rsidP="00C83584">
      <w:pPr>
        <w:rPr>
          <w:rFonts w:ascii="Verdana" w:hAnsi="Verdana"/>
          <w:iCs/>
          <w:sz w:val="20"/>
          <w:szCs w:val="20"/>
          <w:lang w:val="nl-NL"/>
        </w:rPr>
      </w:pPr>
      <w:r w:rsidRPr="00CB622D">
        <w:rPr>
          <w:rFonts w:ascii="Verdana" w:hAnsi="Verdana"/>
          <w:sz w:val="20"/>
          <w:szCs w:val="20"/>
          <w:lang w:val="nl-NL"/>
        </w:rPr>
        <w:t xml:space="preserve">We beginnen de leeractiviteit van deze onderzoekbox met een probleemstelling. De leerlingen krijgen de tijd en het materiaal om een oplossing te bedenken voor </w:t>
      </w:r>
      <w:r w:rsidR="00757485">
        <w:rPr>
          <w:rFonts w:ascii="Verdana" w:hAnsi="Verdana"/>
          <w:sz w:val="20"/>
          <w:szCs w:val="20"/>
          <w:lang w:val="nl-NL"/>
        </w:rPr>
        <w:t xml:space="preserve">het </w:t>
      </w:r>
      <w:r w:rsidRPr="00CB622D">
        <w:rPr>
          <w:rFonts w:ascii="Verdana" w:hAnsi="Verdana"/>
          <w:sz w:val="20"/>
          <w:szCs w:val="20"/>
          <w:lang w:val="nl-NL"/>
        </w:rPr>
        <w:t>probleem. Er is een basisprobleemstelling d</w:t>
      </w:r>
      <w:r w:rsidR="0093178B">
        <w:rPr>
          <w:rFonts w:ascii="Verdana" w:hAnsi="Verdana"/>
          <w:sz w:val="20"/>
          <w:szCs w:val="20"/>
          <w:lang w:val="nl-NL"/>
        </w:rPr>
        <w:t>ie</w:t>
      </w:r>
      <w:r w:rsidRPr="00CB622D">
        <w:rPr>
          <w:rFonts w:ascii="Verdana" w:hAnsi="Verdana"/>
          <w:sz w:val="20"/>
          <w:szCs w:val="20"/>
          <w:lang w:val="nl-NL"/>
        </w:rPr>
        <w:t xml:space="preserve"> geldt voor alle leerlingen. Dit is</w:t>
      </w:r>
      <w:r w:rsidR="00D90772">
        <w:rPr>
          <w:rFonts w:ascii="Verdana" w:hAnsi="Verdana"/>
          <w:sz w:val="20"/>
          <w:szCs w:val="20"/>
          <w:lang w:val="nl-NL"/>
        </w:rPr>
        <w:t xml:space="preserve"> </w:t>
      </w:r>
      <w:r w:rsidRPr="00CB622D">
        <w:rPr>
          <w:rFonts w:ascii="Verdana" w:hAnsi="Verdana"/>
          <w:sz w:val="20"/>
          <w:szCs w:val="20"/>
          <w:lang w:val="nl-NL"/>
        </w:rPr>
        <w:t xml:space="preserve">geformuleerd in een verhaal. Daarnaast krijgt elke niveaugroep verschillende criteria. </w:t>
      </w:r>
      <w:r w:rsidR="00757485">
        <w:rPr>
          <w:rFonts w:ascii="Verdana" w:hAnsi="Verdana"/>
          <w:sz w:val="20"/>
          <w:szCs w:val="20"/>
          <w:lang w:val="nl-NL"/>
        </w:rPr>
        <w:t xml:space="preserve">Ze </w:t>
      </w:r>
      <w:r w:rsidRPr="00CB622D">
        <w:rPr>
          <w:rFonts w:ascii="Verdana" w:hAnsi="Verdana"/>
          <w:sz w:val="20"/>
          <w:szCs w:val="20"/>
          <w:lang w:val="nl-NL"/>
        </w:rPr>
        <w:t xml:space="preserve"> zijn aangepast aan het niveau en per niveau zijn er meer of mindere criteria. </w:t>
      </w:r>
      <w:r w:rsidRPr="00CB622D">
        <w:rPr>
          <w:rFonts w:ascii="Verdana" w:hAnsi="Verdana"/>
          <w:iCs/>
          <w:sz w:val="20"/>
          <w:szCs w:val="20"/>
          <w:lang w:val="nl-NL"/>
        </w:rPr>
        <w:t xml:space="preserve">Hieronder </w:t>
      </w:r>
      <w:r w:rsidRPr="00CB622D">
        <w:rPr>
          <w:rFonts w:ascii="Verdana" w:hAnsi="Verdana"/>
          <w:iCs/>
          <w:sz w:val="20"/>
          <w:szCs w:val="20"/>
          <w:lang w:val="nl-NL"/>
        </w:rPr>
        <w:lastRenderedPageBreak/>
        <w:t>staat een voorbeeld van een probleemstelling. D</w:t>
      </w:r>
      <w:r w:rsidR="00112B3C">
        <w:rPr>
          <w:rFonts w:ascii="Verdana" w:hAnsi="Verdana"/>
          <w:iCs/>
          <w:sz w:val="20"/>
          <w:szCs w:val="20"/>
          <w:lang w:val="nl-NL"/>
        </w:rPr>
        <w:t>eze</w:t>
      </w:r>
      <w:r w:rsidRPr="00CB622D">
        <w:rPr>
          <w:rFonts w:ascii="Verdana" w:hAnsi="Verdana"/>
          <w:iCs/>
          <w:sz w:val="20"/>
          <w:szCs w:val="20"/>
          <w:lang w:val="nl-NL"/>
        </w:rPr>
        <w:t xml:space="preserve"> hoeft niet gebruikt te worden. Een ervaring, filmpje of vraag van een leerling kan ook een probleemstelling vormen voor het begin van de les. </w:t>
      </w:r>
    </w:p>
    <w:p w14:paraId="616DEE1E" w14:textId="77777777" w:rsidR="00CB622D" w:rsidRDefault="00CB622D" w:rsidP="00C83584">
      <w:pPr>
        <w:rPr>
          <w:rFonts w:ascii="Verdana" w:hAnsi="Verdana"/>
          <w:sz w:val="20"/>
          <w:szCs w:val="20"/>
          <w:lang w:val="nl-NL"/>
        </w:rPr>
      </w:pPr>
    </w:p>
    <w:p w14:paraId="497FF778" w14:textId="7C4AECDE" w:rsidR="00C83584" w:rsidRPr="00CB622D" w:rsidRDefault="00C83584" w:rsidP="00C83584">
      <w:pPr>
        <w:rPr>
          <w:rFonts w:ascii="Verdana" w:hAnsi="Verdana"/>
          <w:sz w:val="20"/>
          <w:szCs w:val="20"/>
          <w:lang w:val="nl-NL"/>
        </w:rPr>
      </w:pPr>
      <w:r w:rsidRPr="00CB622D">
        <w:rPr>
          <w:rFonts w:ascii="Verdana" w:hAnsi="Verdana"/>
          <w:sz w:val="20"/>
          <w:szCs w:val="20"/>
          <w:lang w:val="nl-NL"/>
        </w:rPr>
        <w:t>Voorbeeld probleemstelling:</w:t>
      </w:r>
    </w:p>
    <w:p w14:paraId="01CB381A" w14:textId="20F32BAB" w:rsidR="00C83584" w:rsidRPr="00757485" w:rsidRDefault="00486F84" w:rsidP="00AA2F9F">
      <w:pPr>
        <w:rPr>
          <w:rFonts w:ascii="Verdana" w:hAnsi="Verdana"/>
          <w:i/>
          <w:sz w:val="20"/>
          <w:lang w:val="nl-NL"/>
        </w:rPr>
      </w:pPr>
      <w:r>
        <w:rPr>
          <w:rFonts w:ascii="Verdana" w:hAnsi="Verdana"/>
          <w:i/>
          <w:sz w:val="20"/>
          <w:lang w:val="nl-NL"/>
        </w:rPr>
        <w:t>Marcel is</w:t>
      </w:r>
      <w:r w:rsidR="00C83584" w:rsidRPr="00757485">
        <w:rPr>
          <w:rFonts w:ascii="Verdana" w:hAnsi="Verdana"/>
          <w:i/>
          <w:sz w:val="20"/>
          <w:lang w:val="nl-NL"/>
        </w:rPr>
        <w:t xml:space="preserve"> aangespoeld op een onbewoond eiland ergens in de </w:t>
      </w:r>
      <w:r>
        <w:rPr>
          <w:rFonts w:ascii="Verdana" w:hAnsi="Verdana"/>
          <w:i/>
          <w:sz w:val="20"/>
          <w:lang w:val="nl-NL"/>
        </w:rPr>
        <w:t>zee</w:t>
      </w:r>
      <w:r w:rsidR="00C83584" w:rsidRPr="00757485">
        <w:rPr>
          <w:rFonts w:ascii="Verdana" w:hAnsi="Verdana"/>
          <w:i/>
          <w:sz w:val="20"/>
          <w:lang w:val="nl-NL"/>
        </w:rPr>
        <w:t xml:space="preserve">. Om er weg te geraken wil hij iets bouwen, maar hij is bang van water en zou er graag op willen drijven. Op het eiland waar </w:t>
      </w:r>
      <w:r>
        <w:rPr>
          <w:rFonts w:ascii="Verdana" w:hAnsi="Verdana"/>
          <w:i/>
          <w:sz w:val="20"/>
          <w:lang w:val="nl-NL"/>
        </w:rPr>
        <w:t>Marcel</w:t>
      </w:r>
      <w:r w:rsidR="00C83584" w:rsidRPr="00757485">
        <w:rPr>
          <w:rFonts w:ascii="Verdana" w:hAnsi="Verdana"/>
          <w:i/>
          <w:sz w:val="20"/>
          <w:lang w:val="nl-NL"/>
        </w:rPr>
        <w:t xml:space="preserve"> gestrand</w:t>
      </w:r>
      <w:r>
        <w:rPr>
          <w:rFonts w:ascii="Verdana" w:hAnsi="Verdana"/>
          <w:i/>
          <w:sz w:val="20"/>
          <w:lang w:val="nl-NL"/>
        </w:rPr>
        <w:t xml:space="preserve"> is</w:t>
      </w:r>
      <w:r w:rsidR="00C83584" w:rsidRPr="00757485">
        <w:rPr>
          <w:rFonts w:ascii="Verdana" w:hAnsi="Verdana"/>
          <w:i/>
          <w:sz w:val="20"/>
          <w:lang w:val="nl-NL"/>
        </w:rPr>
        <w:t xml:space="preserve">, spoelt heel veel afval aan doordat de mens de </w:t>
      </w:r>
      <w:r>
        <w:rPr>
          <w:rFonts w:ascii="Verdana" w:hAnsi="Verdana"/>
          <w:i/>
          <w:sz w:val="20"/>
          <w:lang w:val="nl-NL"/>
        </w:rPr>
        <w:t>zee</w:t>
      </w:r>
      <w:r w:rsidR="00D90772">
        <w:rPr>
          <w:rFonts w:ascii="Verdana" w:hAnsi="Verdana"/>
          <w:i/>
          <w:sz w:val="20"/>
          <w:lang w:val="nl-NL"/>
        </w:rPr>
        <w:t xml:space="preserve"> </w:t>
      </w:r>
      <w:r w:rsidR="00C83584" w:rsidRPr="00757485">
        <w:rPr>
          <w:rFonts w:ascii="Verdana" w:hAnsi="Verdana"/>
          <w:i/>
          <w:sz w:val="20"/>
          <w:lang w:val="nl-NL"/>
        </w:rPr>
        <w:t>vervuilt</w:t>
      </w:r>
      <w:r w:rsidR="00AA2F9F" w:rsidRPr="00757485">
        <w:rPr>
          <w:rFonts w:ascii="Verdana" w:hAnsi="Verdana"/>
          <w:i/>
          <w:sz w:val="20"/>
          <w:lang w:val="nl-NL"/>
        </w:rPr>
        <w:t xml:space="preserve">. </w:t>
      </w:r>
    </w:p>
    <w:p w14:paraId="3FB9A13E" w14:textId="77777777" w:rsidR="00CB622D" w:rsidRDefault="00CB622D" w:rsidP="00C83584">
      <w:pPr>
        <w:rPr>
          <w:rFonts w:ascii="Verdana" w:hAnsi="Verdana"/>
          <w:sz w:val="20"/>
          <w:lang w:val="nl-NL"/>
        </w:rPr>
      </w:pPr>
    </w:p>
    <w:p w14:paraId="6C33F4F7" w14:textId="17ACD01D" w:rsidR="00C83584" w:rsidRDefault="00C83584" w:rsidP="00C83584">
      <w:pPr>
        <w:rPr>
          <w:rFonts w:ascii="Verdana" w:hAnsi="Verdana"/>
          <w:sz w:val="20"/>
          <w:lang w:val="nl-NL"/>
        </w:rPr>
      </w:pPr>
      <w:r w:rsidRPr="00CB622D">
        <w:rPr>
          <w:rFonts w:ascii="Verdana" w:hAnsi="Verdana"/>
          <w:sz w:val="20"/>
          <w:lang w:val="nl-NL"/>
        </w:rPr>
        <w:t xml:space="preserve">De leerlingen gaan werken met een onderzoekbox. </w:t>
      </w:r>
      <w:r w:rsidR="00270318">
        <w:rPr>
          <w:rFonts w:ascii="Verdana" w:hAnsi="Verdana"/>
          <w:sz w:val="20"/>
          <w:lang w:val="nl-NL"/>
        </w:rPr>
        <w:t>Dit</w:t>
      </w:r>
      <w:r w:rsidRPr="00CB622D">
        <w:rPr>
          <w:rFonts w:ascii="Verdana" w:hAnsi="Verdana"/>
          <w:sz w:val="20"/>
          <w:lang w:val="nl-NL"/>
        </w:rPr>
        <w:t xml:space="preserve"> geeft de leerlingen de kans om zelfstandig en onderzoekend te leren. </w:t>
      </w:r>
      <w:r w:rsidR="000D7201">
        <w:rPr>
          <w:rFonts w:ascii="Verdana" w:hAnsi="Verdana"/>
          <w:sz w:val="20"/>
          <w:lang w:val="nl-NL"/>
        </w:rPr>
        <w:t xml:space="preserve">Deze box </w:t>
      </w:r>
      <w:r w:rsidRPr="00CB622D">
        <w:rPr>
          <w:rFonts w:ascii="Verdana" w:hAnsi="Verdana"/>
          <w:sz w:val="20"/>
          <w:lang w:val="nl-NL"/>
        </w:rPr>
        <w:t>omvat het nodig</w:t>
      </w:r>
      <w:r w:rsidR="00757485">
        <w:rPr>
          <w:rFonts w:ascii="Verdana" w:hAnsi="Verdana"/>
          <w:sz w:val="20"/>
          <w:lang w:val="nl-NL"/>
        </w:rPr>
        <w:t>e</w:t>
      </w:r>
      <w:r w:rsidRPr="00CB622D">
        <w:rPr>
          <w:rFonts w:ascii="Verdana" w:hAnsi="Verdana"/>
          <w:sz w:val="20"/>
          <w:lang w:val="nl-NL"/>
        </w:rPr>
        <w:t xml:space="preserve"> materiaal om de les te kunnen uitvoeren. In de box zit telkens een stappenplan op </w:t>
      </w:r>
      <w:r w:rsidR="00270318">
        <w:rPr>
          <w:rFonts w:ascii="Verdana" w:hAnsi="Verdana"/>
          <w:sz w:val="20"/>
          <w:lang w:val="nl-NL"/>
        </w:rPr>
        <w:t xml:space="preserve">het </w:t>
      </w:r>
      <w:r w:rsidRPr="00CB622D">
        <w:rPr>
          <w:rFonts w:ascii="Verdana" w:hAnsi="Verdana"/>
          <w:sz w:val="20"/>
          <w:lang w:val="nl-NL"/>
        </w:rPr>
        <w:t xml:space="preserve">niveau dat de leerlingen gaan volgen. </w:t>
      </w:r>
      <w:r w:rsidR="007E0BC8">
        <w:rPr>
          <w:rFonts w:ascii="Verdana" w:hAnsi="Verdana"/>
          <w:sz w:val="20"/>
          <w:lang w:val="nl-NL"/>
        </w:rPr>
        <w:t xml:space="preserve">Hierop </w:t>
      </w:r>
      <w:r w:rsidRPr="00CB622D">
        <w:rPr>
          <w:rFonts w:ascii="Verdana" w:hAnsi="Verdana"/>
          <w:sz w:val="20"/>
          <w:lang w:val="nl-NL"/>
        </w:rPr>
        <w:t xml:space="preserve">staan verschillende opdrachten die de leerlingen gaan uitvoeren in groep. </w:t>
      </w:r>
      <w:r w:rsidR="00112B3C">
        <w:rPr>
          <w:rFonts w:ascii="Verdana" w:hAnsi="Verdana"/>
          <w:sz w:val="20"/>
          <w:lang w:val="nl-NL"/>
        </w:rPr>
        <w:t xml:space="preserve">Naast </w:t>
      </w:r>
      <w:r w:rsidRPr="00CB622D">
        <w:rPr>
          <w:rFonts w:ascii="Verdana" w:hAnsi="Verdana"/>
          <w:sz w:val="20"/>
          <w:lang w:val="nl-NL"/>
        </w:rPr>
        <w:t>het stappenplan zit</w:t>
      </w:r>
      <w:r w:rsidR="0021173A">
        <w:rPr>
          <w:rFonts w:ascii="Verdana" w:hAnsi="Verdana"/>
          <w:sz w:val="20"/>
          <w:lang w:val="nl-NL"/>
        </w:rPr>
        <w:t>ten</w:t>
      </w:r>
      <w:r w:rsidRPr="00CB622D">
        <w:rPr>
          <w:rFonts w:ascii="Verdana" w:hAnsi="Verdana"/>
          <w:sz w:val="20"/>
          <w:lang w:val="nl-NL"/>
        </w:rPr>
        <w:t xml:space="preserve"> er in de box ook evaluatievormen en een leerkrachtenhandleiding. Deze kunnen gevonden worden in bijl</w:t>
      </w:r>
      <w:r w:rsidR="00112B3C">
        <w:rPr>
          <w:rFonts w:ascii="Verdana" w:hAnsi="Verdana"/>
          <w:sz w:val="20"/>
          <w:lang w:val="nl-NL"/>
        </w:rPr>
        <w:t xml:space="preserve">age A. </w:t>
      </w:r>
    </w:p>
    <w:p w14:paraId="6FF4B4A0" w14:textId="77777777" w:rsidR="00CB622D" w:rsidRPr="00CB622D" w:rsidRDefault="00CB622D" w:rsidP="00C83584">
      <w:pPr>
        <w:rPr>
          <w:rFonts w:ascii="Verdana" w:hAnsi="Verdana"/>
          <w:sz w:val="20"/>
          <w:lang w:val="nl-NL"/>
        </w:rPr>
      </w:pPr>
    </w:p>
    <w:p w14:paraId="4855BB0C" w14:textId="10143C61" w:rsidR="00C83584" w:rsidRDefault="00C83584" w:rsidP="00C83584">
      <w:pPr>
        <w:rPr>
          <w:rFonts w:ascii="Verdana" w:hAnsi="Verdana"/>
          <w:sz w:val="20"/>
          <w:lang w:val="nl-NL"/>
        </w:rPr>
      </w:pPr>
      <w:r w:rsidRPr="00CB622D">
        <w:rPr>
          <w:rFonts w:ascii="Verdana" w:hAnsi="Verdana"/>
          <w:sz w:val="20"/>
          <w:lang w:val="nl-NL"/>
        </w:rPr>
        <w:t xml:space="preserve">Op de box staat een overzicht van het materiaal dat </w:t>
      </w:r>
      <w:r w:rsidR="00270318">
        <w:rPr>
          <w:rFonts w:ascii="Verdana" w:hAnsi="Verdana"/>
          <w:sz w:val="20"/>
          <w:lang w:val="nl-NL"/>
        </w:rPr>
        <w:t>erin</w:t>
      </w:r>
      <w:r w:rsidRPr="00CB622D">
        <w:rPr>
          <w:rFonts w:ascii="Verdana" w:hAnsi="Verdana"/>
          <w:sz w:val="20"/>
          <w:lang w:val="nl-NL"/>
        </w:rPr>
        <w:t xml:space="preserve"> zit. We maken gebruik van een druppel om aan te duiden welk materiaal vervangen moet worden na het gebruiken van de box. Dit materiaal wordt gebruikt door de leerlingen om een concept te ontwerpen en </w:t>
      </w:r>
      <w:r w:rsidR="007E0BC8">
        <w:rPr>
          <w:rFonts w:ascii="Verdana" w:hAnsi="Verdana"/>
          <w:sz w:val="20"/>
          <w:lang w:val="nl-NL"/>
        </w:rPr>
        <w:t xml:space="preserve">te </w:t>
      </w:r>
      <w:r w:rsidRPr="00CB622D">
        <w:rPr>
          <w:rFonts w:ascii="Verdana" w:hAnsi="Verdana"/>
          <w:sz w:val="20"/>
          <w:lang w:val="nl-NL"/>
        </w:rPr>
        <w:t xml:space="preserve">bouwen. </w:t>
      </w:r>
    </w:p>
    <w:p w14:paraId="36612319" w14:textId="16E1DEEC" w:rsidR="00C83584" w:rsidRPr="00CB622D" w:rsidRDefault="00C83584" w:rsidP="00C83584">
      <w:pPr>
        <w:rPr>
          <w:rFonts w:ascii="Verdana" w:hAnsi="Verdana"/>
          <w:i/>
          <w:sz w:val="20"/>
          <w:lang w:val="nl-NL"/>
        </w:rPr>
      </w:pPr>
    </w:p>
    <w:p w14:paraId="15C4B0AA" w14:textId="77777777" w:rsidR="000D7201" w:rsidRPr="000D7201" w:rsidRDefault="000D7201" w:rsidP="000D7201">
      <w:pPr>
        <w:rPr>
          <w:rFonts w:ascii="Verdana" w:hAnsi="Verdana"/>
          <w:color w:val="000000" w:themeColor="text1"/>
          <w:sz w:val="20"/>
          <w:szCs w:val="20"/>
          <w:lang w:val="nl-NL"/>
        </w:rPr>
      </w:pPr>
      <w:r w:rsidRPr="000D7201">
        <w:rPr>
          <w:rFonts w:ascii="Verdana" w:hAnsi="Verdana"/>
          <w:color w:val="000000" w:themeColor="text1"/>
          <w:sz w:val="20"/>
          <w:lang w:val="nl-NL"/>
        </w:rPr>
        <w:t>Bij deze box zitten er drie verschillende manieren van evaluatie, zelfevaluatie, zelfcorrectie en de synthese.</w:t>
      </w:r>
      <w:r w:rsidRPr="000D7201">
        <w:rPr>
          <w:rFonts w:ascii="Verdana" w:hAnsi="Verdana"/>
          <w:color w:val="000000" w:themeColor="text1"/>
          <w:sz w:val="20"/>
          <w:szCs w:val="20"/>
          <w:lang w:val="nl-NL"/>
        </w:rPr>
        <w:t xml:space="preserve"> Een zelfcorrectie zorgt voor autonomie bij de leerlingen en het inzien van hun eigen fouten. Na het maken van de opdrachten gaan de leerlingen een zelfevaluatie invullen. Dit hebben we gedaan, omdat de leerlingen hierdoor tot bewustwording komen en de verantwoordelijkheid van de leerlingen wordt aangewakkerd. Deze zelfevaluatie kan op verschillende manieren gebeuren. </w:t>
      </w:r>
    </w:p>
    <w:p w14:paraId="35BA294C" w14:textId="653CFE35" w:rsidR="000D7201" w:rsidRPr="000D7201" w:rsidRDefault="000D7201" w:rsidP="000D7201">
      <w:pPr>
        <w:rPr>
          <w:rFonts w:ascii="Verdana" w:hAnsi="Verdana"/>
          <w:color w:val="000000" w:themeColor="text1"/>
          <w:sz w:val="20"/>
          <w:szCs w:val="20"/>
          <w:lang w:val="nl-NL"/>
        </w:rPr>
      </w:pPr>
      <w:r w:rsidRPr="000D7201">
        <w:rPr>
          <w:rFonts w:ascii="Verdana" w:hAnsi="Verdana"/>
          <w:color w:val="000000" w:themeColor="text1"/>
          <w:sz w:val="20"/>
          <w:szCs w:val="20"/>
          <w:lang w:val="nl-NL"/>
        </w:rPr>
        <w:t>Op het einde van de les wordt er een synthesegesprek gehouden. Hierin wordt de essentie van de les nog eens vastgezet. Er vindt dan een klasgesprek plaats waarin de samenwerking wordt besproken, wat de leerlingen hebben geleerd, de manier van aanpak en wat ze in de toekomst anders of hetzelfde zouden doen.</w:t>
      </w:r>
      <w:r w:rsidR="00FC62EC">
        <w:rPr>
          <w:rFonts w:ascii="Verdana" w:hAnsi="Verdana"/>
          <w:color w:val="000000" w:themeColor="text1"/>
          <w:sz w:val="20"/>
          <w:szCs w:val="20"/>
          <w:lang w:val="nl-NL"/>
        </w:rPr>
        <w:t xml:space="preserve"> (bijlage A) </w:t>
      </w:r>
    </w:p>
    <w:p w14:paraId="41CF23A6" w14:textId="77777777" w:rsidR="000D7201" w:rsidRPr="000D7201" w:rsidRDefault="000D7201" w:rsidP="000D7201">
      <w:pPr>
        <w:rPr>
          <w:rFonts w:ascii="Verdana" w:hAnsi="Verdana"/>
          <w:color w:val="000000" w:themeColor="text1"/>
          <w:sz w:val="20"/>
          <w:szCs w:val="20"/>
          <w:lang w:val="nl-NL"/>
        </w:rPr>
      </w:pPr>
    </w:p>
    <w:p w14:paraId="3EF8094E" w14:textId="0CC131B1" w:rsidR="00406A18" w:rsidRPr="000D7201" w:rsidRDefault="008E23DF" w:rsidP="000D7201">
      <w:pPr>
        <w:rPr>
          <w:rFonts w:ascii="Verdana" w:hAnsi="Verdana"/>
          <w:color w:val="000000" w:themeColor="text1"/>
          <w:sz w:val="20"/>
          <w:szCs w:val="20"/>
          <w:lang w:val="nl-NL"/>
        </w:rPr>
      </w:pPr>
      <w:r w:rsidRPr="00A45A1D">
        <w:rPr>
          <w:rFonts w:ascii="Verdana" w:hAnsi="Verdana"/>
          <w:color w:val="000000" w:themeColor="text1"/>
          <w:sz w:val="20"/>
          <w:szCs w:val="20"/>
          <w:lang w:val="nl-NL"/>
        </w:rPr>
        <w:t xml:space="preserve">Om op te volgen of leerlingen alle leerplandoelen bereikt hebben na afronding </w:t>
      </w:r>
      <w:r>
        <w:rPr>
          <w:rFonts w:ascii="Verdana" w:hAnsi="Verdana"/>
          <w:color w:val="000000" w:themeColor="text1"/>
          <w:sz w:val="20"/>
          <w:szCs w:val="20"/>
          <w:lang w:val="nl-NL"/>
        </w:rPr>
        <w:t>van onze werkvorm</w:t>
      </w:r>
      <w:r w:rsidRPr="00A45A1D">
        <w:rPr>
          <w:rFonts w:ascii="Verdana" w:hAnsi="Verdana"/>
          <w:color w:val="000000" w:themeColor="text1"/>
          <w:sz w:val="20"/>
          <w:szCs w:val="20"/>
          <w:lang w:val="nl-NL"/>
        </w:rPr>
        <w:t xml:space="preserve"> gebruiken we een post</w:t>
      </w:r>
      <w:r>
        <w:rPr>
          <w:rFonts w:ascii="Verdana" w:hAnsi="Verdana"/>
          <w:color w:val="000000" w:themeColor="text1"/>
          <w:sz w:val="20"/>
          <w:szCs w:val="20"/>
          <w:lang w:val="nl-NL"/>
        </w:rPr>
        <w:t>-</w:t>
      </w:r>
      <w:r w:rsidRPr="00A45A1D">
        <w:rPr>
          <w:rFonts w:ascii="Verdana" w:hAnsi="Verdana"/>
          <w:color w:val="000000" w:themeColor="text1"/>
          <w:sz w:val="20"/>
          <w:szCs w:val="20"/>
          <w:lang w:val="nl-NL"/>
        </w:rPr>
        <w:t>test</w:t>
      </w:r>
      <w:r w:rsidR="000D7201" w:rsidRPr="000D7201">
        <w:rPr>
          <w:rFonts w:ascii="Verdana" w:hAnsi="Verdana"/>
          <w:color w:val="000000" w:themeColor="text1"/>
          <w:sz w:val="20"/>
          <w:szCs w:val="20"/>
          <w:lang w:val="nl-NL"/>
        </w:rPr>
        <w:t>. Deze test is hetzelfde als de pre-test. Op deze manier kunnen we kijken wat de leerlingen hebben bijgeleerd en</w:t>
      </w:r>
      <w:r w:rsidR="00270318">
        <w:rPr>
          <w:rFonts w:ascii="Verdana" w:hAnsi="Verdana"/>
          <w:color w:val="000000" w:themeColor="text1"/>
          <w:sz w:val="20"/>
          <w:szCs w:val="20"/>
          <w:lang w:val="nl-NL"/>
        </w:rPr>
        <w:t>/</w:t>
      </w:r>
      <w:r w:rsidR="000D7201" w:rsidRPr="000D7201">
        <w:rPr>
          <w:rFonts w:ascii="Verdana" w:hAnsi="Verdana"/>
          <w:color w:val="000000" w:themeColor="text1"/>
          <w:sz w:val="20"/>
          <w:szCs w:val="20"/>
          <w:lang w:val="nl-NL"/>
        </w:rPr>
        <w:t xml:space="preserve">of ze de doelen bereikt hebben door de testen te vergelijken. </w:t>
      </w:r>
    </w:p>
    <w:p w14:paraId="3CA3BA93" w14:textId="77777777" w:rsidR="004D7C1F" w:rsidRPr="004D7C1F" w:rsidRDefault="004D7C1F" w:rsidP="004D7C1F">
      <w:pPr>
        <w:rPr>
          <w:lang w:val="nl-NL" w:eastAsia="nl-BE"/>
        </w:rPr>
      </w:pPr>
    </w:p>
    <w:p w14:paraId="6C1BE4A0" w14:textId="6054DF69" w:rsidR="00D843CA" w:rsidRDefault="003D4B32" w:rsidP="00715AEA">
      <w:pPr>
        <w:pStyle w:val="Kop6"/>
        <w:rPr>
          <w:lang w:val="nl-NL"/>
        </w:rPr>
      </w:pPr>
      <w:r>
        <w:rPr>
          <w:lang w:val="nl-NL"/>
        </w:rPr>
        <w:t>Leerpland</w:t>
      </w:r>
      <w:r w:rsidR="00D843CA" w:rsidRPr="00A37185">
        <w:rPr>
          <w:lang w:val="nl-NL"/>
        </w:rPr>
        <w:t xml:space="preserve">oelen thema water: natuurlijke verschijnselen </w:t>
      </w:r>
    </w:p>
    <w:p w14:paraId="218B1DC7" w14:textId="00FF908D" w:rsidR="004158AB" w:rsidRDefault="004158AB" w:rsidP="00D843CA">
      <w:pPr>
        <w:rPr>
          <w:rFonts w:ascii="Verdana" w:hAnsi="Verdana"/>
          <w:sz w:val="20"/>
          <w:szCs w:val="20"/>
          <w:lang w:val="nl-NL"/>
        </w:rPr>
      </w:pPr>
      <w:r>
        <w:rPr>
          <w:rFonts w:ascii="Verdana" w:hAnsi="Verdana"/>
          <w:sz w:val="20"/>
          <w:szCs w:val="20"/>
          <w:lang w:val="nl-NL"/>
        </w:rPr>
        <w:t xml:space="preserve">Hieronder worden de leerplandoelen aangehaald waarrond wij werken </w:t>
      </w:r>
      <w:r w:rsidR="008916A5">
        <w:rPr>
          <w:rFonts w:ascii="Verdana" w:hAnsi="Verdana"/>
          <w:sz w:val="20"/>
          <w:szCs w:val="20"/>
          <w:lang w:val="nl-NL"/>
        </w:rPr>
        <w:t>bij de</w:t>
      </w:r>
      <w:r>
        <w:rPr>
          <w:rFonts w:ascii="Verdana" w:hAnsi="Verdana"/>
          <w:sz w:val="20"/>
          <w:szCs w:val="20"/>
          <w:lang w:val="nl-NL"/>
        </w:rPr>
        <w:t xml:space="preserve"> onderzoekbox van drijven en zinken. </w:t>
      </w:r>
    </w:p>
    <w:p w14:paraId="793693A1" w14:textId="77777777" w:rsidR="004158AB" w:rsidRDefault="004158AB" w:rsidP="00D843CA">
      <w:pPr>
        <w:rPr>
          <w:rFonts w:ascii="Verdana" w:hAnsi="Verdana"/>
          <w:sz w:val="20"/>
          <w:szCs w:val="20"/>
          <w:lang w:val="nl-NL"/>
        </w:rPr>
      </w:pPr>
    </w:p>
    <w:p w14:paraId="08578B14" w14:textId="1C2675AC" w:rsidR="00D843CA" w:rsidRPr="00D0619C" w:rsidRDefault="004158AB" w:rsidP="00D843CA">
      <w:pPr>
        <w:rPr>
          <w:rFonts w:ascii="Verdana" w:hAnsi="Verdana"/>
          <w:sz w:val="20"/>
          <w:szCs w:val="20"/>
          <w:lang w:val="nl-NL"/>
        </w:rPr>
      </w:pPr>
      <w:r>
        <w:rPr>
          <w:rFonts w:ascii="Verdana" w:hAnsi="Verdana"/>
          <w:sz w:val="20"/>
          <w:szCs w:val="20"/>
          <w:lang w:val="nl-NL"/>
        </w:rPr>
        <w:t>Na</w:t>
      </w:r>
      <w:r w:rsidR="000D7201">
        <w:rPr>
          <w:rFonts w:ascii="Verdana" w:hAnsi="Verdana"/>
          <w:sz w:val="20"/>
          <w:szCs w:val="20"/>
          <w:lang w:val="nl-NL"/>
        </w:rPr>
        <w:t>tuur</w:t>
      </w:r>
    </w:p>
    <w:p w14:paraId="217F3052" w14:textId="77777777" w:rsidR="00D843CA" w:rsidRPr="00D0619C" w:rsidRDefault="00D843CA" w:rsidP="00377057">
      <w:pPr>
        <w:numPr>
          <w:ilvl w:val="0"/>
          <w:numId w:val="20"/>
        </w:numPr>
        <w:rPr>
          <w:rFonts w:ascii="Verdana" w:hAnsi="Verdana"/>
          <w:sz w:val="20"/>
          <w:szCs w:val="20"/>
          <w:lang w:val="nl-NL"/>
        </w:rPr>
      </w:pPr>
      <w:r w:rsidRPr="00D0619C">
        <w:rPr>
          <w:rFonts w:ascii="Verdana" w:hAnsi="Verdana"/>
          <w:sz w:val="20"/>
          <w:szCs w:val="20"/>
          <w:lang w:val="nl-NL"/>
        </w:rPr>
        <w:t>Natuurlijke verschijnselen m.b.t. vloeistoffen beschrijven: druk, opwaartse kracht, verbonden vaten, drijven en zinken, oplosbaarheid. (aanzetten)</w:t>
      </w:r>
    </w:p>
    <w:p w14:paraId="276D7A27" w14:textId="57450C37" w:rsidR="00D843CA" w:rsidRPr="00D0619C" w:rsidRDefault="00D843CA" w:rsidP="00377057">
      <w:pPr>
        <w:numPr>
          <w:ilvl w:val="0"/>
          <w:numId w:val="20"/>
        </w:numPr>
        <w:rPr>
          <w:rFonts w:ascii="Verdana" w:hAnsi="Verdana"/>
          <w:sz w:val="20"/>
          <w:szCs w:val="20"/>
          <w:lang w:val="nl-NL"/>
        </w:rPr>
      </w:pPr>
      <w:r w:rsidRPr="00D0619C">
        <w:rPr>
          <w:rFonts w:ascii="Verdana" w:hAnsi="Verdana"/>
          <w:sz w:val="20"/>
          <w:szCs w:val="20"/>
          <w:lang w:val="nl-NL"/>
        </w:rPr>
        <w:t xml:space="preserve">Van minstens </w:t>
      </w:r>
      <w:r w:rsidR="00270318">
        <w:rPr>
          <w:rFonts w:ascii="Verdana" w:hAnsi="Verdana"/>
          <w:sz w:val="20"/>
          <w:szCs w:val="20"/>
          <w:lang w:val="nl-NL"/>
        </w:rPr>
        <w:t>één</w:t>
      </w:r>
      <w:r w:rsidRPr="00D0619C">
        <w:rPr>
          <w:rFonts w:ascii="Verdana" w:hAnsi="Verdana"/>
          <w:sz w:val="20"/>
          <w:szCs w:val="20"/>
          <w:lang w:val="nl-NL"/>
        </w:rPr>
        <w:t xml:space="preserve"> natuurlijk verschijnsel dat ze zelf waarnemen in eigen bewoording een hypothese formuleren en deze via een eenvoudig proefje toetsen en hierover verslag uitbrengen aan de groep. (aanzetten)</w:t>
      </w:r>
    </w:p>
    <w:p w14:paraId="187C89E4" w14:textId="77777777" w:rsidR="00FC62EC" w:rsidRDefault="00FC62EC" w:rsidP="00D843CA">
      <w:pPr>
        <w:rPr>
          <w:rFonts w:ascii="Verdana" w:hAnsi="Verdana"/>
          <w:sz w:val="20"/>
          <w:szCs w:val="20"/>
          <w:lang w:val="nl-NL"/>
        </w:rPr>
      </w:pPr>
    </w:p>
    <w:p w14:paraId="2DF40522" w14:textId="1ABE7ADF" w:rsidR="00D843CA" w:rsidRPr="00D0619C" w:rsidRDefault="00D843CA" w:rsidP="00D843CA">
      <w:pPr>
        <w:rPr>
          <w:rFonts w:ascii="Verdana" w:hAnsi="Verdana"/>
          <w:sz w:val="20"/>
          <w:szCs w:val="20"/>
          <w:lang w:val="nl-NL"/>
        </w:rPr>
      </w:pPr>
      <w:r w:rsidRPr="00D0619C">
        <w:rPr>
          <w:rFonts w:ascii="Verdana" w:hAnsi="Verdana"/>
          <w:sz w:val="20"/>
          <w:szCs w:val="20"/>
          <w:lang w:val="nl-NL"/>
        </w:rPr>
        <w:t>Wiskunde</w:t>
      </w:r>
    </w:p>
    <w:p w14:paraId="0575B076" w14:textId="77777777" w:rsidR="00D843CA" w:rsidRPr="00D0619C" w:rsidRDefault="00D843CA" w:rsidP="00377057">
      <w:pPr>
        <w:numPr>
          <w:ilvl w:val="0"/>
          <w:numId w:val="21"/>
        </w:numPr>
        <w:rPr>
          <w:rFonts w:ascii="Verdana" w:hAnsi="Verdana"/>
          <w:sz w:val="20"/>
          <w:szCs w:val="20"/>
          <w:lang w:val="nl-NL"/>
        </w:rPr>
      </w:pPr>
      <w:r w:rsidRPr="00D0619C">
        <w:rPr>
          <w:rFonts w:ascii="Verdana" w:hAnsi="Verdana"/>
          <w:sz w:val="20"/>
          <w:szCs w:val="20"/>
          <w:lang w:val="nl-NL"/>
        </w:rPr>
        <w:t>1.2.01 Inzien dat de lengte onafhankelijk is van:</w:t>
      </w:r>
    </w:p>
    <w:p w14:paraId="0EFF60CF" w14:textId="0751E574"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de aard van het materiaal, de stand in de ruimte</w:t>
      </w:r>
      <w:r w:rsidR="00270318">
        <w:rPr>
          <w:rFonts w:ascii="Verdana" w:hAnsi="Verdana"/>
          <w:sz w:val="20"/>
          <w:szCs w:val="20"/>
          <w:lang w:val="nl-NL"/>
        </w:rPr>
        <w:t>;</w:t>
      </w:r>
    </w:p>
    <w:p w14:paraId="763192AD" w14:textId="7F0370BF"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het al of niet rechtlijnig zijn</w:t>
      </w:r>
      <w:r w:rsidR="00270318">
        <w:rPr>
          <w:rFonts w:ascii="Verdana" w:hAnsi="Verdana"/>
          <w:sz w:val="20"/>
          <w:szCs w:val="20"/>
          <w:lang w:val="nl-NL"/>
        </w:rPr>
        <w:t>;</w:t>
      </w:r>
    </w:p>
    <w:p w14:paraId="66D500DD" w14:textId="772B8909"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het al dan niet gesloten zijn</w:t>
      </w:r>
      <w:r w:rsidR="00270318">
        <w:rPr>
          <w:rFonts w:ascii="Verdana" w:hAnsi="Verdana"/>
          <w:sz w:val="20"/>
          <w:szCs w:val="20"/>
          <w:lang w:val="nl-NL"/>
        </w:rPr>
        <w:t>.</w:t>
      </w:r>
    </w:p>
    <w:p w14:paraId="148F0E9B" w14:textId="77777777" w:rsidR="00D843CA" w:rsidRPr="00D0619C" w:rsidRDefault="00D843CA" w:rsidP="00377057">
      <w:pPr>
        <w:numPr>
          <w:ilvl w:val="0"/>
          <w:numId w:val="21"/>
        </w:numPr>
        <w:rPr>
          <w:rFonts w:ascii="Verdana" w:hAnsi="Verdana"/>
          <w:sz w:val="20"/>
          <w:szCs w:val="20"/>
          <w:lang w:val="nl-NL"/>
        </w:rPr>
      </w:pPr>
      <w:r w:rsidRPr="00D0619C">
        <w:rPr>
          <w:rFonts w:ascii="Verdana" w:hAnsi="Verdana"/>
          <w:sz w:val="20"/>
          <w:szCs w:val="20"/>
          <w:lang w:val="nl-NL"/>
        </w:rPr>
        <w:lastRenderedPageBreak/>
        <w:t>1.2.02 De begrippen (groot, groter, grootst, even groot, lang, langer, langst, even lang, kort, korter, kortst, even kort, hoog, hoger, hoogst, even hoog, laag, lager, laagst, even laag, breed, bredere) en hun onderling verband kunnen gebruiken bij het vergelijken van lengte door:</w:t>
      </w:r>
    </w:p>
    <w:p w14:paraId="4F300E80" w14:textId="5C350F43"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globaal vergelijkend schatten</w:t>
      </w:r>
      <w:r w:rsidR="00270318">
        <w:rPr>
          <w:rFonts w:ascii="Verdana" w:hAnsi="Verdana"/>
          <w:sz w:val="20"/>
          <w:szCs w:val="20"/>
          <w:lang w:val="nl-NL"/>
        </w:rPr>
        <w:t>;</w:t>
      </w:r>
    </w:p>
    <w:p w14:paraId="01A91534" w14:textId="7A9753E1"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te verplaatsen</w:t>
      </w:r>
      <w:r w:rsidR="00270318">
        <w:rPr>
          <w:rFonts w:ascii="Verdana" w:hAnsi="Verdana"/>
          <w:sz w:val="20"/>
          <w:szCs w:val="20"/>
          <w:lang w:val="nl-NL"/>
        </w:rPr>
        <w:t>;</w:t>
      </w:r>
    </w:p>
    <w:p w14:paraId="4E9F110E" w14:textId="690FD651"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een derde object te gebruiken</w:t>
      </w:r>
      <w:r w:rsidR="00270318">
        <w:rPr>
          <w:rFonts w:ascii="Verdana" w:hAnsi="Verdana"/>
          <w:sz w:val="20"/>
          <w:szCs w:val="20"/>
          <w:lang w:val="nl-NL"/>
        </w:rPr>
        <w:t>;</w:t>
      </w:r>
    </w:p>
    <w:p w14:paraId="475E2386" w14:textId="28CC7D38"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 xml:space="preserve">een natuurlijke maat </w:t>
      </w:r>
      <w:r w:rsidR="007E0BC8">
        <w:rPr>
          <w:rFonts w:ascii="Verdana" w:hAnsi="Verdana"/>
          <w:sz w:val="20"/>
          <w:szCs w:val="20"/>
          <w:lang w:val="nl-NL"/>
        </w:rPr>
        <w:t xml:space="preserve">te </w:t>
      </w:r>
      <w:r w:rsidRPr="00D0619C">
        <w:rPr>
          <w:rFonts w:ascii="Verdana" w:hAnsi="Verdana"/>
          <w:sz w:val="20"/>
          <w:szCs w:val="20"/>
          <w:lang w:val="nl-NL"/>
        </w:rPr>
        <w:t>gebruiken</w:t>
      </w:r>
      <w:r w:rsidR="00270318">
        <w:rPr>
          <w:rFonts w:ascii="Verdana" w:hAnsi="Verdana"/>
          <w:sz w:val="20"/>
          <w:szCs w:val="20"/>
          <w:lang w:val="nl-NL"/>
        </w:rPr>
        <w:t>;</w:t>
      </w:r>
    </w:p>
    <w:p w14:paraId="01859E08" w14:textId="03C6931E"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een conventionele maat te gebruiken</w:t>
      </w:r>
      <w:r w:rsidR="00270318">
        <w:rPr>
          <w:rFonts w:ascii="Verdana" w:hAnsi="Verdana"/>
          <w:sz w:val="20"/>
          <w:szCs w:val="20"/>
          <w:lang w:val="nl-NL"/>
        </w:rPr>
        <w:t>.</w:t>
      </w:r>
    </w:p>
    <w:p w14:paraId="7E0C3DEB" w14:textId="77777777" w:rsidR="00D843CA" w:rsidRPr="00D0619C" w:rsidRDefault="00D843CA" w:rsidP="00377057">
      <w:pPr>
        <w:numPr>
          <w:ilvl w:val="0"/>
          <w:numId w:val="21"/>
        </w:numPr>
        <w:rPr>
          <w:rFonts w:ascii="Verdana" w:hAnsi="Verdana"/>
          <w:sz w:val="20"/>
          <w:szCs w:val="20"/>
          <w:lang w:val="nl-NL"/>
        </w:rPr>
      </w:pPr>
      <w:r w:rsidRPr="00D0619C">
        <w:rPr>
          <w:rFonts w:ascii="Verdana" w:hAnsi="Verdana"/>
          <w:sz w:val="20"/>
          <w:szCs w:val="20"/>
          <w:lang w:val="nl-NL"/>
        </w:rPr>
        <w:t>1.3.01 Een aantal essentiële ruimtelijke begrippen zoals in, op, boven, onder, voor, achter, tussen, naast, rondom, binnen, buiten, rechts, links, … correct in een betekenisvolle context kunnen gebruiken.</w:t>
      </w:r>
    </w:p>
    <w:p w14:paraId="36B0563C" w14:textId="77777777" w:rsidR="00D843CA" w:rsidRPr="00D0619C" w:rsidRDefault="00D843CA" w:rsidP="00377057">
      <w:pPr>
        <w:numPr>
          <w:ilvl w:val="0"/>
          <w:numId w:val="21"/>
        </w:numPr>
        <w:rPr>
          <w:rFonts w:ascii="Verdana" w:hAnsi="Verdana"/>
          <w:sz w:val="20"/>
          <w:szCs w:val="20"/>
          <w:lang w:val="nl-NL"/>
        </w:rPr>
      </w:pPr>
      <w:r w:rsidRPr="00D0619C">
        <w:rPr>
          <w:rFonts w:ascii="Verdana" w:hAnsi="Verdana"/>
          <w:sz w:val="20"/>
          <w:szCs w:val="20"/>
          <w:lang w:val="nl-NL"/>
        </w:rPr>
        <w:t>1.3.03 De plaats van een object ten opzichte van een ander object kunnen situeren in:</w:t>
      </w:r>
    </w:p>
    <w:p w14:paraId="25E91689"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de verkleinde of vergrote ruimte;</w:t>
      </w:r>
    </w:p>
    <w:p w14:paraId="7A125E55"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de werkelijke ruimte;</w:t>
      </w:r>
    </w:p>
    <w:p w14:paraId="2DB9D78B"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het horizontale vlak.</w:t>
      </w:r>
    </w:p>
    <w:p w14:paraId="4D8EC24B" w14:textId="77777777" w:rsidR="00D843CA" w:rsidRPr="00D0619C" w:rsidRDefault="00D843CA" w:rsidP="00377057">
      <w:pPr>
        <w:numPr>
          <w:ilvl w:val="0"/>
          <w:numId w:val="21"/>
        </w:numPr>
        <w:rPr>
          <w:rFonts w:ascii="Verdana" w:hAnsi="Verdana"/>
          <w:sz w:val="20"/>
          <w:szCs w:val="20"/>
          <w:lang w:val="nl-NL"/>
        </w:rPr>
      </w:pPr>
      <w:r w:rsidRPr="00D0619C">
        <w:rPr>
          <w:rFonts w:ascii="Verdana" w:hAnsi="Verdana"/>
          <w:sz w:val="20"/>
          <w:szCs w:val="20"/>
          <w:lang w:val="nl-NL"/>
        </w:rPr>
        <w:t>1.3.09 Figuren uit de omgeving naar de vorm kunnen indelen. Inzien dat de vorm onafhankelijk is van grootte, kleur, gebruikt materiaal of stand in de ruimte.</w:t>
      </w:r>
    </w:p>
    <w:p w14:paraId="1866865C" w14:textId="77777777" w:rsidR="004801C6" w:rsidRDefault="004801C6" w:rsidP="00D843CA">
      <w:pPr>
        <w:rPr>
          <w:rFonts w:ascii="Verdana" w:hAnsi="Verdana"/>
          <w:sz w:val="20"/>
          <w:szCs w:val="20"/>
          <w:lang w:val="nl-NL"/>
        </w:rPr>
      </w:pPr>
    </w:p>
    <w:p w14:paraId="798C1DAF" w14:textId="77777777" w:rsidR="004801C6" w:rsidRDefault="004801C6" w:rsidP="00D843CA">
      <w:pPr>
        <w:rPr>
          <w:rFonts w:ascii="Verdana" w:hAnsi="Verdana"/>
          <w:sz w:val="20"/>
          <w:szCs w:val="20"/>
          <w:lang w:val="nl-NL"/>
        </w:rPr>
      </w:pPr>
    </w:p>
    <w:p w14:paraId="78C08611" w14:textId="0F5BBEE2" w:rsidR="00D843CA" w:rsidRPr="00D0619C" w:rsidRDefault="00D843CA" w:rsidP="00D843CA">
      <w:pPr>
        <w:rPr>
          <w:rFonts w:ascii="Verdana" w:hAnsi="Verdana"/>
          <w:sz w:val="20"/>
          <w:szCs w:val="20"/>
          <w:lang w:val="nl-NL"/>
        </w:rPr>
      </w:pPr>
      <w:r w:rsidRPr="00D0619C">
        <w:rPr>
          <w:rFonts w:ascii="Verdana" w:hAnsi="Verdana"/>
          <w:sz w:val="20"/>
          <w:szCs w:val="20"/>
          <w:lang w:val="nl-NL"/>
        </w:rPr>
        <w:t>Overkoepelend</w:t>
      </w:r>
    </w:p>
    <w:p w14:paraId="0CE43DAE" w14:textId="77777777" w:rsidR="00D843CA" w:rsidRPr="00D0619C" w:rsidRDefault="00D843CA" w:rsidP="00377057">
      <w:pPr>
        <w:numPr>
          <w:ilvl w:val="0"/>
          <w:numId w:val="21"/>
        </w:numPr>
        <w:rPr>
          <w:rFonts w:ascii="Verdana" w:hAnsi="Verdana"/>
          <w:sz w:val="20"/>
          <w:szCs w:val="20"/>
          <w:lang w:val="nl-NL"/>
        </w:rPr>
      </w:pPr>
      <w:r w:rsidRPr="00D0619C">
        <w:rPr>
          <w:rFonts w:ascii="Verdana" w:hAnsi="Verdana"/>
          <w:sz w:val="20"/>
          <w:szCs w:val="20"/>
          <w:lang w:val="nl-NL"/>
        </w:rPr>
        <w:t>1.4.03 Het kunnen hanteren van algemeen bruikbare oplossingsmethodes en houdingen, waarvan de toepassingsmogelijkheden niet beperkt blijven tot de wiskunde zoals:</w:t>
      </w:r>
    </w:p>
    <w:p w14:paraId="2B1EE74C"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de vraag centraal stellen;</w:t>
      </w:r>
    </w:p>
    <w:p w14:paraId="5B9C1318"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hypothese formuleren en controleren;</w:t>
      </w:r>
    </w:p>
    <w:p w14:paraId="0D955A4F"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materialiseren of schematiseren;</w:t>
      </w:r>
    </w:p>
    <w:p w14:paraId="35B65354"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de gegevens chronologisch ordenen;</w:t>
      </w:r>
    </w:p>
    <w:p w14:paraId="2EA7940F"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samenhorende gegevens ordenen;</w:t>
      </w:r>
    </w:p>
    <w:p w14:paraId="6DE7D56B"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omstructureren;</w:t>
      </w:r>
    </w:p>
    <w:p w14:paraId="71F35F22"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elimineren van overtollige gegevens in functie van de vraag;</w:t>
      </w:r>
    </w:p>
    <w:p w14:paraId="20957F88"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het probleem opdelen in deelproblemen;</w:t>
      </w:r>
    </w:p>
    <w:p w14:paraId="224A58B4"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gericht zijn op het zoeken van partiële problemen;</w:t>
      </w:r>
    </w:p>
    <w:p w14:paraId="1939B222" w14:textId="77777777"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gericht zijn op controle;</w:t>
      </w:r>
    </w:p>
    <w:p w14:paraId="5573736E" w14:textId="2201A96C" w:rsidR="00D843CA" w:rsidRPr="00D0619C" w:rsidRDefault="00D843CA" w:rsidP="00377057">
      <w:pPr>
        <w:numPr>
          <w:ilvl w:val="1"/>
          <w:numId w:val="21"/>
        </w:numPr>
        <w:rPr>
          <w:rFonts w:ascii="Verdana" w:hAnsi="Verdana"/>
          <w:sz w:val="20"/>
          <w:szCs w:val="20"/>
          <w:lang w:val="nl-NL"/>
        </w:rPr>
      </w:pPr>
      <w:r w:rsidRPr="00D0619C">
        <w:rPr>
          <w:rFonts w:ascii="Verdana" w:hAnsi="Verdana"/>
          <w:sz w:val="20"/>
          <w:szCs w:val="20"/>
          <w:lang w:val="nl-NL"/>
        </w:rPr>
        <w:t>...</w:t>
      </w:r>
    </w:p>
    <w:p w14:paraId="34CD5CD7" w14:textId="34A7D5E4" w:rsidR="00BA013C" w:rsidRPr="00D0619C" w:rsidRDefault="00BA013C" w:rsidP="00BA013C">
      <w:pPr>
        <w:rPr>
          <w:rFonts w:ascii="Verdana" w:hAnsi="Verdana"/>
          <w:sz w:val="20"/>
          <w:szCs w:val="20"/>
          <w:lang w:val="nl-NL"/>
        </w:rPr>
      </w:pPr>
      <w:r w:rsidRPr="00D0619C">
        <w:rPr>
          <w:rFonts w:ascii="Verdana" w:hAnsi="Verdana"/>
          <w:sz w:val="20"/>
          <w:szCs w:val="20"/>
          <w:lang w:val="nl-NL"/>
        </w:rPr>
        <w:t xml:space="preserve">Techniek </w:t>
      </w:r>
    </w:p>
    <w:p w14:paraId="64688400" w14:textId="09149F8C" w:rsidR="00F07B0A" w:rsidRPr="00D0619C" w:rsidRDefault="00F07B0A" w:rsidP="00377057">
      <w:pPr>
        <w:pStyle w:val="Lijstalinea"/>
        <w:numPr>
          <w:ilvl w:val="0"/>
          <w:numId w:val="27"/>
        </w:numPr>
        <w:rPr>
          <w:lang w:val="nl-NL"/>
        </w:rPr>
      </w:pPr>
      <w:r w:rsidRPr="00D0619C">
        <w:rPr>
          <w:lang w:val="nl-NL"/>
        </w:rPr>
        <w:t xml:space="preserve">3.33.09 Ideeën voor een ontwerp van een eenvoudig technisch systeem bedenken via “trail and error”. </w:t>
      </w:r>
    </w:p>
    <w:p w14:paraId="77397D05" w14:textId="4FE860F2" w:rsidR="00F07B0A" w:rsidRPr="00D0619C" w:rsidRDefault="00F07B0A" w:rsidP="00377057">
      <w:pPr>
        <w:pStyle w:val="Lijstalinea"/>
        <w:numPr>
          <w:ilvl w:val="0"/>
          <w:numId w:val="27"/>
        </w:numPr>
        <w:rPr>
          <w:lang w:val="nl-NL"/>
        </w:rPr>
      </w:pPr>
      <w:r w:rsidRPr="00D0619C">
        <w:rPr>
          <w:lang w:val="nl-NL"/>
        </w:rPr>
        <w:t xml:space="preserve">3.33.16 Een eenvoudig technisch systeem al dan niet aan de hand van een stappenplan realiseren. </w:t>
      </w:r>
    </w:p>
    <w:p w14:paraId="20DC1668" w14:textId="0A4095FA" w:rsidR="00F07B0A" w:rsidRPr="00D0619C" w:rsidRDefault="00F07B0A" w:rsidP="00377057">
      <w:pPr>
        <w:pStyle w:val="Lijstalinea"/>
        <w:numPr>
          <w:ilvl w:val="0"/>
          <w:numId w:val="27"/>
        </w:numPr>
        <w:rPr>
          <w:lang w:val="nl-NL"/>
        </w:rPr>
      </w:pPr>
      <w:r w:rsidRPr="00D0619C">
        <w:rPr>
          <w:lang w:val="nl-NL"/>
        </w:rPr>
        <w:t xml:space="preserve">3.33.17 Een eenvoudige werktekening of handleiding stap voor stap uitvoeren. </w:t>
      </w:r>
    </w:p>
    <w:p w14:paraId="594791F7" w14:textId="3EB87845" w:rsidR="00BA013C" w:rsidRDefault="00BA013C" w:rsidP="00715AEA">
      <w:pPr>
        <w:pStyle w:val="Kop6"/>
        <w:rPr>
          <w:lang w:val="nl-NL"/>
        </w:rPr>
      </w:pPr>
      <w:r w:rsidRPr="00D0619C">
        <w:rPr>
          <w:lang w:val="nl-NL"/>
        </w:rPr>
        <w:t xml:space="preserve">Eindtermen thema water: natuurlijke verschijnselen </w:t>
      </w:r>
    </w:p>
    <w:p w14:paraId="5A894532" w14:textId="5ECB7003" w:rsidR="004158AB" w:rsidRDefault="004158AB" w:rsidP="004158AB">
      <w:pPr>
        <w:rPr>
          <w:rFonts w:ascii="Verdana" w:hAnsi="Verdana"/>
          <w:sz w:val="20"/>
          <w:szCs w:val="20"/>
          <w:lang w:val="nl-NL"/>
        </w:rPr>
      </w:pPr>
      <w:r>
        <w:rPr>
          <w:rFonts w:ascii="Verdana" w:hAnsi="Verdana"/>
          <w:sz w:val="20"/>
          <w:szCs w:val="20"/>
          <w:lang w:val="nl-NL"/>
        </w:rPr>
        <w:t xml:space="preserve">Hieronder worden de eindtermen aangehaald waarrond wij werken </w:t>
      </w:r>
      <w:r w:rsidR="008916A5">
        <w:rPr>
          <w:rFonts w:ascii="Verdana" w:hAnsi="Verdana"/>
          <w:sz w:val="20"/>
          <w:szCs w:val="20"/>
          <w:lang w:val="nl-NL"/>
        </w:rPr>
        <w:t>bij de</w:t>
      </w:r>
      <w:r>
        <w:rPr>
          <w:rFonts w:ascii="Verdana" w:hAnsi="Verdana"/>
          <w:sz w:val="20"/>
          <w:szCs w:val="20"/>
          <w:lang w:val="nl-NL"/>
        </w:rPr>
        <w:t xml:space="preserve"> onderzoekbox van drijven en zinken. </w:t>
      </w:r>
    </w:p>
    <w:p w14:paraId="45EAC4B6" w14:textId="77777777" w:rsidR="004158AB" w:rsidRPr="004158AB" w:rsidRDefault="004158AB" w:rsidP="004158AB">
      <w:pPr>
        <w:rPr>
          <w:lang w:val="nl-NL" w:eastAsia="nl-BE"/>
        </w:rPr>
      </w:pPr>
    </w:p>
    <w:p w14:paraId="7AD06BFA" w14:textId="45C0C07F" w:rsidR="00BA013C" w:rsidRPr="00D0619C" w:rsidRDefault="00BA013C" w:rsidP="00BA013C">
      <w:pPr>
        <w:rPr>
          <w:rFonts w:ascii="Verdana" w:hAnsi="Verdana"/>
          <w:sz w:val="20"/>
          <w:szCs w:val="20"/>
        </w:rPr>
      </w:pPr>
      <w:r w:rsidRPr="00D0619C">
        <w:rPr>
          <w:rFonts w:ascii="Verdana" w:hAnsi="Verdana"/>
          <w:sz w:val="20"/>
          <w:szCs w:val="20"/>
        </w:rPr>
        <w:t>Wiskunde - meten</w:t>
      </w:r>
    </w:p>
    <w:p w14:paraId="1C0ED196" w14:textId="477092FF" w:rsidR="00BA013C" w:rsidRPr="00D0619C" w:rsidRDefault="00BA013C" w:rsidP="00377057">
      <w:pPr>
        <w:pStyle w:val="Lijstalinea"/>
        <w:numPr>
          <w:ilvl w:val="0"/>
          <w:numId w:val="27"/>
        </w:numPr>
      </w:pPr>
      <w:r w:rsidRPr="00D0619C">
        <w:t>2.1. De leerlingen kennen de belangrijkste grootheden en maateenheden met betrekking tot lengte, oppervlakte, inhoud, gewicht(massa)</w:t>
      </w:r>
      <w:r w:rsidR="007E0BC8">
        <w:t xml:space="preserve">, </w:t>
      </w:r>
      <w:r w:rsidRPr="00D0619C">
        <w:t xml:space="preserve">tijd, snelheid, temperatuur en hoekgrootte en ze kunnen daarbij de relatie leggen tussen de grootheid en de maateenheid. </w:t>
      </w:r>
    </w:p>
    <w:p w14:paraId="20B732F3" w14:textId="77777777" w:rsidR="00D90772" w:rsidRDefault="00D90772" w:rsidP="00BA013C">
      <w:pPr>
        <w:rPr>
          <w:rFonts w:ascii="Verdana" w:hAnsi="Verdana"/>
          <w:sz w:val="20"/>
          <w:szCs w:val="20"/>
        </w:rPr>
      </w:pPr>
    </w:p>
    <w:p w14:paraId="059F16D0" w14:textId="77777777" w:rsidR="00D90772" w:rsidRDefault="00D90772" w:rsidP="00BA013C">
      <w:pPr>
        <w:rPr>
          <w:rFonts w:ascii="Verdana" w:hAnsi="Verdana"/>
          <w:sz w:val="20"/>
          <w:szCs w:val="20"/>
        </w:rPr>
      </w:pPr>
    </w:p>
    <w:p w14:paraId="6C6DB6D8" w14:textId="2F2A522B" w:rsidR="00BA013C" w:rsidRPr="00D0619C" w:rsidRDefault="00BA013C" w:rsidP="00BA013C">
      <w:pPr>
        <w:rPr>
          <w:rFonts w:ascii="Verdana" w:hAnsi="Verdana"/>
          <w:sz w:val="20"/>
          <w:szCs w:val="20"/>
        </w:rPr>
      </w:pPr>
      <w:r w:rsidRPr="00D0619C">
        <w:rPr>
          <w:rFonts w:ascii="Verdana" w:hAnsi="Verdana"/>
          <w:sz w:val="20"/>
          <w:szCs w:val="20"/>
        </w:rPr>
        <w:lastRenderedPageBreak/>
        <w:t>Natuur</w:t>
      </w:r>
    </w:p>
    <w:p w14:paraId="22A47DD2" w14:textId="7A9B41DC" w:rsidR="00BA013C" w:rsidRPr="00D0619C" w:rsidRDefault="00BA013C" w:rsidP="00377057">
      <w:pPr>
        <w:pStyle w:val="Lijstalinea"/>
        <w:numPr>
          <w:ilvl w:val="0"/>
          <w:numId w:val="27"/>
        </w:numPr>
      </w:pPr>
      <w:r w:rsidRPr="00D0619C">
        <w:t xml:space="preserve">1.1 De leerlingen kunnen gericht waarnemen met alle zintuigen en kunnen waarnemingen op een systematische wijze noteren. </w:t>
      </w:r>
    </w:p>
    <w:p w14:paraId="733164E4" w14:textId="19A1B4F9" w:rsidR="00BA013C" w:rsidRPr="00D0619C" w:rsidRDefault="00BA013C" w:rsidP="00377057">
      <w:pPr>
        <w:pStyle w:val="Lijstalinea"/>
        <w:numPr>
          <w:ilvl w:val="0"/>
          <w:numId w:val="27"/>
        </w:numPr>
      </w:pPr>
      <w:r w:rsidRPr="00D0619C">
        <w:t xml:space="preserve">1.2 De leerlingen kunnen, onder begeleiding, minstens één natuurlijk verschijnsel dat ze waarnemen via een eenvoudig onderzoek toetsen aan hypothese. </w:t>
      </w:r>
    </w:p>
    <w:p w14:paraId="7606819D" w14:textId="77777777" w:rsidR="00BA013C" w:rsidRPr="00D0619C" w:rsidRDefault="00BA013C" w:rsidP="00377057">
      <w:pPr>
        <w:pStyle w:val="Lijstalinea"/>
        <w:numPr>
          <w:ilvl w:val="0"/>
          <w:numId w:val="27"/>
        </w:numPr>
      </w:pPr>
      <w:r w:rsidRPr="00D0619C">
        <w:t xml:space="preserve">1.14 De leerlingen kunnen van courante materialen uit hun omgeving enkele eigenschappen aantonen. </w:t>
      </w:r>
    </w:p>
    <w:p w14:paraId="5D6F94BF" w14:textId="2B299A05" w:rsidR="00BA013C" w:rsidRPr="00D0619C" w:rsidRDefault="00BA013C" w:rsidP="00BA013C">
      <w:pPr>
        <w:rPr>
          <w:rFonts w:ascii="Verdana" w:hAnsi="Verdana"/>
          <w:sz w:val="20"/>
          <w:szCs w:val="20"/>
        </w:rPr>
      </w:pPr>
      <w:r w:rsidRPr="00D0619C">
        <w:rPr>
          <w:rFonts w:ascii="Verdana" w:hAnsi="Verdana"/>
          <w:sz w:val="20"/>
          <w:szCs w:val="20"/>
        </w:rPr>
        <w:t>Techniek</w:t>
      </w:r>
    </w:p>
    <w:p w14:paraId="58D70C3D" w14:textId="423A09D0" w:rsidR="00BA013C" w:rsidRPr="00D0619C" w:rsidRDefault="00BA013C" w:rsidP="00377057">
      <w:pPr>
        <w:pStyle w:val="Lijstalinea"/>
        <w:numPr>
          <w:ilvl w:val="0"/>
          <w:numId w:val="28"/>
        </w:numPr>
      </w:pPr>
      <w:r w:rsidRPr="00D0619C">
        <w:t>2.3 De leerlingen kunnen onderzoeken hoe het komt dat een zelf gebruikt</w:t>
      </w:r>
      <w:r w:rsidR="00270318">
        <w:t xml:space="preserve"> </w:t>
      </w:r>
      <w:r w:rsidRPr="00D0619C">
        <w:t xml:space="preserve">technisch systeem niet of slecht functioneert. </w:t>
      </w:r>
    </w:p>
    <w:p w14:paraId="5F9EB31B" w14:textId="7CC2B13D" w:rsidR="00BA013C" w:rsidRPr="00D0619C" w:rsidRDefault="00BA013C" w:rsidP="00377057">
      <w:pPr>
        <w:pStyle w:val="Lijstalinea"/>
        <w:numPr>
          <w:ilvl w:val="0"/>
          <w:numId w:val="28"/>
        </w:numPr>
      </w:pPr>
      <w:r w:rsidRPr="00D0619C">
        <w:t>2.6 De leerlingen kunnen illustreren hoe technische systemen onder meer gebaseerd zijn op kennis over eigenschappen van materialen of over natuurlijk</w:t>
      </w:r>
      <w:r w:rsidR="00FC62EC">
        <w:t>e</w:t>
      </w:r>
      <w:r w:rsidRPr="00D0619C">
        <w:t xml:space="preserve"> verschijnselen. </w:t>
      </w:r>
    </w:p>
    <w:p w14:paraId="6A203C98" w14:textId="0C7E2C3B" w:rsidR="00BA013C" w:rsidRPr="00D0619C" w:rsidRDefault="00BA013C" w:rsidP="00377057">
      <w:pPr>
        <w:pStyle w:val="Lijstalinea"/>
        <w:numPr>
          <w:ilvl w:val="0"/>
          <w:numId w:val="28"/>
        </w:numPr>
      </w:pPr>
      <w:r w:rsidRPr="00D0619C">
        <w:t xml:space="preserve">2.7 De leerlingen kunnen in concrete ervaringen stappen van het technisch proces herkennen (het probleem stellen, oplossingen ontwikkelen, maken, in gebruik nemen, evalueren). </w:t>
      </w:r>
    </w:p>
    <w:p w14:paraId="35EEA84F" w14:textId="7D3C337A" w:rsidR="00BA013C" w:rsidRPr="00D0619C" w:rsidRDefault="00BA013C" w:rsidP="00377057">
      <w:pPr>
        <w:pStyle w:val="Lijstalinea"/>
        <w:numPr>
          <w:ilvl w:val="0"/>
          <w:numId w:val="28"/>
        </w:numPr>
      </w:pPr>
      <w:r w:rsidRPr="00D0619C">
        <w:t xml:space="preserve">2.10 De leerlingen kunnen bepalen aan welke vereisten het technisch systeem dat ze willen gebruiken of realiseren, moet voldoen. </w:t>
      </w:r>
    </w:p>
    <w:p w14:paraId="7BFF3FB3" w14:textId="77777777" w:rsidR="00BA013C" w:rsidRPr="00D0619C" w:rsidRDefault="00BA013C" w:rsidP="00377057">
      <w:pPr>
        <w:pStyle w:val="Lijstalinea"/>
        <w:numPr>
          <w:ilvl w:val="0"/>
          <w:numId w:val="28"/>
        </w:numPr>
      </w:pPr>
      <w:r w:rsidRPr="00D0619C">
        <w:t xml:space="preserve">2.11 De leerlingen kunnen ideeën genereren voor een ontwerp van een technisch systeem. </w:t>
      </w:r>
    </w:p>
    <w:p w14:paraId="5B8ED988" w14:textId="77777777" w:rsidR="00BA013C" w:rsidRPr="00D0619C" w:rsidRDefault="00BA013C" w:rsidP="00377057">
      <w:pPr>
        <w:pStyle w:val="Lijstalinea"/>
        <w:numPr>
          <w:ilvl w:val="0"/>
          <w:numId w:val="28"/>
        </w:numPr>
      </w:pPr>
      <w:r w:rsidRPr="00D0619C">
        <w:t xml:space="preserve">2.12 De leerlingen kunnen keuzen maken bij het gebruiken of realiseren van een technisch systeem, rekening houdend met de behoefte, met de vereisten en met de beschikbare hulpmiddelen. </w:t>
      </w:r>
    </w:p>
    <w:p w14:paraId="463696DE" w14:textId="5CD77CBA" w:rsidR="00757485" w:rsidRPr="00D0619C" w:rsidRDefault="00BA013C" w:rsidP="00C17DDA">
      <w:pPr>
        <w:pStyle w:val="Lijstalinea"/>
        <w:numPr>
          <w:ilvl w:val="0"/>
          <w:numId w:val="28"/>
        </w:numPr>
      </w:pPr>
      <w:r w:rsidRPr="00D0619C">
        <w:t>2.13 De leerlingen kunnen een eenvoudige werktekening of handleiding stap voor stap uitvoeren.</w:t>
      </w:r>
    </w:p>
    <w:p w14:paraId="61F48B32" w14:textId="36C13053" w:rsidR="00715AEA" w:rsidRDefault="00715AEA" w:rsidP="00715AEA">
      <w:pPr>
        <w:pStyle w:val="Kop3"/>
      </w:pPr>
      <w:bookmarkStart w:id="52" w:name="_Toc35504743"/>
      <w:r>
        <w:t>Identiteitskaarten</w:t>
      </w:r>
      <w:bookmarkEnd w:id="52"/>
      <w:r>
        <w:t xml:space="preserve"> </w:t>
      </w:r>
    </w:p>
    <w:p w14:paraId="782D95C5" w14:textId="2F68B3BD"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 xml:space="preserve">Naast onderzoekboxen kozen we er ook voor om de identiteitskaarten die onze partnerschool </w:t>
      </w:r>
      <w:r w:rsidR="007E0BC8">
        <w:rPr>
          <w:rFonts w:ascii="Verdana" w:hAnsi="Verdana"/>
          <w:sz w:val="20"/>
          <w:szCs w:val="20"/>
          <w:lang w:val="nl" w:eastAsia="nl-BE"/>
        </w:rPr>
        <w:t>D</w:t>
      </w:r>
      <w:r w:rsidRPr="004801C6">
        <w:rPr>
          <w:rFonts w:ascii="Verdana" w:hAnsi="Verdana"/>
          <w:sz w:val="20"/>
          <w:szCs w:val="20"/>
          <w:lang w:val="nl" w:eastAsia="nl-BE"/>
        </w:rPr>
        <w:t xml:space="preserve">e Zevensprong gebruikt bij hun lessen </w:t>
      </w:r>
      <w:r w:rsidR="00FC62EC">
        <w:rPr>
          <w:rFonts w:ascii="Verdana" w:hAnsi="Verdana"/>
          <w:sz w:val="20"/>
          <w:szCs w:val="20"/>
          <w:lang w:val="nl" w:eastAsia="nl-BE"/>
        </w:rPr>
        <w:t>wereldoriëntatie</w:t>
      </w:r>
      <w:r w:rsidR="00FB41CB">
        <w:rPr>
          <w:rFonts w:ascii="Verdana" w:hAnsi="Verdana"/>
          <w:sz w:val="20"/>
          <w:szCs w:val="20"/>
          <w:lang w:val="nl" w:eastAsia="nl-BE"/>
        </w:rPr>
        <w:t xml:space="preserve"> </w:t>
      </w:r>
      <w:r w:rsidRPr="004801C6">
        <w:rPr>
          <w:rFonts w:ascii="Verdana" w:hAnsi="Verdana"/>
          <w:sz w:val="20"/>
          <w:szCs w:val="20"/>
          <w:lang w:val="nl" w:eastAsia="nl-BE"/>
        </w:rPr>
        <w:t>te optimaliseren. We hebben hierbij het thema ‘water’ verder doorgetrokken zodat alles een mooi geheel vormt. Het precieze thema van onze identiteitskaarten is ‘dieren in de onderwaterwereld</w:t>
      </w:r>
      <w:r w:rsidR="007E0BC8">
        <w:rPr>
          <w:rFonts w:ascii="Verdana" w:hAnsi="Verdana"/>
          <w:sz w:val="20"/>
          <w:szCs w:val="20"/>
          <w:lang w:val="nl" w:eastAsia="nl-BE"/>
        </w:rPr>
        <w:t>’.</w:t>
      </w:r>
      <w:r w:rsidRPr="004801C6">
        <w:rPr>
          <w:rFonts w:ascii="Verdana" w:hAnsi="Verdana"/>
          <w:sz w:val="20"/>
          <w:szCs w:val="20"/>
          <w:lang w:val="nl" w:eastAsia="nl-BE"/>
        </w:rPr>
        <w:t xml:space="preserve"> Wij kozen ervoor om onze identiteitskaarten ‘STEMmig’ te maken. </w:t>
      </w:r>
    </w:p>
    <w:p w14:paraId="07D7A7F9" w14:textId="77777777" w:rsidR="004801C6" w:rsidRPr="004801C6" w:rsidRDefault="004801C6" w:rsidP="004801C6">
      <w:pPr>
        <w:rPr>
          <w:rFonts w:ascii="Verdana" w:hAnsi="Verdana"/>
          <w:sz w:val="20"/>
          <w:szCs w:val="20"/>
          <w:lang w:val="nl" w:eastAsia="nl-BE"/>
        </w:rPr>
      </w:pPr>
    </w:p>
    <w:p w14:paraId="7753A33E" w14:textId="7608E228"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 xml:space="preserve">De leerlingen mogen bij aanvang van het opzoeken van informatie, zelf het dier kiezen waarover zij informatie te weten willen komen. Ze hebben hierbij de keuze uit: een haai, een dolfijn of een goudvis. Nadat de leerlingen dit gekozen hebben, worden ze door de leerkracht per twee gezet. Ze mogen dus bij het opzoeken en het invullen van de identiteitskaarten per twee werken. Hierbij is het de bedoeling dat de leerlingen met iemand van een andere leeftijd gaan samenwerken. Op die manier komt het leerjaardoorbrekende </w:t>
      </w:r>
      <w:r>
        <w:rPr>
          <w:rFonts w:ascii="Verdana" w:hAnsi="Verdana"/>
          <w:sz w:val="20"/>
          <w:szCs w:val="20"/>
          <w:lang w:val="nl" w:eastAsia="nl-BE"/>
        </w:rPr>
        <w:t xml:space="preserve">aspect </w:t>
      </w:r>
      <w:r w:rsidRPr="004801C6">
        <w:rPr>
          <w:rFonts w:ascii="Verdana" w:hAnsi="Verdana"/>
          <w:sz w:val="20"/>
          <w:szCs w:val="20"/>
          <w:lang w:val="nl" w:eastAsia="nl-BE"/>
        </w:rPr>
        <w:t xml:space="preserve">mooi aan bod. </w:t>
      </w:r>
    </w:p>
    <w:p w14:paraId="5EAA6CAB" w14:textId="77777777" w:rsidR="004801C6" w:rsidRPr="004801C6" w:rsidRDefault="004801C6" w:rsidP="004801C6">
      <w:pPr>
        <w:rPr>
          <w:rFonts w:ascii="Verdana" w:hAnsi="Verdana"/>
          <w:sz w:val="20"/>
          <w:szCs w:val="20"/>
          <w:lang w:val="nl" w:eastAsia="nl-BE"/>
        </w:rPr>
      </w:pPr>
    </w:p>
    <w:p w14:paraId="4B17D2BB" w14:textId="47973665"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 xml:space="preserve">Er is wel een onderscheid gemaakt in niveau tussen de verschillende identiteitskaarten. Wij hebben gekozen voor drie niveaus. Bij niveau </w:t>
      </w:r>
      <w:r w:rsidR="00FC62EC">
        <w:rPr>
          <w:rFonts w:ascii="Verdana" w:hAnsi="Verdana"/>
          <w:sz w:val="20"/>
          <w:szCs w:val="20"/>
          <w:lang w:val="nl" w:eastAsia="nl-BE"/>
        </w:rPr>
        <w:t xml:space="preserve">één </w:t>
      </w:r>
      <w:r w:rsidRPr="004801C6">
        <w:rPr>
          <w:rFonts w:ascii="Verdana" w:hAnsi="Verdana"/>
          <w:sz w:val="20"/>
          <w:szCs w:val="20"/>
          <w:lang w:val="nl" w:eastAsia="nl-BE"/>
        </w:rPr>
        <w:t xml:space="preserve">moeten de leerlingen niet veel schrijven, maar vooral dingen aanduiden. Ook is er gezorgd voor pictogrammen zodat alles heel visueel is. Bij niveau </w:t>
      </w:r>
      <w:r w:rsidR="00FC62EC">
        <w:rPr>
          <w:rFonts w:ascii="Verdana" w:hAnsi="Verdana"/>
          <w:sz w:val="20"/>
          <w:szCs w:val="20"/>
          <w:lang w:val="nl" w:eastAsia="nl-BE"/>
        </w:rPr>
        <w:t>twee</w:t>
      </w:r>
      <w:r w:rsidRPr="004801C6">
        <w:rPr>
          <w:rFonts w:ascii="Verdana" w:hAnsi="Verdana"/>
          <w:sz w:val="20"/>
          <w:szCs w:val="20"/>
          <w:lang w:val="nl" w:eastAsia="nl-BE"/>
        </w:rPr>
        <w:t xml:space="preserve"> moeten de leerlingen al meer schrijven en wordt er al minder gewerkt met pictogrammen. In het laatste niveau zijn alle pictogrammen weg en moeten de leerlingen meer schrijven. </w:t>
      </w:r>
      <w:r w:rsidR="000D7201" w:rsidRPr="000D7201">
        <w:rPr>
          <w:rFonts w:ascii="Verdana" w:hAnsi="Verdana"/>
          <w:color w:val="000000" w:themeColor="text1"/>
          <w:sz w:val="20"/>
          <w:szCs w:val="20"/>
          <w:lang w:val="nl" w:eastAsia="nl-BE"/>
        </w:rPr>
        <w:t>Ook wordt er gedifferentie</w:t>
      </w:r>
      <w:r w:rsidR="00270318">
        <w:rPr>
          <w:rFonts w:ascii="Verdana" w:hAnsi="Verdana"/>
          <w:color w:val="000000" w:themeColor="text1"/>
          <w:sz w:val="20"/>
          <w:szCs w:val="20"/>
          <w:lang w:val="nl" w:eastAsia="nl-BE"/>
        </w:rPr>
        <w:t>e</w:t>
      </w:r>
      <w:r w:rsidR="000D7201" w:rsidRPr="000D7201">
        <w:rPr>
          <w:rFonts w:ascii="Verdana" w:hAnsi="Verdana"/>
          <w:color w:val="000000" w:themeColor="text1"/>
          <w:sz w:val="20"/>
          <w:szCs w:val="20"/>
          <w:lang w:val="nl" w:eastAsia="nl-BE"/>
        </w:rPr>
        <w:t xml:space="preserve">rd op vlak van inhoud. Zo heeft niveau </w:t>
      </w:r>
      <w:r w:rsidR="00FC62EC">
        <w:rPr>
          <w:rFonts w:ascii="Verdana" w:hAnsi="Verdana"/>
          <w:color w:val="000000" w:themeColor="text1"/>
          <w:sz w:val="20"/>
          <w:szCs w:val="20"/>
          <w:lang w:val="nl" w:eastAsia="nl-BE"/>
        </w:rPr>
        <w:t>twee</w:t>
      </w:r>
      <w:r w:rsidR="000D7201" w:rsidRPr="000D7201">
        <w:rPr>
          <w:rFonts w:ascii="Verdana" w:hAnsi="Verdana"/>
          <w:color w:val="000000" w:themeColor="text1"/>
          <w:sz w:val="20"/>
          <w:szCs w:val="20"/>
          <w:lang w:val="nl" w:eastAsia="nl-BE"/>
        </w:rPr>
        <w:t xml:space="preserve"> en </w:t>
      </w:r>
      <w:r w:rsidR="00FC62EC">
        <w:rPr>
          <w:rFonts w:ascii="Verdana" w:hAnsi="Verdana"/>
          <w:color w:val="000000" w:themeColor="text1"/>
          <w:sz w:val="20"/>
          <w:szCs w:val="20"/>
          <w:lang w:val="nl" w:eastAsia="nl-BE"/>
        </w:rPr>
        <w:t>drie</w:t>
      </w:r>
      <w:r w:rsidR="000D7201" w:rsidRPr="000D7201">
        <w:rPr>
          <w:rFonts w:ascii="Verdana" w:hAnsi="Verdana"/>
          <w:color w:val="000000" w:themeColor="text1"/>
          <w:sz w:val="20"/>
          <w:szCs w:val="20"/>
          <w:lang w:val="nl" w:eastAsia="nl-BE"/>
        </w:rPr>
        <w:t xml:space="preserve"> af en toe meer uitdagende oefeningen.</w:t>
      </w:r>
    </w:p>
    <w:p w14:paraId="6BFC3E60" w14:textId="77777777" w:rsidR="004801C6" w:rsidRPr="004801C6" w:rsidRDefault="004801C6" w:rsidP="004801C6">
      <w:pPr>
        <w:rPr>
          <w:rFonts w:ascii="Verdana" w:hAnsi="Verdana"/>
          <w:sz w:val="20"/>
          <w:szCs w:val="20"/>
          <w:lang w:val="nl" w:eastAsia="nl-BE"/>
        </w:rPr>
      </w:pPr>
    </w:p>
    <w:p w14:paraId="46F1DF09" w14:textId="2E243FBE"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 xml:space="preserve">Het is niet zo dat leerlingen van het derde leerjaar altijd niveau </w:t>
      </w:r>
      <w:r w:rsidR="00FC62EC">
        <w:rPr>
          <w:rFonts w:ascii="Verdana" w:hAnsi="Verdana"/>
          <w:sz w:val="20"/>
          <w:szCs w:val="20"/>
          <w:lang w:val="nl" w:eastAsia="nl-BE"/>
        </w:rPr>
        <w:t>drie</w:t>
      </w:r>
      <w:r w:rsidRPr="004801C6">
        <w:rPr>
          <w:rFonts w:ascii="Verdana" w:hAnsi="Verdana"/>
          <w:sz w:val="20"/>
          <w:szCs w:val="20"/>
          <w:lang w:val="nl" w:eastAsia="nl-BE"/>
        </w:rPr>
        <w:t xml:space="preserve"> krijgen van identiteitskaart. Als blijkt dat het taalniveau van </w:t>
      </w:r>
      <w:r w:rsidR="00270318">
        <w:rPr>
          <w:rFonts w:ascii="Verdana" w:hAnsi="Verdana"/>
          <w:sz w:val="20"/>
          <w:szCs w:val="20"/>
          <w:lang w:val="nl" w:eastAsia="nl-BE"/>
        </w:rPr>
        <w:t>een</w:t>
      </w:r>
      <w:r w:rsidRPr="004801C6">
        <w:rPr>
          <w:rFonts w:ascii="Verdana" w:hAnsi="Verdana"/>
          <w:sz w:val="20"/>
          <w:szCs w:val="20"/>
          <w:lang w:val="nl" w:eastAsia="nl-BE"/>
        </w:rPr>
        <w:t xml:space="preserve"> leerling nog niet ver reikt, kan </w:t>
      </w:r>
      <w:r w:rsidR="00FB41CB">
        <w:rPr>
          <w:rFonts w:ascii="Verdana" w:hAnsi="Verdana"/>
          <w:sz w:val="20"/>
          <w:szCs w:val="20"/>
          <w:lang w:val="nl" w:eastAsia="nl-BE"/>
        </w:rPr>
        <w:t xml:space="preserve">men </w:t>
      </w:r>
      <w:r w:rsidRPr="004801C6">
        <w:rPr>
          <w:rFonts w:ascii="Verdana" w:hAnsi="Verdana"/>
          <w:sz w:val="20"/>
          <w:szCs w:val="20"/>
          <w:lang w:val="nl" w:eastAsia="nl-BE"/>
        </w:rPr>
        <w:t xml:space="preserve">evengoed een identiteitskaart krijgen van niveau </w:t>
      </w:r>
      <w:r w:rsidR="00FC62EC">
        <w:rPr>
          <w:rFonts w:ascii="Verdana" w:hAnsi="Verdana"/>
          <w:sz w:val="20"/>
          <w:szCs w:val="20"/>
          <w:lang w:val="nl" w:eastAsia="nl-BE"/>
        </w:rPr>
        <w:t>één</w:t>
      </w:r>
      <w:r w:rsidRPr="004801C6">
        <w:rPr>
          <w:rFonts w:ascii="Verdana" w:hAnsi="Verdana"/>
          <w:sz w:val="20"/>
          <w:szCs w:val="20"/>
          <w:lang w:val="nl" w:eastAsia="nl-BE"/>
        </w:rPr>
        <w:t xml:space="preserve"> of </w:t>
      </w:r>
      <w:r w:rsidR="00FC62EC">
        <w:rPr>
          <w:rFonts w:ascii="Verdana" w:hAnsi="Verdana"/>
          <w:sz w:val="20"/>
          <w:szCs w:val="20"/>
          <w:lang w:val="nl" w:eastAsia="nl-BE"/>
        </w:rPr>
        <w:t>twee</w:t>
      </w:r>
      <w:r w:rsidRPr="004801C6">
        <w:rPr>
          <w:rFonts w:ascii="Verdana" w:hAnsi="Verdana"/>
          <w:sz w:val="20"/>
          <w:szCs w:val="20"/>
          <w:lang w:val="nl" w:eastAsia="nl-BE"/>
        </w:rPr>
        <w:t xml:space="preserve">. Dit is iets wat de leerkracht zelf bepaalt. Andersom kan natuurlijk ook. Een leerling van het eerste leerjaar kan evengoed een identiteitskaart van niveau </w:t>
      </w:r>
      <w:r w:rsidR="00FC62EC">
        <w:rPr>
          <w:rFonts w:ascii="Verdana" w:hAnsi="Verdana"/>
          <w:sz w:val="20"/>
          <w:szCs w:val="20"/>
          <w:lang w:val="nl" w:eastAsia="nl-BE"/>
        </w:rPr>
        <w:t>twee</w:t>
      </w:r>
      <w:r w:rsidRPr="004801C6">
        <w:rPr>
          <w:rFonts w:ascii="Verdana" w:hAnsi="Verdana"/>
          <w:sz w:val="20"/>
          <w:szCs w:val="20"/>
          <w:lang w:val="nl" w:eastAsia="nl-BE"/>
        </w:rPr>
        <w:t xml:space="preserve"> of </w:t>
      </w:r>
      <w:r w:rsidR="00FC62EC">
        <w:rPr>
          <w:rFonts w:ascii="Verdana" w:hAnsi="Verdana"/>
          <w:sz w:val="20"/>
          <w:szCs w:val="20"/>
          <w:lang w:val="nl" w:eastAsia="nl-BE"/>
        </w:rPr>
        <w:t>drie</w:t>
      </w:r>
      <w:r w:rsidRPr="004801C6">
        <w:rPr>
          <w:rFonts w:ascii="Verdana" w:hAnsi="Verdana"/>
          <w:sz w:val="20"/>
          <w:szCs w:val="20"/>
          <w:lang w:val="nl" w:eastAsia="nl-BE"/>
        </w:rPr>
        <w:t xml:space="preserve"> invullen.  </w:t>
      </w:r>
    </w:p>
    <w:p w14:paraId="48064758" w14:textId="77777777" w:rsidR="004801C6" w:rsidRPr="004801C6" w:rsidRDefault="004801C6" w:rsidP="004801C6">
      <w:pPr>
        <w:rPr>
          <w:rFonts w:ascii="Verdana" w:hAnsi="Verdana"/>
          <w:sz w:val="20"/>
          <w:szCs w:val="20"/>
          <w:lang w:val="nl" w:eastAsia="nl-BE"/>
        </w:rPr>
      </w:pPr>
    </w:p>
    <w:p w14:paraId="33EBC41A" w14:textId="6DF04CE8"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lastRenderedPageBreak/>
        <w:t>We beginnen deze leeractiviteit van de identiteitskaarten met een prentenboek. De leerkracht leest een prentenboek voor dat past bij het onderwerp van de identiteitskaarten</w:t>
      </w:r>
      <w:r w:rsidR="00FB41CB">
        <w:rPr>
          <w:rFonts w:ascii="Verdana" w:hAnsi="Verdana"/>
          <w:sz w:val="20"/>
          <w:szCs w:val="20"/>
          <w:lang w:val="nl" w:eastAsia="nl-BE"/>
        </w:rPr>
        <w:t xml:space="preserve"> ‘</w:t>
      </w:r>
      <w:r w:rsidRPr="004801C6">
        <w:rPr>
          <w:rFonts w:ascii="Verdana" w:hAnsi="Verdana"/>
          <w:sz w:val="20"/>
          <w:szCs w:val="20"/>
          <w:lang w:val="nl" w:eastAsia="nl-BE"/>
        </w:rPr>
        <w:t>onderwaterwereld</w:t>
      </w:r>
      <w:r w:rsidR="00FB41CB">
        <w:rPr>
          <w:rFonts w:ascii="Verdana" w:hAnsi="Verdana"/>
          <w:sz w:val="20"/>
          <w:szCs w:val="20"/>
          <w:lang w:val="nl" w:eastAsia="nl-BE"/>
        </w:rPr>
        <w:t>’</w:t>
      </w:r>
      <w:r w:rsidRPr="004801C6">
        <w:rPr>
          <w:rFonts w:ascii="Verdana" w:hAnsi="Verdana"/>
          <w:sz w:val="20"/>
          <w:szCs w:val="20"/>
          <w:lang w:val="nl" w:eastAsia="nl-BE"/>
        </w:rPr>
        <w:t xml:space="preserve">. Op die manier wordt het thema duidelijk gemaakt. We hebben in de leerkrachtenhandleiding enkele suggesties gegeven van prentenboeken die je als leerkracht hierbij kan gebruiken. </w:t>
      </w:r>
      <w:r w:rsidR="00FC62EC">
        <w:rPr>
          <w:rFonts w:ascii="Verdana" w:hAnsi="Verdana"/>
          <w:sz w:val="20"/>
          <w:szCs w:val="20"/>
          <w:lang w:val="nl" w:eastAsia="nl-BE"/>
        </w:rPr>
        <w:t xml:space="preserve">(bijlage B) </w:t>
      </w:r>
    </w:p>
    <w:p w14:paraId="76CED7B5" w14:textId="77777777" w:rsidR="004801C6" w:rsidRPr="004801C6" w:rsidRDefault="004801C6" w:rsidP="004801C6">
      <w:pPr>
        <w:rPr>
          <w:rFonts w:ascii="Verdana" w:hAnsi="Verdana"/>
          <w:sz w:val="20"/>
          <w:szCs w:val="20"/>
          <w:lang w:val="nl" w:eastAsia="nl-BE"/>
        </w:rPr>
      </w:pPr>
    </w:p>
    <w:p w14:paraId="783638C8" w14:textId="523E8FBD"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Na het verhaal mogen de leerlingen per twee aan de slag. Ze zoeken samen informatie op over hun onderwaterdier maar ze vullen wel elk een eigen identiteitskaart in, naargelang</w:t>
      </w:r>
      <w:r w:rsidR="000D7C8C">
        <w:rPr>
          <w:rFonts w:ascii="Verdana" w:hAnsi="Verdana"/>
          <w:sz w:val="20"/>
          <w:szCs w:val="20"/>
          <w:lang w:val="nl" w:eastAsia="nl-BE"/>
        </w:rPr>
        <w:t xml:space="preserve"> </w:t>
      </w:r>
      <w:r w:rsidRPr="004801C6">
        <w:rPr>
          <w:rFonts w:ascii="Verdana" w:hAnsi="Verdana"/>
          <w:sz w:val="20"/>
          <w:szCs w:val="20"/>
          <w:lang w:val="nl" w:eastAsia="nl-BE"/>
        </w:rPr>
        <w:t>hun niveau. Ze mogen hierbij gebruik maken van websites die de leerkracht aanbiedt en informatieve boeken.</w:t>
      </w:r>
    </w:p>
    <w:p w14:paraId="532D3E93" w14:textId="77777777" w:rsidR="004801C6" w:rsidRPr="004801C6" w:rsidRDefault="004801C6" w:rsidP="004801C6">
      <w:pPr>
        <w:rPr>
          <w:rFonts w:ascii="Verdana" w:hAnsi="Verdana"/>
          <w:sz w:val="20"/>
          <w:szCs w:val="20"/>
          <w:lang w:val="nl" w:eastAsia="nl-BE"/>
        </w:rPr>
      </w:pPr>
    </w:p>
    <w:p w14:paraId="09C6793A" w14:textId="7934160C"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Nadat de leerlingen per twee alles hebben opgezocht en hun identiteitskaarten hebben ingevuld, mogen de leerlingen hun dier voorstellen aan twee andere leerlingen. De leerkracht bepaalt welke leerlingen gaan samenzitten. De uitwisseling in groep gebeurt volgens de ‘jigsaw</w:t>
      </w:r>
      <w:r w:rsidR="00270318">
        <w:rPr>
          <w:rFonts w:ascii="Verdana" w:hAnsi="Verdana"/>
          <w:sz w:val="20"/>
          <w:szCs w:val="20"/>
          <w:lang w:val="nl" w:eastAsia="nl-BE"/>
        </w:rPr>
        <w:t>-</w:t>
      </w:r>
      <w:r w:rsidRPr="004801C6">
        <w:rPr>
          <w:rFonts w:ascii="Verdana" w:hAnsi="Verdana"/>
          <w:sz w:val="20"/>
          <w:szCs w:val="20"/>
          <w:lang w:val="nl" w:eastAsia="nl-BE"/>
        </w:rPr>
        <w:t xml:space="preserve">methode’. </w:t>
      </w:r>
      <w:r w:rsidR="000D7201" w:rsidRPr="000D7201">
        <w:rPr>
          <w:rFonts w:ascii="Verdana" w:hAnsi="Verdana"/>
          <w:color w:val="000000" w:themeColor="text1"/>
          <w:sz w:val="20"/>
          <w:szCs w:val="20"/>
          <w:lang w:val="nl" w:eastAsia="nl-BE"/>
        </w:rPr>
        <w:t>In elke groep is er dus van elk onderwaterdier één expert. Ze vertellen in groep aan elkaar wat ze gevonden hebben over hun onderwaterwezen. De leerlingen van het laagste taalniveau mogen hierbij gebruik maken van hun paspoort. Ze kunnen elke vraag van het paspoort overlopen. De leerlingen van het taalniveau tweede leerjaar kunnen hun paspoort gebruiken als ze het even niet meer weten wat ze moeten vertellen over hun dier. De leerlingen van het taalniveau derde leerjaar gebruiken hun paspoort niet.</w:t>
      </w:r>
    </w:p>
    <w:p w14:paraId="1E256829" w14:textId="77777777" w:rsidR="004801C6" w:rsidRPr="004801C6" w:rsidRDefault="004801C6" w:rsidP="004801C6">
      <w:pPr>
        <w:rPr>
          <w:rFonts w:ascii="Verdana" w:hAnsi="Verdana"/>
          <w:sz w:val="20"/>
          <w:szCs w:val="20"/>
          <w:lang w:val="nl" w:eastAsia="nl-BE"/>
        </w:rPr>
      </w:pPr>
    </w:p>
    <w:p w14:paraId="1C19A851" w14:textId="29BC5A3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 xml:space="preserve">Omdat wij kozen om binnen de identiteitskaarten STEMmig te werken, hebben wij een vervolgles voorzien. Dit is een les techniek (Technology) waarbij de leerlingen iets ontwerpen om het plastic te verwijderen uit de zee. Daarnaast werken we hierbij ook rond Engineering. De leerlingen hebben een probleem gekregen en moeten iets ontwerpen om dit probleem op te lossen. Hierdoor moeten zij probleemoplossend denken wat een groot component is </w:t>
      </w:r>
      <w:r w:rsidR="000D7C8C">
        <w:rPr>
          <w:rFonts w:ascii="Verdana" w:hAnsi="Verdana"/>
          <w:sz w:val="20"/>
          <w:szCs w:val="20"/>
          <w:lang w:val="nl" w:eastAsia="nl-BE"/>
        </w:rPr>
        <w:t xml:space="preserve">bij </w:t>
      </w:r>
      <w:r w:rsidRPr="004801C6">
        <w:rPr>
          <w:rFonts w:ascii="Verdana" w:hAnsi="Verdana"/>
          <w:sz w:val="20"/>
          <w:szCs w:val="20"/>
          <w:lang w:val="nl" w:eastAsia="nl-BE"/>
        </w:rPr>
        <w:t xml:space="preserve">de </w:t>
      </w:r>
      <w:r w:rsidR="00FC62EC">
        <w:rPr>
          <w:rFonts w:ascii="Verdana" w:hAnsi="Verdana"/>
          <w:sz w:val="20"/>
          <w:szCs w:val="20"/>
          <w:lang w:val="nl" w:eastAsia="nl-BE"/>
        </w:rPr>
        <w:t>‘</w:t>
      </w:r>
      <w:r w:rsidRPr="004801C6">
        <w:rPr>
          <w:rFonts w:ascii="Verdana" w:hAnsi="Verdana"/>
          <w:sz w:val="20"/>
          <w:szCs w:val="20"/>
          <w:lang w:val="nl" w:eastAsia="nl-BE"/>
        </w:rPr>
        <w:t>E</w:t>
      </w:r>
      <w:r w:rsidR="00FC62EC">
        <w:rPr>
          <w:rFonts w:ascii="Verdana" w:hAnsi="Verdana"/>
          <w:sz w:val="20"/>
          <w:szCs w:val="20"/>
          <w:lang w:val="nl" w:eastAsia="nl-BE"/>
        </w:rPr>
        <w:t>’</w:t>
      </w:r>
      <w:r w:rsidRPr="004801C6">
        <w:rPr>
          <w:rFonts w:ascii="Verdana" w:hAnsi="Verdana"/>
          <w:sz w:val="20"/>
          <w:szCs w:val="20"/>
          <w:lang w:val="nl" w:eastAsia="nl-BE"/>
        </w:rPr>
        <w:t xml:space="preserve"> </w:t>
      </w:r>
      <w:r w:rsidR="000D7C8C">
        <w:rPr>
          <w:rFonts w:ascii="Verdana" w:hAnsi="Verdana"/>
          <w:sz w:val="20"/>
          <w:szCs w:val="20"/>
          <w:lang w:val="nl" w:eastAsia="nl-BE"/>
        </w:rPr>
        <w:t xml:space="preserve">van </w:t>
      </w:r>
      <w:r w:rsidR="00FC62EC">
        <w:rPr>
          <w:rFonts w:ascii="Verdana" w:hAnsi="Verdana"/>
          <w:sz w:val="20"/>
          <w:szCs w:val="20"/>
          <w:lang w:val="nl" w:eastAsia="nl-BE"/>
        </w:rPr>
        <w:t>STEM</w:t>
      </w:r>
      <w:r w:rsidRPr="004801C6">
        <w:rPr>
          <w:rFonts w:ascii="Verdana" w:hAnsi="Verdana"/>
          <w:sz w:val="20"/>
          <w:szCs w:val="20"/>
          <w:lang w:val="nl" w:eastAsia="nl-BE"/>
        </w:rPr>
        <w:t xml:space="preserve">. </w:t>
      </w:r>
    </w:p>
    <w:p w14:paraId="1F5AE07A" w14:textId="77777777" w:rsidR="004801C6" w:rsidRPr="004801C6" w:rsidRDefault="004801C6" w:rsidP="004801C6">
      <w:pPr>
        <w:rPr>
          <w:rFonts w:ascii="Verdana" w:hAnsi="Verdana"/>
          <w:sz w:val="20"/>
          <w:szCs w:val="20"/>
          <w:lang w:val="nl" w:eastAsia="nl-BE"/>
        </w:rPr>
      </w:pPr>
    </w:p>
    <w:p w14:paraId="7C6272DF"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 xml:space="preserve">De andere onderdelen van STEM, Science en Mathematics hebben we verwerkt in onze identiteitskaarten zelf. </w:t>
      </w:r>
    </w:p>
    <w:p w14:paraId="1F389D7B" w14:textId="77777777" w:rsidR="004801C6" w:rsidRPr="004801C6" w:rsidRDefault="004801C6" w:rsidP="004801C6">
      <w:pPr>
        <w:rPr>
          <w:rFonts w:ascii="Verdana" w:hAnsi="Verdana"/>
          <w:sz w:val="20"/>
          <w:szCs w:val="20"/>
          <w:lang w:val="nl" w:eastAsia="nl-BE"/>
        </w:rPr>
      </w:pPr>
    </w:p>
    <w:p w14:paraId="73EEA0D5" w14:textId="65A59509" w:rsidR="004801C6" w:rsidRDefault="004801C6" w:rsidP="004801C6">
      <w:pPr>
        <w:pStyle w:val="Kop6"/>
        <w:rPr>
          <w:lang w:val="nl-NL"/>
        </w:rPr>
      </w:pPr>
      <w:r>
        <w:rPr>
          <w:lang w:val="nl-NL"/>
        </w:rPr>
        <w:t>Leerpland</w:t>
      </w:r>
      <w:r w:rsidRPr="00A37185">
        <w:rPr>
          <w:lang w:val="nl-NL"/>
        </w:rPr>
        <w:t xml:space="preserve">oelen </w:t>
      </w:r>
    </w:p>
    <w:p w14:paraId="1B86534C" w14:textId="3C6EEC04" w:rsidR="008916A5" w:rsidRPr="00707B25" w:rsidRDefault="008916A5" w:rsidP="004801C6">
      <w:pPr>
        <w:rPr>
          <w:rFonts w:ascii="Verdana" w:hAnsi="Verdana"/>
          <w:sz w:val="20"/>
          <w:szCs w:val="20"/>
          <w:lang w:val="nl-NL"/>
        </w:rPr>
      </w:pPr>
      <w:r>
        <w:rPr>
          <w:rFonts w:ascii="Verdana" w:hAnsi="Verdana"/>
          <w:sz w:val="20"/>
          <w:szCs w:val="20"/>
          <w:lang w:val="nl-NL"/>
        </w:rPr>
        <w:t xml:space="preserve">Hieronder worden de leerplandoelen aangehaald waarrond wij werken bij de identiteitskaarten. </w:t>
      </w:r>
    </w:p>
    <w:p w14:paraId="3DAD647F" w14:textId="77777777" w:rsidR="008916A5" w:rsidRDefault="008916A5" w:rsidP="004801C6">
      <w:pPr>
        <w:rPr>
          <w:rFonts w:ascii="Verdana" w:hAnsi="Verdana"/>
          <w:sz w:val="20"/>
          <w:szCs w:val="20"/>
          <w:lang w:val="nl" w:eastAsia="nl-BE"/>
        </w:rPr>
      </w:pPr>
    </w:p>
    <w:p w14:paraId="093499C4" w14:textId="0B365025" w:rsidR="004801C6" w:rsidRPr="004801C6" w:rsidRDefault="000D7201" w:rsidP="004801C6">
      <w:pPr>
        <w:rPr>
          <w:rFonts w:ascii="Verdana" w:hAnsi="Verdana"/>
          <w:sz w:val="20"/>
          <w:szCs w:val="20"/>
          <w:lang w:val="nl" w:eastAsia="nl-BE"/>
        </w:rPr>
      </w:pPr>
      <w:r>
        <w:rPr>
          <w:rFonts w:ascii="Verdana" w:hAnsi="Verdana"/>
          <w:sz w:val="20"/>
          <w:szCs w:val="20"/>
          <w:lang w:val="nl" w:eastAsia="nl-BE"/>
        </w:rPr>
        <w:t xml:space="preserve">Natuur </w:t>
      </w:r>
    </w:p>
    <w:p w14:paraId="41FBA38F" w14:textId="77777777" w:rsidR="004801C6" w:rsidRPr="004801C6" w:rsidRDefault="004801C6" w:rsidP="007937D5">
      <w:pPr>
        <w:numPr>
          <w:ilvl w:val="0"/>
          <w:numId w:val="40"/>
        </w:numPr>
        <w:rPr>
          <w:rFonts w:ascii="Verdana" w:hAnsi="Verdana"/>
          <w:i/>
          <w:sz w:val="20"/>
          <w:szCs w:val="20"/>
          <w:lang w:val="nl" w:eastAsia="nl-BE"/>
        </w:rPr>
      </w:pPr>
      <w:r w:rsidRPr="004801C6">
        <w:rPr>
          <w:rFonts w:ascii="Verdana" w:hAnsi="Verdana"/>
          <w:sz w:val="20"/>
          <w:szCs w:val="20"/>
          <w:lang w:val="nl" w:eastAsia="nl-BE"/>
        </w:rPr>
        <w:t>3.2.3.01 Veel voorkomende dieren uit hun omgeving herkennen en benoemen (bijv. huisdieren, vogels, boerderijdieren …).</w:t>
      </w:r>
    </w:p>
    <w:p w14:paraId="6DBE76FE" w14:textId="77777777" w:rsidR="004801C6" w:rsidRPr="004801C6" w:rsidRDefault="004801C6" w:rsidP="004801C6">
      <w:pPr>
        <w:rPr>
          <w:rFonts w:ascii="Verdana" w:hAnsi="Verdana"/>
          <w:sz w:val="20"/>
          <w:szCs w:val="20"/>
          <w:lang w:val="nl" w:eastAsia="nl-BE"/>
        </w:rPr>
      </w:pPr>
    </w:p>
    <w:p w14:paraId="3EE7EA81"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ICT</w:t>
      </w:r>
    </w:p>
    <w:p w14:paraId="621C36FF" w14:textId="443D8EE8" w:rsidR="004801C6" w:rsidRPr="004801C6" w:rsidRDefault="004801C6" w:rsidP="007937D5">
      <w:pPr>
        <w:numPr>
          <w:ilvl w:val="0"/>
          <w:numId w:val="41"/>
        </w:numPr>
        <w:rPr>
          <w:rFonts w:ascii="Verdana" w:hAnsi="Verdana"/>
          <w:i/>
          <w:sz w:val="20"/>
          <w:szCs w:val="20"/>
          <w:lang w:val="nl" w:eastAsia="nl-BE"/>
        </w:rPr>
      </w:pPr>
      <w:r w:rsidRPr="004801C6">
        <w:rPr>
          <w:rFonts w:ascii="Verdana" w:hAnsi="Verdana"/>
          <w:sz w:val="20"/>
          <w:szCs w:val="20"/>
          <w:lang w:val="nl" w:eastAsia="nl-BE"/>
        </w:rPr>
        <w:t>7.3.1 Technische vaardigheden ontwikkelen ifv het hanteren van media</w:t>
      </w:r>
      <w:r w:rsidR="00270318">
        <w:rPr>
          <w:rFonts w:ascii="Verdana" w:hAnsi="Verdana"/>
          <w:sz w:val="20"/>
          <w:szCs w:val="20"/>
          <w:lang w:val="nl" w:eastAsia="nl-BE"/>
        </w:rPr>
        <w:t>.</w:t>
      </w:r>
    </w:p>
    <w:p w14:paraId="6F76B032" w14:textId="5E3EBCEC" w:rsidR="004801C6" w:rsidRPr="004801C6" w:rsidRDefault="004801C6" w:rsidP="007937D5">
      <w:pPr>
        <w:numPr>
          <w:ilvl w:val="0"/>
          <w:numId w:val="41"/>
        </w:numPr>
        <w:rPr>
          <w:rFonts w:ascii="Verdana" w:hAnsi="Verdana"/>
          <w:sz w:val="20"/>
          <w:szCs w:val="20"/>
          <w:lang w:val="nl" w:eastAsia="nl-BE"/>
        </w:rPr>
      </w:pPr>
      <w:r w:rsidRPr="004801C6">
        <w:rPr>
          <w:rFonts w:ascii="Verdana" w:hAnsi="Verdana"/>
          <w:sz w:val="20"/>
          <w:szCs w:val="20"/>
          <w:lang w:val="nl" w:eastAsia="nl-BE"/>
        </w:rPr>
        <w:t>7.3.7 Informatie in aangereikte bronnen zoeken</w:t>
      </w:r>
      <w:r w:rsidR="00270318">
        <w:rPr>
          <w:rFonts w:ascii="Verdana" w:hAnsi="Verdana"/>
          <w:sz w:val="20"/>
          <w:szCs w:val="20"/>
          <w:lang w:val="nl" w:eastAsia="nl-BE"/>
        </w:rPr>
        <w:t>.</w:t>
      </w:r>
      <w:r w:rsidRPr="004801C6">
        <w:rPr>
          <w:rFonts w:ascii="Verdana" w:hAnsi="Verdana"/>
          <w:i/>
          <w:sz w:val="20"/>
          <w:szCs w:val="20"/>
          <w:lang w:val="nl" w:eastAsia="nl-BE"/>
        </w:rPr>
        <w:br/>
      </w:r>
      <w:r w:rsidRPr="004801C6">
        <w:rPr>
          <w:rFonts w:ascii="Verdana" w:hAnsi="Verdana"/>
          <w:sz w:val="20"/>
          <w:szCs w:val="20"/>
          <w:lang w:val="nl" w:eastAsia="nl-BE"/>
        </w:rPr>
        <w:t>7.3.8 Met behulp van mediainformatie vinden door een zoekstrategie te gebruiken</w:t>
      </w:r>
      <w:r w:rsidR="00270318">
        <w:rPr>
          <w:rFonts w:ascii="Verdana" w:hAnsi="Verdana"/>
          <w:sz w:val="20"/>
          <w:szCs w:val="20"/>
          <w:lang w:val="nl" w:eastAsia="nl-BE"/>
        </w:rPr>
        <w:t>.</w:t>
      </w:r>
    </w:p>
    <w:p w14:paraId="37526D05" w14:textId="77777777" w:rsidR="004801C6" w:rsidRPr="004801C6" w:rsidRDefault="004801C6" w:rsidP="004801C6">
      <w:pPr>
        <w:rPr>
          <w:rFonts w:ascii="Verdana" w:hAnsi="Verdana"/>
          <w:sz w:val="20"/>
          <w:szCs w:val="20"/>
          <w:lang w:val="nl" w:eastAsia="nl-BE"/>
        </w:rPr>
      </w:pPr>
    </w:p>
    <w:p w14:paraId="702D2038"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Wiskunde</w:t>
      </w:r>
    </w:p>
    <w:p w14:paraId="0E3A0885" w14:textId="77777777" w:rsidR="004801C6" w:rsidRPr="004801C6" w:rsidRDefault="004801C6" w:rsidP="007937D5">
      <w:pPr>
        <w:numPr>
          <w:ilvl w:val="0"/>
          <w:numId w:val="33"/>
        </w:numPr>
        <w:rPr>
          <w:rFonts w:ascii="Verdana" w:hAnsi="Verdana"/>
          <w:i/>
          <w:sz w:val="20"/>
          <w:szCs w:val="20"/>
          <w:lang w:val="nl" w:eastAsia="nl-BE"/>
        </w:rPr>
      </w:pPr>
      <w:r w:rsidRPr="004801C6">
        <w:rPr>
          <w:rFonts w:ascii="Verdana" w:hAnsi="Verdana"/>
          <w:sz w:val="20"/>
          <w:szCs w:val="20"/>
          <w:lang w:val="nl" w:eastAsia="nl-BE"/>
        </w:rPr>
        <w:t>1.2.02 De begrippen (groot, groter, grootst, even groot, lang, langer, langst, even lang, kort, korter, kortst, even kort, hoog, hoger, hoogst, even hoogst, laag, lager, laagst, even laag, breed, breder …) en hun onderling verband kunnen gebruiken bij het vergelijken van lengten door:</w:t>
      </w:r>
    </w:p>
    <w:p w14:paraId="636599AD" w14:textId="3C0AD14E" w:rsidR="004801C6" w:rsidRPr="004801C6" w:rsidRDefault="004801C6" w:rsidP="007937D5">
      <w:pPr>
        <w:numPr>
          <w:ilvl w:val="1"/>
          <w:numId w:val="33"/>
        </w:numPr>
        <w:rPr>
          <w:rFonts w:ascii="Verdana" w:hAnsi="Verdana"/>
          <w:i/>
          <w:sz w:val="20"/>
          <w:szCs w:val="20"/>
          <w:lang w:val="nl" w:eastAsia="nl-BE"/>
        </w:rPr>
      </w:pPr>
      <w:r w:rsidRPr="004801C6">
        <w:rPr>
          <w:rFonts w:ascii="Verdana" w:hAnsi="Verdana"/>
          <w:sz w:val="20"/>
          <w:szCs w:val="20"/>
          <w:lang w:val="nl" w:eastAsia="nl-BE"/>
        </w:rPr>
        <w:t>globaal vergelijkend schatten;</w:t>
      </w:r>
      <w:r w:rsidR="007E0BC8">
        <w:rPr>
          <w:rFonts w:ascii="Verdana" w:hAnsi="Verdana"/>
          <w:sz w:val="20"/>
          <w:szCs w:val="20"/>
          <w:lang w:val="nl" w:eastAsia="nl-BE"/>
        </w:rPr>
        <w:t xml:space="preserve"> </w:t>
      </w:r>
      <w:r w:rsidRPr="004801C6">
        <w:rPr>
          <w:rFonts w:ascii="Verdana" w:hAnsi="Verdana"/>
          <w:sz w:val="20"/>
          <w:szCs w:val="20"/>
          <w:lang w:val="nl" w:eastAsia="nl-BE"/>
        </w:rPr>
        <w:t>te verplaatsen; een derde object te gebruiken; een natuurlijke maat te gebruiken; een conventionele maat te gebruiken</w:t>
      </w:r>
      <w:r w:rsidR="007E0BC8">
        <w:rPr>
          <w:rFonts w:ascii="Verdana" w:hAnsi="Verdana"/>
          <w:sz w:val="20"/>
          <w:szCs w:val="20"/>
          <w:lang w:val="nl" w:eastAsia="nl-BE"/>
        </w:rPr>
        <w:t xml:space="preserve">. </w:t>
      </w:r>
    </w:p>
    <w:p w14:paraId="4BC56700" w14:textId="28FF771B" w:rsidR="004801C6" w:rsidRPr="004801C6" w:rsidRDefault="004801C6" w:rsidP="007937D5">
      <w:pPr>
        <w:numPr>
          <w:ilvl w:val="0"/>
          <w:numId w:val="33"/>
        </w:numPr>
        <w:rPr>
          <w:rFonts w:ascii="Verdana" w:hAnsi="Verdana"/>
          <w:i/>
          <w:sz w:val="20"/>
          <w:szCs w:val="20"/>
          <w:lang w:val="nl" w:eastAsia="nl-BE"/>
        </w:rPr>
      </w:pPr>
      <w:r w:rsidRPr="004801C6">
        <w:rPr>
          <w:rFonts w:ascii="Verdana" w:hAnsi="Verdana"/>
          <w:sz w:val="20"/>
          <w:szCs w:val="20"/>
          <w:lang w:val="nl" w:eastAsia="nl-BE"/>
        </w:rPr>
        <w:lastRenderedPageBreak/>
        <w:t>1.2.03 en 2.2.02 Lengten kunnen meten door een aangepast meetinstrument te gebruiken en het resultaat kunnen verwoorden en noteren met de meest aangewezen maat (m,</w:t>
      </w:r>
      <w:r w:rsidR="00270318">
        <w:rPr>
          <w:rFonts w:ascii="Verdana" w:hAnsi="Verdana"/>
          <w:sz w:val="20"/>
          <w:szCs w:val="20"/>
          <w:lang w:val="nl" w:eastAsia="nl-BE"/>
        </w:rPr>
        <w:t xml:space="preserve"> </w:t>
      </w:r>
      <w:r w:rsidRPr="004801C6">
        <w:rPr>
          <w:rFonts w:ascii="Verdana" w:hAnsi="Verdana"/>
          <w:sz w:val="20"/>
          <w:szCs w:val="20"/>
          <w:lang w:val="nl" w:eastAsia="nl-BE"/>
        </w:rPr>
        <w:t>dm, cm)</w:t>
      </w:r>
      <w:r w:rsidR="007E0BC8">
        <w:rPr>
          <w:rFonts w:ascii="Verdana" w:hAnsi="Verdana"/>
          <w:sz w:val="20"/>
          <w:szCs w:val="20"/>
          <w:lang w:val="nl" w:eastAsia="nl-BE"/>
        </w:rPr>
        <w:t xml:space="preserve">. </w:t>
      </w:r>
    </w:p>
    <w:p w14:paraId="6F0D4D14" w14:textId="77777777" w:rsidR="004801C6" w:rsidRPr="004801C6" w:rsidRDefault="004801C6" w:rsidP="007937D5">
      <w:pPr>
        <w:numPr>
          <w:ilvl w:val="0"/>
          <w:numId w:val="33"/>
        </w:numPr>
        <w:rPr>
          <w:rFonts w:ascii="Verdana" w:hAnsi="Verdana"/>
          <w:i/>
          <w:sz w:val="20"/>
          <w:szCs w:val="20"/>
          <w:lang w:val="nl" w:eastAsia="nl-BE"/>
        </w:rPr>
      </w:pPr>
      <w:r w:rsidRPr="004801C6">
        <w:rPr>
          <w:rFonts w:ascii="Verdana" w:hAnsi="Verdana"/>
          <w:sz w:val="20"/>
          <w:szCs w:val="20"/>
          <w:lang w:val="nl" w:eastAsia="nl-BE"/>
        </w:rPr>
        <w:t>1.2.13 De begrippen licht, lichter, het lichtst, zwaar, zwaarder, het zwaarst kunnen gebruiken bij het vergelijken van gewichten.</w:t>
      </w:r>
    </w:p>
    <w:p w14:paraId="6C52EF8D" w14:textId="77777777" w:rsidR="004801C6" w:rsidRPr="004801C6" w:rsidRDefault="004801C6" w:rsidP="004801C6">
      <w:pPr>
        <w:rPr>
          <w:rFonts w:ascii="Verdana" w:hAnsi="Verdana"/>
          <w:i/>
          <w:sz w:val="20"/>
          <w:szCs w:val="20"/>
          <w:lang w:val="nl" w:eastAsia="nl-BE"/>
        </w:rPr>
      </w:pPr>
    </w:p>
    <w:p w14:paraId="44BCD4A8"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Techniek</w:t>
      </w:r>
    </w:p>
    <w:p w14:paraId="1B37022E" w14:textId="77777777" w:rsidR="004801C6" w:rsidRPr="004801C6" w:rsidRDefault="004801C6" w:rsidP="007937D5">
      <w:pPr>
        <w:numPr>
          <w:ilvl w:val="0"/>
          <w:numId w:val="39"/>
        </w:numPr>
        <w:rPr>
          <w:rFonts w:ascii="Verdana" w:hAnsi="Verdana"/>
          <w:i/>
          <w:sz w:val="20"/>
          <w:szCs w:val="20"/>
          <w:lang w:val="nl" w:eastAsia="nl-BE"/>
        </w:rPr>
      </w:pPr>
      <w:r w:rsidRPr="004801C6">
        <w:rPr>
          <w:rFonts w:ascii="Verdana" w:hAnsi="Verdana"/>
          <w:sz w:val="20"/>
          <w:szCs w:val="20"/>
          <w:lang w:val="nl" w:eastAsia="nl-BE"/>
        </w:rPr>
        <w:t>3.3.3.10 Ideeën voor een ontwerp van een eenvoudig technisch systeem verzamelen via een probleemoplossende denkwijze.</w:t>
      </w:r>
    </w:p>
    <w:p w14:paraId="285B6DB0" w14:textId="77777777" w:rsidR="004801C6" w:rsidRPr="004801C6" w:rsidRDefault="004801C6" w:rsidP="004801C6">
      <w:pPr>
        <w:rPr>
          <w:rFonts w:ascii="Verdana" w:hAnsi="Verdana"/>
          <w:i/>
          <w:sz w:val="20"/>
          <w:szCs w:val="20"/>
          <w:lang w:val="nl" w:eastAsia="nl-BE"/>
        </w:rPr>
      </w:pPr>
    </w:p>
    <w:p w14:paraId="35E64251" w14:textId="3FF539CC" w:rsidR="004801C6" w:rsidRDefault="004801C6" w:rsidP="004801C6">
      <w:pPr>
        <w:pStyle w:val="Kop6"/>
        <w:rPr>
          <w:lang w:val="nl-NL"/>
        </w:rPr>
      </w:pPr>
      <w:r w:rsidRPr="00D0619C">
        <w:rPr>
          <w:lang w:val="nl-NL"/>
        </w:rPr>
        <w:t xml:space="preserve">Eindtermen </w:t>
      </w:r>
    </w:p>
    <w:p w14:paraId="35C29896" w14:textId="6AA987C9" w:rsidR="008916A5" w:rsidRDefault="008916A5" w:rsidP="008916A5">
      <w:pPr>
        <w:rPr>
          <w:rFonts w:ascii="Verdana" w:hAnsi="Verdana"/>
          <w:sz w:val="20"/>
          <w:szCs w:val="20"/>
          <w:lang w:val="nl-NL"/>
        </w:rPr>
      </w:pPr>
      <w:r>
        <w:rPr>
          <w:rFonts w:ascii="Verdana" w:hAnsi="Verdana"/>
          <w:sz w:val="20"/>
          <w:szCs w:val="20"/>
          <w:lang w:val="nl-NL"/>
        </w:rPr>
        <w:t xml:space="preserve">Hieronder worden de eindtermen aangehaald waarrond wij werken bij de identiteitskaarten.  </w:t>
      </w:r>
    </w:p>
    <w:p w14:paraId="3DB722E6" w14:textId="77777777" w:rsidR="008916A5" w:rsidRPr="008916A5" w:rsidRDefault="008916A5" w:rsidP="008916A5">
      <w:pPr>
        <w:rPr>
          <w:lang w:val="nl-NL" w:eastAsia="nl-BE"/>
        </w:rPr>
      </w:pPr>
    </w:p>
    <w:p w14:paraId="2F88784F"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Mens en maatschappij</w:t>
      </w:r>
    </w:p>
    <w:p w14:paraId="0385F6B6" w14:textId="62A5AD85" w:rsidR="007E0BC8" w:rsidRPr="003B5794" w:rsidRDefault="004801C6" w:rsidP="004801C6">
      <w:pPr>
        <w:numPr>
          <w:ilvl w:val="0"/>
          <w:numId w:val="36"/>
        </w:numPr>
        <w:rPr>
          <w:rFonts w:ascii="Verdana" w:hAnsi="Verdana"/>
          <w:sz w:val="20"/>
          <w:szCs w:val="20"/>
          <w:lang w:val="nl" w:eastAsia="nl-BE"/>
        </w:rPr>
      </w:pPr>
      <w:r w:rsidRPr="004801C6">
        <w:rPr>
          <w:rFonts w:ascii="Verdana" w:hAnsi="Verdana"/>
          <w:sz w:val="20"/>
          <w:szCs w:val="20"/>
          <w:lang w:val="nl" w:eastAsia="nl-BE"/>
        </w:rPr>
        <w:t>5.1. De leerlingen kunnen op hun niveau verschillende informatiebronnen raadplegen</w:t>
      </w:r>
      <w:r w:rsidR="003B5794">
        <w:rPr>
          <w:rFonts w:ascii="Verdana" w:hAnsi="Verdana"/>
          <w:sz w:val="20"/>
          <w:szCs w:val="20"/>
          <w:lang w:val="nl" w:eastAsia="nl-BE"/>
        </w:rPr>
        <w:t xml:space="preserve">. </w:t>
      </w:r>
    </w:p>
    <w:p w14:paraId="3B43A21F" w14:textId="6B890B5E"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ICT</w:t>
      </w:r>
    </w:p>
    <w:p w14:paraId="2CAF646B" w14:textId="761F8CEB" w:rsidR="004801C6" w:rsidRPr="004801C6" w:rsidRDefault="004801C6" w:rsidP="007937D5">
      <w:pPr>
        <w:numPr>
          <w:ilvl w:val="0"/>
          <w:numId w:val="42"/>
        </w:numPr>
        <w:rPr>
          <w:rFonts w:ascii="Verdana" w:hAnsi="Verdana"/>
          <w:sz w:val="20"/>
          <w:szCs w:val="20"/>
          <w:lang w:val="nl" w:eastAsia="nl-BE"/>
        </w:rPr>
      </w:pPr>
      <w:r w:rsidRPr="004801C6">
        <w:rPr>
          <w:rFonts w:ascii="Verdana" w:hAnsi="Verdana"/>
          <w:sz w:val="20"/>
          <w:szCs w:val="20"/>
          <w:lang w:val="nl" w:eastAsia="nl-BE"/>
        </w:rPr>
        <w:t>De leerlingen hebben een positieve houding tegenover ICT en zijn bereid ICT te gebruiken om hen te ondersteunen bij het leren.</w:t>
      </w:r>
    </w:p>
    <w:p w14:paraId="5FAC1896" w14:textId="22227271" w:rsidR="004801C6" w:rsidRPr="004801C6" w:rsidRDefault="004801C6" w:rsidP="007937D5">
      <w:pPr>
        <w:numPr>
          <w:ilvl w:val="0"/>
          <w:numId w:val="42"/>
        </w:numPr>
        <w:rPr>
          <w:rFonts w:ascii="Verdana" w:hAnsi="Verdana"/>
          <w:sz w:val="20"/>
          <w:szCs w:val="20"/>
          <w:lang w:val="nl" w:eastAsia="nl-BE"/>
        </w:rPr>
      </w:pPr>
      <w:r w:rsidRPr="004801C6">
        <w:rPr>
          <w:rFonts w:ascii="Verdana" w:hAnsi="Verdana"/>
          <w:sz w:val="20"/>
          <w:szCs w:val="20"/>
          <w:lang w:val="nl" w:eastAsia="nl-BE"/>
        </w:rPr>
        <w:t>De leerlingen gebruiken ICT op een veilige, verantwoorde en doelmatige manier.</w:t>
      </w:r>
    </w:p>
    <w:p w14:paraId="683829C7" w14:textId="28A714DB" w:rsidR="004801C6" w:rsidRPr="004801C6" w:rsidRDefault="004801C6" w:rsidP="007937D5">
      <w:pPr>
        <w:numPr>
          <w:ilvl w:val="0"/>
          <w:numId w:val="42"/>
        </w:numPr>
        <w:rPr>
          <w:rFonts w:ascii="Verdana" w:hAnsi="Verdana"/>
          <w:sz w:val="20"/>
          <w:szCs w:val="20"/>
          <w:lang w:val="nl" w:eastAsia="nl-BE"/>
        </w:rPr>
      </w:pPr>
      <w:r w:rsidRPr="004801C6">
        <w:rPr>
          <w:rFonts w:ascii="Verdana" w:hAnsi="Verdana"/>
          <w:sz w:val="20"/>
          <w:szCs w:val="20"/>
          <w:lang w:val="nl" w:eastAsia="nl-BE"/>
        </w:rPr>
        <w:t>De leerlingen kunnen zelfstandig oefenen in een door ICT ondersteunde leeromgeving.</w:t>
      </w:r>
    </w:p>
    <w:p w14:paraId="4DA797BA" w14:textId="7286938B" w:rsidR="004801C6" w:rsidRPr="004801C6" w:rsidRDefault="004801C6" w:rsidP="007937D5">
      <w:pPr>
        <w:numPr>
          <w:ilvl w:val="0"/>
          <w:numId w:val="42"/>
        </w:numPr>
        <w:rPr>
          <w:rFonts w:ascii="Verdana" w:hAnsi="Verdana"/>
          <w:sz w:val="20"/>
          <w:szCs w:val="20"/>
          <w:lang w:val="nl" w:eastAsia="nl-BE"/>
        </w:rPr>
      </w:pPr>
      <w:r w:rsidRPr="004801C6">
        <w:rPr>
          <w:rFonts w:ascii="Verdana" w:hAnsi="Verdana"/>
          <w:sz w:val="20"/>
          <w:szCs w:val="20"/>
          <w:lang w:val="nl" w:eastAsia="nl-BE"/>
        </w:rPr>
        <w:t>De leerlingen kunnen met behulp van ICT voor hen bestemde digitale informatie opzoeken, verwerken en bewaren.</w:t>
      </w:r>
    </w:p>
    <w:p w14:paraId="31748BA5" w14:textId="77777777" w:rsidR="004801C6" w:rsidRPr="004801C6" w:rsidRDefault="004801C6" w:rsidP="004801C6">
      <w:pPr>
        <w:rPr>
          <w:rFonts w:ascii="Verdana" w:hAnsi="Verdana"/>
          <w:sz w:val="20"/>
          <w:szCs w:val="20"/>
          <w:lang w:val="nl" w:eastAsia="nl-BE"/>
        </w:rPr>
      </w:pPr>
    </w:p>
    <w:p w14:paraId="5F1E00F2" w14:textId="77777777" w:rsidR="004801C6" w:rsidRPr="004801C6" w:rsidRDefault="004801C6" w:rsidP="004801C6">
      <w:pPr>
        <w:rPr>
          <w:rFonts w:ascii="Verdana" w:hAnsi="Verdana"/>
          <w:sz w:val="20"/>
          <w:szCs w:val="20"/>
          <w:lang w:val="nl" w:eastAsia="nl-BE"/>
        </w:rPr>
      </w:pPr>
    </w:p>
    <w:p w14:paraId="1D17331C"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 xml:space="preserve">Wiskunde </w:t>
      </w:r>
    </w:p>
    <w:p w14:paraId="1E1081EE" w14:textId="43F6F419" w:rsidR="004801C6" w:rsidRPr="004801C6" w:rsidRDefault="004801C6" w:rsidP="007937D5">
      <w:pPr>
        <w:numPr>
          <w:ilvl w:val="0"/>
          <w:numId w:val="35"/>
        </w:numPr>
        <w:rPr>
          <w:rFonts w:ascii="Verdana" w:hAnsi="Verdana"/>
          <w:sz w:val="20"/>
          <w:szCs w:val="20"/>
          <w:lang w:val="nl" w:eastAsia="nl-BE"/>
        </w:rPr>
      </w:pPr>
      <w:r w:rsidRPr="004801C6">
        <w:rPr>
          <w:rFonts w:ascii="Verdana" w:hAnsi="Verdana"/>
          <w:sz w:val="20"/>
          <w:szCs w:val="20"/>
          <w:lang w:val="nl" w:eastAsia="nl-BE"/>
        </w:rPr>
        <w:t>Wiskundetaal</w:t>
      </w:r>
    </w:p>
    <w:p w14:paraId="7A55493F" w14:textId="77777777" w:rsidR="004801C6" w:rsidRPr="004801C6" w:rsidRDefault="004801C6" w:rsidP="007937D5">
      <w:pPr>
        <w:numPr>
          <w:ilvl w:val="1"/>
          <w:numId w:val="35"/>
        </w:numPr>
        <w:rPr>
          <w:rFonts w:ascii="Verdana" w:hAnsi="Verdana"/>
          <w:sz w:val="20"/>
          <w:szCs w:val="20"/>
          <w:lang w:val="nl" w:eastAsia="nl-BE"/>
        </w:rPr>
      </w:pPr>
      <w:r w:rsidRPr="004801C6">
        <w:rPr>
          <w:rFonts w:ascii="Verdana" w:hAnsi="Verdana"/>
          <w:sz w:val="20"/>
          <w:szCs w:val="20"/>
          <w:lang w:val="nl" w:eastAsia="nl-BE"/>
        </w:rPr>
        <w:t>2.3 De leerlingen kunnen veel voorkomende maten in verband brengen met betekenisvolle situaties.</w:t>
      </w:r>
    </w:p>
    <w:p w14:paraId="34E7E229" w14:textId="77777777" w:rsidR="004801C6" w:rsidRPr="004801C6" w:rsidRDefault="004801C6" w:rsidP="007937D5">
      <w:pPr>
        <w:numPr>
          <w:ilvl w:val="0"/>
          <w:numId w:val="35"/>
        </w:numPr>
        <w:rPr>
          <w:rFonts w:ascii="Verdana" w:hAnsi="Verdana"/>
          <w:i/>
          <w:sz w:val="20"/>
          <w:szCs w:val="20"/>
          <w:lang w:val="nl" w:eastAsia="nl-BE"/>
        </w:rPr>
      </w:pPr>
      <w:r w:rsidRPr="004801C6">
        <w:rPr>
          <w:rFonts w:ascii="Verdana" w:hAnsi="Verdana"/>
          <w:sz w:val="20"/>
          <w:szCs w:val="20"/>
          <w:lang w:val="nl" w:eastAsia="nl-BE"/>
        </w:rPr>
        <w:t xml:space="preserve">Wiskunde meten </w:t>
      </w:r>
    </w:p>
    <w:p w14:paraId="3EDC0481" w14:textId="198B5500" w:rsidR="004801C6" w:rsidRPr="004801C6" w:rsidRDefault="004801C6" w:rsidP="007937D5">
      <w:pPr>
        <w:numPr>
          <w:ilvl w:val="1"/>
          <w:numId w:val="35"/>
        </w:numPr>
        <w:rPr>
          <w:rFonts w:ascii="Verdana" w:hAnsi="Verdana"/>
          <w:i/>
          <w:sz w:val="20"/>
          <w:szCs w:val="20"/>
          <w:lang w:val="nl" w:eastAsia="nl-BE"/>
        </w:rPr>
      </w:pPr>
      <w:r w:rsidRPr="004801C6">
        <w:rPr>
          <w:rFonts w:ascii="Verdana" w:hAnsi="Verdana"/>
          <w:sz w:val="20"/>
          <w:szCs w:val="20"/>
          <w:lang w:val="nl" w:eastAsia="nl-BE"/>
        </w:rPr>
        <w:t>2.1 De leerlingen kennen de belangrijkste grootheden en maateenheden met betrekking tot lengte, oppervlakte, inhoud, gewicht</w:t>
      </w:r>
      <w:r w:rsidR="00270318">
        <w:rPr>
          <w:rFonts w:ascii="Verdana" w:hAnsi="Verdana"/>
          <w:sz w:val="20"/>
          <w:szCs w:val="20"/>
          <w:lang w:val="nl" w:eastAsia="nl-BE"/>
        </w:rPr>
        <w:t xml:space="preserve"> </w:t>
      </w:r>
      <w:r w:rsidRPr="004801C6">
        <w:rPr>
          <w:rFonts w:ascii="Verdana" w:hAnsi="Verdana"/>
          <w:sz w:val="20"/>
          <w:szCs w:val="20"/>
          <w:lang w:val="nl" w:eastAsia="nl-BE"/>
        </w:rPr>
        <w:t>(massa)</w:t>
      </w:r>
      <w:r w:rsidR="00270318">
        <w:rPr>
          <w:rFonts w:ascii="Verdana" w:hAnsi="Verdana"/>
          <w:sz w:val="20"/>
          <w:szCs w:val="20"/>
          <w:lang w:val="nl" w:eastAsia="nl-BE"/>
        </w:rPr>
        <w:t xml:space="preserve">, </w:t>
      </w:r>
      <w:r w:rsidRPr="004801C6">
        <w:rPr>
          <w:rFonts w:ascii="Verdana" w:hAnsi="Verdana"/>
          <w:sz w:val="20"/>
          <w:szCs w:val="20"/>
          <w:lang w:val="nl" w:eastAsia="nl-BE"/>
        </w:rPr>
        <w:t>tijd, snelheid, temperatuur en hoekgrootte en ze kunnen daarbij de relatie leggen tussen de grootheid en de maateenheid</w:t>
      </w:r>
      <w:r w:rsidR="007E0BC8">
        <w:rPr>
          <w:rFonts w:ascii="Verdana" w:hAnsi="Verdana"/>
          <w:sz w:val="20"/>
          <w:szCs w:val="20"/>
          <w:lang w:val="nl" w:eastAsia="nl-BE"/>
        </w:rPr>
        <w:t xml:space="preserve">. </w:t>
      </w:r>
    </w:p>
    <w:p w14:paraId="19A598E4" w14:textId="77777777" w:rsidR="004801C6" w:rsidRPr="004801C6" w:rsidRDefault="004801C6" w:rsidP="004801C6">
      <w:pPr>
        <w:rPr>
          <w:rFonts w:ascii="Verdana" w:hAnsi="Verdana"/>
          <w:i/>
          <w:sz w:val="20"/>
          <w:szCs w:val="20"/>
          <w:lang w:val="nl" w:eastAsia="nl-BE"/>
        </w:rPr>
      </w:pPr>
    </w:p>
    <w:p w14:paraId="00E71602"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 xml:space="preserve">Wetenschappen en Techniek </w:t>
      </w:r>
    </w:p>
    <w:p w14:paraId="3C440087"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Techniek</w:t>
      </w:r>
    </w:p>
    <w:p w14:paraId="17D4FE8F" w14:textId="4F3A0F77" w:rsidR="004801C6" w:rsidRPr="004801C6" w:rsidRDefault="004801C6" w:rsidP="007937D5">
      <w:pPr>
        <w:numPr>
          <w:ilvl w:val="0"/>
          <w:numId w:val="37"/>
        </w:numPr>
        <w:rPr>
          <w:rFonts w:ascii="Verdana" w:hAnsi="Verdana"/>
          <w:sz w:val="20"/>
          <w:szCs w:val="20"/>
          <w:lang w:val="nl" w:eastAsia="nl-BE"/>
        </w:rPr>
      </w:pPr>
      <w:r w:rsidRPr="004801C6">
        <w:rPr>
          <w:rFonts w:ascii="Verdana" w:hAnsi="Verdana"/>
          <w:sz w:val="20"/>
          <w:szCs w:val="20"/>
          <w:lang w:val="nl" w:eastAsia="nl-BE"/>
        </w:rPr>
        <w:t>2.11.</w:t>
      </w:r>
      <w:r w:rsidR="00270318">
        <w:rPr>
          <w:rFonts w:ascii="Verdana" w:hAnsi="Verdana"/>
          <w:sz w:val="20"/>
          <w:szCs w:val="20"/>
          <w:lang w:val="nl" w:eastAsia="nl-BE"/>
        </w:rPr>
        <w:t xml:space="preserve"> </w:t>
      </w:r>
      <w:r w:rsidRPr="004801C6">
        <w:rPr>
          <w:rFonts w:ascii="Verdana" w:hAnsi="Verdana"/>
          <w:sz w:val="20"/>
          <w:szCs w:val="20"/>
          <w:lang w:val="nl" w:eastAsia="nl-BE"/>
        </w:rPr>
        <w:t>De leerlingen kunnen ideeën genereren voor een ontwerp van een technisch systeem</w:t>
      </w:r>
      <w:r w:rsidR="00270318">
        <w:rPr>
          <w:rFonts w:ascii="Verdana" w:hAnsi="Verdana"/>
          <w:sz w:val="20"/>
          <w:szCs w:val="20"/>
          <w:lang w:val="nl" w:eastAsia="nl-BE"/>
        </w:rPr>
        <w:t>.</w:t>
      </w:r>
    </w:p>
    <w:p w14:paraId="613665C6"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Natuur</w:t>
      </w:r>
    </w:p>
    <w:p w14:paraId="7EEB551C" w14:textId="77777777" w:rsidR="004801C6" w:rsidRPr="004801C6" w:rsidRDefault="004801C6" w:rsidP="007937D5">
      <w:pPr>
        <w:numPr>
          <w:ilvl w:val="0"/>
          <w:numId w:val="38"/>
        </w:numPr>
        <w:rPr>
          <w:rFonts w:ascii="Verdana" w:hAnsi="Verdana"/>
          <w:sz w:val="20"/>
          <w:szCs w:val="20"/>
          <w:lang w:val="nl" w:eastAsia="nl-BE"/>
        </w:rPr>
      </w:pPr>
      <w:r w:rsidRPr="004801C6">
        <w:rPr>
          <w:rFonts w:ascii="Verdana" w:hAnsi="Verdana"/>
          <w:sz w:val="20"/>
          <w:szCs w:val="20"/>
          <w:lang w:val="nl" w:eastAsia="nl-BE"/>
        </w:rPr>
        <w:t>1.4. De leerlingen kennen in hun omgeving twee verschillende biotopen en kunnen er enkele veel voorkomende organismen in herkennen en benoemen.</w:t>
      </w:r>
    </w:p>
    <w:p w14:paraId="252D20DD" w14:textId="77777777" w:rsidR="004801C6" w:rsidRPr="004801C6" w:rsidRDefault="004801C6" w:rsidP="004801C6">
      <w:pPr>
        <w:rPr>
          <w:rFonts w:ascii="Verdana" w:hAnsi="Verdana"/>
          <w:sz w:val="20"/>
          <w:szCs w:val="20"/>
          <w:lang w:val="nl" w:eastAsia="nl-BE"/>
        </w:rPr>
      </w:pPr>
    </w:p>
    <w:p w14:paraId="4F528458" w14:textId="77777777" w:rsidR="004801C6" w:rsidRPr="004801C6" w:rsidRDefault="004801C6" w:rsidP="004801C6">
      <w:pPr>
        <w:rPr>
          <w:rFonts w:ascii="Verdana" w:hAnsi="Verdana"/>
          <w:sz w:val="20"/>
          <w:szCs w:val="20"/>
          <w:lang w:val="nl" w:eastAsia="nl-BE"/>
        </w:rPr>
      </w:pPr>
      <w:r w:rsidRPr="004801C6">
        <w:rPr>
          <w:rFonts w:ascii="Verdana" w:hAnsi="Verdana"/>
          <w:sz w:val="20"/>
          <w:szCs w:val="20"/>
          <w:lang w:val="nl" w:eastAsia="nl-BE"/>
        </w:rPr>
        <w:t>Sociale vaardigheden</w:t>
      </w:r>
    </w:p>
    <w:p w14:paraId="2BABF771" w14:textId="77777777" w:rsidR="004801C6" w:rsidRPr="004801C6" w:rsidRDefault="004801C6" w:rsidP="007937D5">
      <w:pPr>
        <w:numPr>
          <w:ilvl w:val="0"/>
          <w:numId w:val="34"/>
        </w:numPr>
        <w:rPr>
          <w:rFonts w:ascii="Verdana" w:hAnsi="Verdana"/>
          <w:sz w:val="20"/>
          <w:szCs w:val="20"/>
          <w:lang w:val="nl" w:eastAsia="nl-BE"/>
        </w:rPr>
      </w:pPr>
      <w:r w:rsidRPr="004801C6">
        <w:rPr>
          <w:rFonts w:ascii="Verdana" w:hAnsi="Verdana"/>
          <w:sz w:val="20"/>
          <w:szCs w:val="20"/>
          <w:lang w:val="nl" w:eastAsia="nl-BE"/>
        </w:rPr>
        <w:t xml:space="preserve">1.2 De leerlingen kunnen in omgang met anderen respect en waardering opbrengen. </w:t>
      </w:r>
    </w:p>
    <w:p w14:paraId="7F406ADC" w14:textId="77777777" w:rsidR="004801C6" w:rsidRPr="004801C6" w:rsidRDefault="004801C6" w:rsidP="007937D5">
      <w:pPr>
        <w:numPr>
          <w:ilvl w:val="0"/>
          <w:numId w:val="34"/>
        </w:numPr>
        <w:rPr>
          <w:rFonts w:ascii="Verdana" w:hAnsi="Verdana"/>
          <w:sz w:val="20"/>
          <w:szCs w:val="20"/>
          <w:lang w:val="nl" w:eastAsia="nl-BE"/>
        </w:rPr>
      </w:pPr>
      <w:r w:rsidRPr="004801C6">
        <w:rPr>
          <w:rFonts w:ascii="Verdana" w:hAnsi="Verdana"/>
          <w:sz w:val="20"/>
          <w:szCs w:val="20"/>
          <w:lang w:val="nl" w:eastAsia="nl-BE"/>
        </w:rPr>
        <w:t xml:space="preserve">1.3 De leerlingen kunnen zorg opbrengen voor iets of iemand anders. </w:t>
      </w:r>
    </w:p>
    <w:p w14:paraId="65507EB1" w14:textId="77777777" w:rsidR="004801C6" w:rsidRPr="004801C6" w:rsidRDefault="004801C6" w:rsidP="007937D5">
      <w:pPr>
        <w:numPr>
          <w:ilvl w:val="0"/>
          <w:numId w:val="34"/>
        </w:numPr>
        <w:rPr>
          <w:rFonts w:ascii="Verdana" w:hAnsi="Verdana"/>
          <w:sz w:val="20"/>
          <w:szCs w:val="20"/>
          <w:lang w:val="nl" w:eastAsia="nl-BE"/>
        </w:rPr>
      </w:pPr>
      <w:r w:rsidRPr="004801C6">
        <w:rPr>
          <w:rFonts w:ascii="Verdana" w:hAnsi="Verdana"/>
          <w:sz w:val="20"/>
          <w:szCs w:val="20"/>
          <w:lang w:val="nl" w:eastAsia="nl-BE"/>
        </w:rPr>
        <w:t xml:space="preserve">1.4 De leerlingen kunnen hulp vragen en zich laten helpen. </w:t>
      </w:r>
    </w:p>
    <w:p w14:paraId="2C67AB4F" w14:textId="3029C8F6" w:rsidR="00715AEA" w:rsidRDefault="004801C6" w:rsidP="007937D5">
      <w:pPr>
        <w:numPr>
          <w:ilvl w:val="0"/>
          <w:numId w:val="34"/>
        </w:numPr>
        <w:rPr>
          <w:rFonts w:ascii="Verdana" w:hAnsi="Verdana"/>
          <w:sz w:val="20"/>
          <w:szCs w:val="20"/>
          <w:lang w:val="nl" w:eastAsia="nl-BE"/>
        </w:rPr>
      </w:pPr>
      <w:r w:rsidRPr="004801C6">
        <w:rPr>
          <w:rFonts w:ascii="Verdana" w:hAnsi="Verdana"/>
          <w:sz w:val="20"/>
          <w:szCs w:val="20"/>
          <w:lang w:val="nl" w:eastAsia="nl-BE"/>
        </w:rPr>
        <w:t>3. De leerlingen kunnen samenwerken met anderen, zonder onderscheid van sociale achtergrond, geslacht of etnische origine.</w:t>
      </w:r>
    </w:p>
    <w:p w14:paraId="4E0F5444" w14:textId="77777777" w:rsidR="00270318" w:rsidRDefault="00270318" w:rsidP="00270318">
      <w:pPr>
        <w:rPr>
          <w:rFonts w:ascii="Verdana" w:hAnsi="Verdana"/>
          <w:sz w:val="20"/>
          <w:szCs w:val="20"/>
          <w:lang w:val="nl" w:eastAsia="nl-BE"/>
        </w:rPr>
      </w:pPr>
    </w:p>
    <w:p w14:paraId="10C18AC8" w14:textId="6BF5C97C" w:rsidR="000D51E6" w:rsidRDefault="000D51E6" w:rsidP="000D51E6">
      <w:pPr>
        <w:rPr>
          <w:rFonts w:ascii="Verdana" w:hAnsi="Verdana"/>
          <w:sz w:val="20"/>
          <w:szCs w:val="20"/>
          <w:lang w:val="nl" w:eastAsia="nl-BE"/>
        </w:rPr>
      </w:pPr>
    </w:p>
    <w:p w14:paraId="4F3F880A" w14:textId="05514A09" w:rsidR="000D51E6" w:rsidRDefault="000D51E6" w:rsidP="000D51E6">
      <w:pPr>
        <w:pStyle w:val="Kop3"/>
        <w:rPr>
          <w:lang w:val="nl"/>
        </w:rPr>
      </w:pPr>
      <w:bookmarkStart w:id="53" w:name="_Toc35504744"/>
      <w:r w:rsidRPr="000D7201">
        <w:rPr>
          <w:lang w:val="nl"/>
        </w:rPr>
        <w:lastRenderedPageBreak/>
        <w:t>Onderzoekseilanden</w:t>
      </w:r>
      <w:bookmarkEnd w:id="53"/>
      <w:r w:rsidRPr="000D7201">
        <w:rPr>
          <w:lang w:val="nl"/>
        </w:rPr>
        <w:t xml:space="preserve"> </w:t>
      </w:r>
    </w:p>
    <w:p w14:paraId="3A118A9A" w14:textId="20C89E7A" w:rsidR="000D7201" w:rsidRPr="00C845F9" w:rsidRDefault="000D7201" w:rsidP="000D7201">
      <w:pPr>
        <w:rPr>
          <w:rFonts w:ascii="Verdana" w:hAnsi="Verdana"/>
          <w:color w:val="000000" w:themeColor="text1"/>
          <w:sz w:val="20"/>
          <w:szCs w:val="20"/>
          <w:lang w:val="nl-NL" w:eastAsia="en-US"/>
        </w:rPr>
      </w:pPr>
      <w:r w:rsidRPr="00C845F9">
        <w:rPr>
          <w:rFonts w:ascii="Verdana" w:hAnsi="Verdana"/>
          <w:color w:val="000000" w:themeColor="text1"/>
          <w:sz w:val="20"/>
          <w:szCs w:val="20"/>
          <w:lang w:val="nl-NL"/>
        </w:rPr>
        <w:t>De leerlingen beginnen de les met een top vier te maken van de eilanden aan de hand van interesse. Zo worden de leerlingen in de verschillende eilanden ingedeeld. Bij elk eiland ligt er een stappenplan klaar. Dit stappenplan is gemaakt aan de hand van de onderzoekcyclus. Bij elk eiland starten de leerlingen met een probleemstelling. De probleemstelling zal voor een context zorgen waar de leerlingen inzien dat het gegeven probleem voorkomt in het leven</w:t>
      </w:r>
      <w:r w:rsidR="00270318" w:rsidRPr="00C845F9">
        <w:rPr>
          <w:rFonts w:ascii="Verdana" w:hAnsi="Verdana"/>
          <w:color w:val="000000" w:themeColor="text1"/>
          <w:sz w:val="20"/>
          <w:szCs w:val="20"/>
          <w:lang w:val="nl-NL"/>
        </w:rPr>
        <w:t>. Ze</w:t>
      </w:r>
      <w:r w:rsidRPr="00C845F9">
        <w:rPr>
          <w:rFonts w:ascii="Verdana" w:hAnsi="Verdana"/>
          <w:color w:val="000000" w:themeColor="text1"/>
          <w:sz w:val="20"/>
          <w:szCs w:val="20"/>
          <w:lang w:val="nl-NL"/>
        </w:rPr>
        <w:t xml:space="preserve"> werken 20 minuten in elk eiland. De leerlingen gaan in elk eiland het thema ontdekken en onderzoeken. Op het einde concluderen de leerlingen even in groep. Wanneer de leerlingen alle eilanden hebben doorlopen, volgt er een quiz om te kijken hoe goed de leerlingen de leerstof verwerkt hebben. Na deze quiz kan er ook een synthesegesprek volgen met de klas om terug te blikken op het proces.   </w:t>
      </w:r>
    </w:p>
    <w:p w14:paraId="08D3D151" w14:textId="25276F3F" w:rsidR="00C845F9" w:rsidRPr="00C845F9" w:rsidRDefault="00C845F9" w:rsidP="000D7201">
      <w:pPr>
        <w:rPr>
          <w:rFonts w:ascii="Verdana" w:hAnsi="Verdana"/>
          <w:color w:val="000000" w:themeColor="text1"/>
          <w:sz w:val="20"/>
          <w:szCs w:val="20"/>
          <w:lang w:val="nl-NL"/>
        </w:rPr>
      </w:pPr>
      <w:r w:rsidRPr="00C845F9">
        <w:rPr>
          <w:rFonts w:ascii="Verdana" w:hAnsi="Verdana"/>
          <w:color w:val="000000" w:themeColor="text1"/>
          <w:sz w:val="20"/>
          <w:szCs w:val="20"/>
          <w:lang w:val="nl-NL"/>
        </w:rPr>
        <w:t>Aan de hand van stickers zijn de leerlingen opgedeeld in niveaus. Alle leerlingen doorlopen de verschillende opdrachten. Bij enkele opdrachten is er wel een bepaalde kleur verantwoordelijk. Zo wordt er gedifferentieerd aangezien de leerlingen die nog niet zo goed mee zijn zo begeleid kunnen worden door de sterkere, zonder dat alles een te laag niveau is voor de sterkste.</w:t>
      </w:r>
    </w:p>
    <w:p w14:paraId="4DFF079E" w14:textId="3DC6A5CF" w:rsidR="000D7201" w:rsidRPr="00C845F9" w:rsidRDefault="000D7201" w:rsidP="000D7201">
      <w:pPr>
        <w:rPr>
          <w:rFonts w:ascii="Verdana" w:hAnsi="Verdana"/>
          <w:color w:val="000000" w:themeColor="text1"/>
          <w:sz w:val="20"/>
          <w:szCs w:val="20"/>
          <w:lang w:val="nl-NL"/>
        </w:rPr>
      </w:pPr>
      <w:r w:rsidRPr="00C845F9">
        <w:rPr>
          <w:rFonts w:ascii="Verdana" w:hAnsi="Verdana"/>
          <w:color w:val="000000" w:themeColor="text1"/>
          <w:sz w:val="20"/>
          <w:szCs w:val="20"/>
          <w:lang w:val="nl-NL"/>
        </w:rPr>
        <w:t xml:space="preserve">Bij eiland één bekijken de leerlingen een filmpje over een kind in een ontwikkelingsland. Ze kijken heel goed hoe het kind water moet vervoeren. Daarna gaan de leerlingen zelf een systeem ontwerpen waarbij het water tot bij het huis geraakt. </w:t>
      </w:r>
      <w:r w:rsidR="00270318" w:rsidRPr="00C845F9">
        <w:rPr>
          <w:rFonts w:ascii="Verdana" w:hAnsi="Verdana"/>
          <w:color w:val="000000" w:themeColor="text1"/>
          <w:sz w:val="20"/>
          <w:szCs w:val="20"/>
          <w:lang w:val="nl-NL"/>
        </w:rPr>
        <w:t>Ze</w:t>
      </w:r>
      <w:r w:rsidRPr="00C845F9">
        <w:rPr>
          <w:rFonts w:ascii="Verdana" w:hAnsi="Verdana"/>
          <w:color w:val="000000" w:themeColor="text1"/>
          <w:sz w:val="20"/>
          <w:szCs w:val="20"/>
          <w:lang w:val="nl-NL"/>
        </w:rPr>
        <w:t xml:space="preserve"> werken hier aan onderzoekend en ontwerpend leren. </w:t>
      </w:r>
    </w:p>
    <w:p w14:paraId="4BD411CA" w14:textId="77777777" w:rsidR="000D7201" w:rsidRPr="00C845F9" w:rsidRDefault="000D7201" w:rsidP="000D7201">
      <w:pPr>
        <w:rPr>
          <w:rFonts w:ascii="Verdana" w:hAnsi="Verdana"/>
          <w:color w:val="000000" w:themeColor="text1"/>
          <w:sz w:val="20"/>
          <w:szCs w:val="20"/>
          <w:lang w:val="nl-NL"/>
        </w:rPr>
      </w:pPr>
      <w:r w:rsidRPr="00C845F9">
        <w:rPr>
          <w:rFonts w:ascii="Verdana" w:hAnsi="Verdana"/>
          <w:color w:val="000000" w:themeColor="text1"/>
          <w:sz w:val="20"/>
          <w:szCs w:val="20"/>
          <w:lang w:val="nl-NL"/>
        </w:rPr>
        <w:t xml:space="preserve">De leerlingen bekijken in eiland twee uit hoeveel water een persoon bestaat en met hoeveel water voedsel is gemaakt. Hierbij doen de leerlingen aan onderzoekend leren. </w:t>
      </w:r>
    </w:p>
    <w:p w14:paraId="21BB409C" w14:textId="23129CE8" w:rsidR="000D7201" w:rsidRPr="00C845F9" w:rsidRDefault="000D7201" w:rsidP="000D7201">
      <w:pPr>
        <w:rPr>
          <w:rFonts w:ascii="Verdana" w:hAnsi="Verdana"/>
          <w:color w:val="000000" w:themeColor="text1"/>
          <w:sz w:val="20"/>
          <w:szCs w:val="20"/>
          <w:lang w:val="nl-NL"/>
        </w:rPr>
      </w:pPr>
      <w:r w:rsidRPr="00C845F9">
        <w:rPr>
          <w:rFonts w:ascii="Verdana" w:hAnsi="Verdana"/>
          <w:color w:val="000000" w:themeColor="text1"/>
          <w:sz w:val="20"/>
          <w:szCs w:val="20"/>
          <w:lang w:val="nl-NL"/>
        </w:rPr>
        <w:t xml:space="preserve">Bij eiland drie maken de leerlingen een eigen bellenblazer. Hierbij doen ze aan onderzoekend leren. Het laatste eiland gaat over de bever. De leerlingen zoeken eerst informatie op over het dier. Daarna moeten de leerlingen zelf een dam maken. De leerlingen doen </w:t>
      </w:r>
      <w:r w:rsidR="00270318" w:rsidRPr="00C845F9">
        <w:rPr>
          <w:rFonts w:ascii="Verdana" w:hAnsi="Verdana"/>
          <w:color w:val="000000" w:themeColor="text1"/>
          <w:sz w:val="20"/>
          <w:szCs w:val="20"/>
          <w:lang w:val="nl-NL"/>
        </w:rPr>
        <w:t>in dit eiland</w:t>
      </w:r>
      <w:r w:rsidRPr="00C845F9">
        <w:rPr>
          <w:rFonts w:ascii="Verdana" w:hAnsi="Verdana"/>
          <w:color w:val="000000" w:themeColor="text1"/>
          <w:sz w:val="20"/>
          <w:szCs w:val="20"/>
          <w:lang w:val="nl-NL"/>
        </w:rPr>
        <w:t xml:space="preserve"> aan onderzoekend, ontwerpend en opzoekend leren. </w:t>
      </w:r>
    </w:p>
    <w:p w14:paraId="7E261209" w14:textId="77777777" w:rsidR="000D7201" w:rsidRPr="008916A5" w:rsidRDefault="000D7201" w:rsidP="000D7201">
      <w:pPr>
        <w:rPr>
          <w:color w:val="000000" w:themeColor="text1"/>
          <w:highlight w:val="yellow"/>
          <w:lang w:val="nl-NL" w:eastAsia="nl-BE"/>
        </w:rPr>
      </w:pPr>
    </w:p>
    <w:p w14:paraId="158EDF47" w14:textId="77777777" w:rsidR="000D7201" w:rsidRPr="00C845F9" w:rsidRDefault="000D7201" w:rsidP="000D7201">
      <w:pPr>
        <w:pStyle w:val="Kop6"/>
        <w:rPr>
          <w:color w:val="000000" w:themeColor="text1"/>
          <w:lang w:val="nl-NL"/>
        </w:rPr>
      </w:pPr>
      <w:r w:rsidRPr="00C845F9">
        <w:rPr>
          <w:color w:val="000000" w:themeColor="text1"/>
          <w:lang w:val="nl-NL"/>
        </w:rPr>
        <w:t xml:space="preserve">Leerplandoelen </w:t>
      </w:r>
    </w:p>
    <w:p w14:paraId="251871F3" w14:textId="77777777" w:rsidR="000D7201" w:rsidRPr="00C845F9" w:rsidRDefault="000D7201" w:rsidP="000D7201">
      <w:pPr>
        <w:rPr>
          <w:rFonts w:ascii="Verdana" w:hAnsi="Verdana"/>
          <w:color w:val="000000" w:themeColor="text1"/>
          <w:sz w:val="20"/>
          <w:szCs w:val="20"/>
          <w:lang w:val="nl" w:eastAsia="nl-BE"/>
        </w:rPr>
      </w:pPr>
      <w:r w:rsidRPr="00C845F9">
        <w:rPr>
          <w:rFonts w:ascii="Verdana" w:hAnsi="Verdana"/>
          <w:color w:val="000000" w:themeColor="text1"/>
          <w:sz w:val="20"/>
          <w:szCs w:val="20"/>
          <w:lang w:val="nl" w:eastAsia="nl-BE"/>
        </w:rPr>
        <w:t>Wereldoriëntatie</w:t>
      </w:r>
    </w:p>
    <w:p w14:paraId="35D831DF" w14:textId="77777777" w:rsidR="000D7201" w:rsidRPr="00C845F9" w:rsidRDefault="000D7201" w:rsidP="000D7201">
      <w:pPr>
        <w:rPr>
          <w:rFonts w:ascii="Verdana" w:hAnsi="Verdana"/>
          <w:color w:val="000000" w:themeColor="text1"/>
          <w:sz w:val="20"/>
          <w:szCs w:val="20"/>
          <w:lang w:val="nl" w:eastAsia="nl-BE"/>
        </w:rPr>
      </w:pPr>
      <w:r w:rsidRPr="00C845F9">
        <w:rPr>
          <w:rFonts w:ascii="Verdana" w:hAnsi="Verdana"/>
          <w:color w:val="000000" w:themeColor="text1"/>
          <w:sz w:val="20"/>
          <w:szCs w:val="20"/>
          <w:lang w:val="nl" w:eastAsia="nl-BE"/>
        </w:rPr>
        <w:t>Natuur</w:t>
      </w:r>
    </w:p>
    <w:p w14:paraId="41FE1380" w14:textId="77777777" w:rsidR="000D7201" w:rsidRPr="00C845F9" w:rsidRDefault="000D7201" w:rsidP="007937D5">
      <w:pPr>
        <w:pStyle w:val="Lijstalinea"/>
        <w:numPr>
          <w:ilvl w:val="0"/>
          <w:numId w:val="43"/>
        </w:numPr>
        <w:spacing w:after="200" w:line="276" w:lineRule="auto"/>
        <w:rPr>
          <w:rFonts w:eastAsiaTheme="majorEastAsia"/>
          <w:bCs w:val="0"/>
          <w:i/>
          <w:color w:val="000000" w:themeColor="text1"/>
          <w:lang w:eastAsia="nl-NL"/>
        </w:rPr>
      </w:pPr>
      <w:r w:rsidRPr="00C845F9">
        <w:rPr>
          <w:rFonts w:eastAsiaTheme="majorEastAsia"/>
          <w:bCs w:val="0"/>
          <w:color w:val="000000" w:themeColor="text1"/>
          <w:lang w:eastAsia="nl-NL"/>
        </w:rPr>
        <w:t>3.2.3.12. Met voorbeelden illustreren hoe dieren soms nuttig, soms schadelijk kunnen zijn voor de mens.</w:t>
      </w:r>
    </w:p>
    <w:p w14:paraId="4B3EE706" w14:textId="77777777" w:rsidR="000D7201" w:rsidRPr="00C845F9" w:rsidRDefault="000D7201" w:rsidP="007937D5">
      <w:pPr>
        <w:pStyle w:val="Lijstalinea"/>
        <w:numPr>
          <w:ilvl w:val="0"/>
          <w:numId w:val="43"/>
        </w:numPr>
        <w:spacing w:after="200" w:line="276" w:lineRule="auto"/>
        <w:rPr>
          <w:bCs w:val="0"/>
          <w:i/>
          <w:color w:val="000000" w:themeColor="text1"/>
        </w:rPr>
      </w:pPr>
      <w:r w:rsidRPr="00C845F9">
        <w:rPr>
          <w:bCs w:val="0"/>
          <w:color w:val="000000" w:themeColor="text1"/>
        </w:rPr>
        <w:t>3.2.5.9 De lichaamsdelen bij zichzelf en anderen aanduiden en benoemen.</w:t>
      </w:r>
    </w:p>
    <w:p w14:paraId="47319CA2" w14:textId="77777777" w:rsidR="000D7201" w:rsidRPr="00C845F9" w:rsidRDefault="000D7201" w:rsidP="000D7201">
      <w:pPr>
        <w:spacing w:line="276" w:lineRule="auto"/>
        <w:rPr>
          <w:rFonts w:ascii="Verdana" w:eastAsiaTheme="majorEastAsia" w:hAnsi="Verdana"/>
          <w:i/>
          <w:color w:val="000000" w:themeColor="text1"/>
          <w:sz w:val="20"/>
          <w:szCs w:val="20"/>
        </w:rPr>
      </w:pPr>
      <w:r w:rsidRPr="00C845F9">
        <w:rPr>
          <w:rFonts w:ascii="Verdana" w:eastAsiaTheme="majorEastAsia" w:hAnsi="Verdana"/>
          <w:color w:val="000000" w:themeColor="text1"/>
          <w:sz w:val="20"/>
          <w:szCs w:val="20"/>
        </w:rPr>
        <w:t>Techniek</w:t>
      </w:r>
    </w:p>
    <w:p w14:paraId="5552C951" w14:textId="77777777" w:rsidR="000D7201" w:rsidRPr="00C845F9" w:rsidRDefault="000D7201" w:rsidP="007937D5">
      <w:pPr>
        <w:pStyle w:val="Normaalweb"/>
        <w:numPr>
          <w:ilvl w:val="0"/>
          <w:numId w:val="44"/>
        </w:numPr>
        <w:spacing w:before="0" w:beforeAutospacing="0" w:after="0" w:afterAutospacing="0" w:line="276" w:lineRule="auto"/>
        <w:textAlignment w:val="baseline"/>
        <w:rPr>
          <w:rFonts w:ascii="Verdana" w:eastAsiaTheme="majorEastAsia" w:hAnsi="Verdana" w:cstheme="minorBidi"/>
          <w:iCs/>
          <w:color w:val="000000" w:themeColor="text1"/>
          <w:sz w:val="20"/>
          <w:szCs w:val="20"/>
        </w:rPr>
      </w:pPr>
      <w:r w:rsidRPr="00C845F9">
        <w:rPr>
          <w:rFonts w:ascii="Verdana" w:eastAsiaTheme="majorEastAsia" w:hAnsi="Verdana" w:cstheme="minorBidi"/>
          <w:iCs/>
          <w:color w:val="000000" w:themeColor="text1"/>
          <w:sz w:val="20"/>
          <w:szCs w:val="20"/>
        </w:rPr>
        <w:t>3.3.2.5 Van veel voorkomende en zelf vaak gebruikte technische systemen of van hun onderdelen aangeven of ze gemaakt zijn uit metaal, steen, hout, glas, papier, textiel of kunststof.</w:t>
      </w:r>
    </w:p>
    <w:p w14:paraId="640219CA" w14:textId="77777777" w:rsidR="000D7201" w:rsidRPr="00C845F9" w:rsidRDefault="000D7201" w:rsidP="007937D5">
      <w:pPr>
        <w:pStyle w:val="Normaalweb"/>
        <w:numPr>
          <w:ilvl w:val="0"/>
          <w:numId w:val="44"/>
        </w:numPr>
        <w:spacing w:before="0" w:beforeAutospacing="0" w:after="0" w:afterAutospacing="0" w:line="276" w:lineRule="auto"/>
        <w:textAlignment w:val="baseline"/>
        <w:rPr>
          <w:rFonts w:ascii="Verdana" w:eastAsiaTheme="majorEastAsia" w:hAnsi="Verdana" w:cstheme="minorBidi"/>
          <w:iCs/>
          <w:color w:val="000000" w:themeColor="text1"/>
          <w:sz w:val="20"/>
          <w:szCs w:val="20"/>
        </w:rPr>
      </w:pPr>
      <w:r w:rsidRPr="00C845F9">
        <w:rPr>
          <w:rFonts w:ascii="Verdana" w:eastAsiaTheme="majorEastAsia" w:hAnsi="Verdana" w:cstheme="minorBidi"/>
          <w:iCs/>
          <w:color w:val="000000" w:themeColor="text1"/>
          <w:sz w:val="20"/>
          <w:szCs w:val="20"/>
        </w:rPr>
        <w:t>3.3.3.10 Ideëen voor een ontwerp van een technisch systeem verzamelen via een probleemoplossende denkwijze.</w:t>
      </w:r>
    </w:p>
    <w:p w14:paraId="3FA453C4" w14:textId="77777777" w:rsidR="000D7201" w:rsidRPr="00C845F9" w:rsidRDefault="000D7201" w:rsidP="007937D5">
      <w:pPr>
        <w:pStyle w:val="Normaalweb"/>
        <w:numPr>
          <w:ilvl w:val="0"/>
          <w:numId w:val="44"/>
        </w:numPr>
        <w:spacing w:before="0" w:beforeAutospacing="0" w:after="0" w:afterAutospacing="0" w:line="276" w:lineRule="auto"/>
        <w:textAlignment w:val="baseline"/>
        <w:rPr>
          <w:rFonts w:ascii="Verdana" w:eastAsiaTheme="majorEastAsia" w:hAnsi="Verdana" w:cstheme="minorBidi"/>
          <w:iCs/>
          <w:color w:val="000000" w:themeColor="text1"/>
          <w:sz w:val="20"/>
          <w:szCs w:val="20"/>
        </w:rPr>
      </w:pPr>
      <w:r w:rsidRPr="00C845F9">
        <w:rPr>
          <w:rFonts w:ascii="Verdana" w:eastAsiaTheme="majorEastAsia" w:hAnsi="Verdana" w:cstheme="minorBidi"/>
          <w:iCs/>
          <w:color w:val="000000" w:themeColor="text1"/>
          <w:sz w:val="20"/>
          <w:szCs w:val="20"/>
        </w:rPr>
        <w:t>3.3.3.16 Een eenvoudig technisch systeem al dan niet aan de hand van een stappenplan realiseren.</w:t>
      </w:r>
    </w:p>
    <w:p w14:paraId="1E2E69EF" w14:textId="77777777" w:rsidR="000D7201" w:rsidRPr="00C845F9" w:rsidRDefault="000D7201" w:rsidP="007937D5">
      <w:pPr>
        <w:pStyle w:val="Normaalweb"/>
        <w:numPr>
          <w:ilvl w:val="0"/>
          <w:numId w:val="44"/>
        </w:numPr>
        <w:spacing w:before="0" w:beforeAutospacing="0" w:after="0" w:afterAutospacing="0" w:line="276" w:lineRule="auto"/>
        <w:textAlignment w:val="baseline"/>
        <w:rPr>
          <w:rFonts w:ascii="Verdana" w:eastAsiaTheme="majorEastAsia" w:hAnsi="Verdana" w:cstheme="minorBidi"/>
          <w:iCs/>
          <w:color w:val="000000" w:themeColor="text1"/>
          <w:sz w:val="20"/>
          <w:szCs w:val="20"/>
        </w:rPr>
      </w:pPr>
      <w:r w:rsidRPr="00C845F9">
        <w:rPr>
          <w:rFonts w:ascii="Verdana" w:eastAsiaTheme="majorEastAsia" w:hAnsi="Verdana" w:cstheme="minorBidi"/>
          <w:iCs/>
          <w:color w:val="000000" w:themeColor="text1"/>
          <w:sz w:val="20"/>
          <w:szCs w:val="20"/>
        </w:rPr>
        <w:t>3.3.5.3 Aangeven dat een technisch systeem dat ze gebruiken nuttig, gevaarlijk en/of schadelijk kan zijn.</w:t>
      </w:r>
    </w:p>
    <w:p w14:paraId="75A2C698" w14:textId="77777777" w:rsidR="000D7201" w:rsidRPr="00C845F9" w:rsidRDefault="000D7201" w:rsidP="000D7201">
      <w:pPr>
        <w:spacing w:line="276" w:lineRule="auto"/>
        <w:rPr>
          <w:rFonts w:ascii="Verdana" w:eastAsiaTheme="majorEastAsia" w:hAnsi="Verdana"/>
          <w:i/>
          <w:color w:val="000000" w:themeColor="text1"/>
          <w:sz w:val="20"/>
          <w:szCs w:val="20"/>
        </w:rPr>
      </w:pPr>
      <w:r w:rsidRPr="00C845F9">
        <w:rPr>
          <w:rFonts w:ascii="Verdana" w:eastAsiaTheme="majorEastAsia" w:hAnsi="Verdana"/>
          <w:color w:val="000000" w:themeColor="text1"/>
          <w:sz w:val="20"/>
          <w:szCs w:val="20"/>
        </w:rPr>
        <w:t>Tijd</w:t>
      </w:r>
    </w:p>
    <w:p w14:paraId="00A9AE15" w14:textId="77777777" w:rsidR="000D7201" w:rsidRPr="00C845F9" w:rsidRDefault="000D7201" w:rsidP="007937D5">
      <w:pPr>
        <w:pStyle w:val="Lijstalinea"/>
        <w:numPr>
          <w:ilvl w:val="0"/>
          <w:numId w:val="45"/>
        </w:numPr>
        <w:spacing w:after="0" w:line="276" w:lineRule="auto"/>
        <w:rPr>
          <w:rFonts w:eastAsiaTheme="majorEastAsia"/>
          <w:bCs w:val="0"/>
          <w:i/>
          <w:color w:val="000000" w:themeColor="text1"/>
          <w:lang w:eastAsia="nl-NL"/>
        </w:rPr>
      </w:pPr>
      <w:r w:rsidRPr="00C845F9">
        <w:rPr>
          <w:rFonts w:eastAsiaTheme="majorEastAsia"/>
          <w:bCs w:val="0"/>
          <w:color w:val="000000" w:themeColor="text1"/>
          <w:lang w:eastAsia="nl-NL"/>
        </w:rPr>
        <w:t>3.4.5.38 De leerlingen tonen belangstelling voor het verleden, heden en toekomst, hier en elders.</w:t>
      </w:r>
    </w:p>
    <w:p w14:paraId="08880EA9" w14:textId="77777777" w:rsidR="000D7201" w:rsidRPr="00C845F9" w:rsidRDefault="000D7201" w:rsidP="000D7201">
      <w:pPr>
        <w:spacing w:line="276" w:lineRule="auto"/>
        <w:rPr>
          <w:rFonts w:ascii="Verdana" w:eastAsiaTheme="majorEastAsia" w:hAnsi="Verdana"/>
          <w:i/>
          <w:color w:val="000000" w:themeColor="text1"/>
          <w:sz w:val="20"/>
          <w:szCs w:val="20"/>
        </w:rPr>
      </w:pPr>
    </w:p>
    <w:p w14:paraId="66A71141" w14:textId="77777777" w:rsidR="000D7201" w:rsidRPr="00C845F9" w:rsidRDefault="000D7201" w:rsidP="000D7201">
      <w:pPr>
        <w:spacing w:line="276" w:lineRule="auto"/>
        <w:rPr>
          <w:rFonts w:ascii="Verdana" w:eastAsiaTheme="majorEastAsia" w:hAnsi="Verdana"/>
          <w:i/>
          <w:color w:val="000000" w:themeColor="text1"/>
          <w:sz w:val="20"/>
          <w:szCs w:val="20"/>
        </w:rPr>
      </w:pPr>
      <w:r w:rsidRPr="00C845F9">
        <w:rPr>
          <w:rFonts w:ascii="Verdana" w:eastAsiaTheme="majorEastAsia" w:hAnsi="Verdana"/>
          <w:color w:val="000000" w:themeColor="text1"/>
          <w:sz w:val="20"/>
          <w:szCs w:val="20"/>
        </w:rPr>
        <w:t>Maatschappij</w:t>
      </w:r>
    </w:p>
    <w:p w14:paraId="324DE83B" w14:textId="77777777" w:rsidR="000D7201" w:rsidRPr="00C845F9" w:rsidRDefault="000D7201" w:rsidP="007937D5">
      <w:pPr>
        <w:pStyle w:val="Lijstalinea"/>
        <w:numPr>
          <w:ilvl w:val="0"/>
          <w:numId w:val="45"/>
        </w:numPr>
        <w:spacing w:after="200" w:line="276" w:lineRule="auto"/>
        <w:rPr>
          <w:bCs w:val="0"/>
          <w:i/>
          <w:color w:val="000000" w:themeColor="text1"/>
        </w:rPr>
      </w:pPr>
      <w:r w:rsidRPr="00C845F9">
        <w:rPr>
          <w:bCs w:val="0"/>
          <w:color w:val="000000" w:themeColor="text1"/>
        </w:rPr>
        <w:t>3.1.3.69 Verschillen en overeenkomsten tussen eigen leefwijze en leefwijze van mensen in ontwikkelingslanden verwoorden.</w:t>
      </w:r>
    </w:p>
    <w:p w14:paraId="71D2FA18" w14:textId="77777777" w:rsidR="000D7201" w:rsidRPr="00C845F9" w:rsidRDefault="000D7201" w:rsidP="007937D5">
      <w:pPr>
        <w:pStyle w:val="Lijstalinea"/>
        <w:numPr>
          <w:ilvl w:val="0"/>
          <w:numId w:val="45"/>
        </w:numPr>
        <w:spacing w:after="200" w:line="276" w:lineRule="auto"/>
        <w:rPr>
          <w:bCs w:val="0"/>
          <w:i/>
          <w:color w:val="000000" w:themeColor="text1"/>
        </w:rPr>
      </w:pPr>
      <w:r w:rsidRPr="00C845F9">
        <w:rPr>
          <w:bCs w:val="0"/>
          <w:color w:val="000000" w:themeColor="text1"/>
        </w:rPr>
        <w:lastRenderedPageBreak/>
        <w:t>3.1.3.70 Zich inleven in de leefwereld van leeftijdsgenoten in ontwikkelingslanden.</w:t>
      </w:r>
    </w:p>
    <w:p w14:paraId="45D162AE" w14:textId="77777777" w:rsidR="000D7201" w:rsidRPr="00C845F9" w:rsidRDefault="000D7201" w:rsidP="000D7201">
      <w:pPr>
        <w:spacing w:line="276" w:lineRule="auto"/>
        <w:rPr>
          <w:rFonts w:ascii="Verdana" w:hAnsi="Verdana"/>
          <w:i/>
          <w:color w:val="000000" w:themeColor="text1"/>
          <w:sz w:val="20"/>
          <w:szCs w:val="20"/>
        </w:rPr>
      </w:pPr>
      <w:r w:rsidRPr="00C845F9">
        <w:rPr>
          <w:rFonts w:ascii="Verdana" w:hAnsi="Verdana"/>
          <w:color w:val="000000" w:themeColor="text1"/>
          <w:sz w:val="20"/>
          <w:szCs w:val="20"/>
        </w:rPr>
        <w:t>Ruimte</w:t>
      </w:r>
    </w:p>
    <w:p w14:paraId="0CC37FB6" w14:textId="77777777" w:rsidR="000D7201" w:rsidRPr="00C845F9" w:rsidRDefault="000D7201" w:rsidP="007937D5">
      <w:pPr>
        <w:pStyle w:val="Lijstalinea"/>
        <w:numPr>
          <w:ilvl w:val="0"/>
          <w:numId w:val="46"/>
        </w:numPr>
        <w:spacing w:after="0"/>
        <w:rPr>
          <w:bCs w:val="0"/>
          <w:i/>
          <w:color w:val="000000" w:themeColor="text1"/>
        </w:rPr>
      </w:pPr>
      <w:r w:rsidRPr="00C845F9">
        <w:rPr>
          <w:bCs w:val="0"/>
          <w:color w:val="000000" w:themeColor="text1"/>
        </w:rPr>
        <w:t>3.5.5.34 Plaatsen lokaliseren op een kaart van Europa/de wereld.</w:t>
      </w:r>
    </w:p>
    <w:p w14:paraId="43071C12" w14:textId="77777777" w:rsidR="000D7201" w:rsidRPr="00C845F9" w:rsidRDefault="000D7201" w:rsidP="000D7201">
      <w:pPr>
        <w:spacing w:line="276" w:lineRule="auto"/>
        <w:rPr>
          <w:rFonts w:ascii="Verdana" w:hAnsi="Verdana"/>
          <w:i/>
          <w:color w:val="000000" w:themeColor="text1"/>
          <w:sz w:val="20"/>
          <w:szCs w:val="20"/>
        </w:rPr>
      </w:pPr>
    </w:p>
    <w:p w14:paraId="02CCA5CD" w14:textId="77777777" w:rsidR="000D7201" w:rsidRPr="00C845F9" w:rsidRDefault="000D7201" w:rsidP="000D7201">
      <w:pPr>
        <w:spacing w:line="276" w:lineRule="auto"/>
        <w:rPr>
          <w:rFonts w:ascii="Verdana" w:eastAsiaTheme="majorEastAsia" w:hAnsi="Verdana"/>
          <w:i/>
          <w:color w:val="000000" w:themeColor="text1"/>
          <w:sz w:val="20"/>
          <w:szCs w:val="20"/>
        </w:rPr>
      </w:pPr>
      <w:r w:rsidRPr="00C845F9">
        <w:rPr>
          <w:rFonts w:ascii="Verdana" w:eastAsiaTheme="majorEastAsia" w:hAnsi="Verdana"/>
          <w:color w:val="000000" w:themeColor="text1"/>
          <w:sz w:val="20"/>
          <w:szCs w:val="20"/>
        </w:rPr>
        <w:t>Wiskunde</w:t>
      </w:r>
    </w:p>
    <w:p w14:paraId="000152FD" w14:textId="77777777" w:rsidR="000D7201" w:rsidRPr="00C845F9" w:rsidRDefault="000D7201" w:rsidP="007937D5">
      <w:pPr>
        <w:pStyle w:val="Lijstalinea"/>
        <w:numPr>
          <w:ilvl w:val="0"/>
          <w:numId w:val="47"/>
        </w:numPr>
        <w:spacing w:after="200" w:line="276" w:lineRule="auto"/>
        <w:rPr>
          <w:bCs w:val="0"/>
          <w:i/>
          <w:color w:val="000000" w:themeColor="text1"/>
        </w:rPr>
      </w:pPr>
      <w:r w:rsidRPr="00C845F9">
        <w:rPr>
          <w:bCs w:val="0"/>
          <w:color w:val="000000" w:themeColor="text1"/>
        </w:rPr>
        <w:t xml:space="preserve">1.3.13 Veelhoeken en niet-veelhoeken kunnen herkennen en benoemen. </w:t>
      </w:r>
    </w:p>
    <w:p w14:paraId="4DD95927" w14:textId="77777777" w:rsidR="000D7201" w:rsidRPr="00C845F9" w:rsidRDefault="000D7201" w:rsidP="007937D5">
      <w:pPr>
        <w:pStyle w:val="Lijstalinea"/>
        <w:numPr>
          <w:ilvl w:val="0"/>
          <w:numId w:val="47"/>
        </w:numPr>
        <w:spacing w:after="200" w:line="276" w:lineRule="auto"/>
        <w:rPr>
          <w:bCs w:val="0"/>
          <w:i/>
          <w:color w:val="000000" w:themeColor="text1"/>
        </w:rPr>
      </w:pPr>
      <w:r w:rsidRPr="00C845F9">
        <w:rPr>
          <w:bCs w:val="0"/>
          <w:color w:val="000000" w:themeColor="text1"/>
        </w:rPr>
        <w:t>1.3.15 Driehoeken, vierhoeken, vijfhoeken… kunnen herkennen en benoemen.</w:t>
      </w:r>
    </w:p>
    <w:p w14:paraId="263E0235" w14:textId="1C1A46E7" w:rsidR="000D7201" w:rsidRPr="00C845F9" w:rsidRDefault="000D7201" w:rsidP="007937D5">
      <w:pPr>
        <w:pStyle w:val="Lijstalinea"/>
        <w:numPr>
          <w:ilvl w:val="0"/>
          <w:numId w:val="47"/>
        </w:numPr>
        <w:spacing w:after="200" w:line="276" w:lineRule="auto"/>
        <w:rPr>
          <w:bCs w:val="0"/>
          <w:i/>
          <w:color w:val="000000" w:themeColor="text1"/>
        </w:rPr>
      </w:pPr>
      <w:r w:rsidRPr="00C845F9">
        <w:rPr>
          <w:bCs w:val="0"/>
          <w:color w:val="000000" w:themeColor="text1"/>
        </w:rPr>
        <w:t>1.2.10 Inhouden kunnen meten met een aangepast toestel en het resultaat in een aangepast</w:t>
      </w:r>
      <w:r w:rsidR="00270318" w:rsidRPr="00C845F9">
        <w:rPr>
          <w:bCs w:val="0"/>
          <w:color w:val="000000" w:themeColor="text1"/>
        </w:rPr>
        <w:t>e</w:t>
      </w:r>
      <w:r w:rsidRPr="00C845F9">
        <w:rPr>
          <w:bCs w:val="0"/>
          <w:color w:val="000000" w:themeColor="text1"/>
        </w:rPr>
        <w:t xml:space="preserve"> maat kunnen uitdrukken (l).</w:t>
      </w:r>
    </w:p>
    <w:p w14:paraId="33E77A87" w14:textId="216A0F96" w:rsidR="000D7201" w:rsidRPr="00C845F9" w:rsidRDefault="000D7201" w:rsidP="007937D5">
      <w:pPr>
        <w:pStyle w:val="Lijstalinea"/>
        <w:numPr>
          <w:ilvl w:val="0"/>
          <w:numId w:val="47"/>
        </w:numPr>
        <w:spacing w:after="200" w:line="276" w:lineRule="auto"/>
        <w:rPr>
          <w:bCs w:val="0"/>
          <w:i/>
          <w:color w:val="000000" w:themeColor="text1"/>
        </w:rPr>
      </w:pPr>
      <w:r w:rsidRPr="00C845F9">
        <w:rPr>
          <w:bCs w:val="0"/>
          <w:color w:val="000000" w:themeColor="text1"/>
        </w:rPr>
        <w:t xml:space="preserve">1.1.21 Via materialisaties om: breuken </w:t>
      </w:r>
      <w:r w:rsidR="00270318" w:rsidRPr="00C845F9">
        <w:rPr>
          <w:bCs w:val="0"/>
          <w:color w:val="000000" w:themeColor="text1"/>
        </w:rPr>
        <w:t xml:space="preserve">te </w:t>
      </w:r>
      <w:r w:rsidRPr="00C845F9">
        <w:rPr>
          <w:bCs w:val="0"/>
          <w:color w:val="000000" w:themeColor="text1"/>
        </w:rPr>
        <w:t>kunnen vergelijken; gelijke breuken kunnen ontdekken.</w:t>
      </w:r>
    </w:p>
    <w:p w14:paraId="52546DA0" w14:textId="77777777" w:rsidR="000D7201" w:rsidRPr="00C845F9" w:rsidRDefault="000D7201" w:rsidP="007937D5">
      <w:pPr>
        <w:pStyle w:val="Lijstalinea"/>
        <w:numPr>
          <w:ilvl w:val="0"/>
          <w:numId w:val="47"/>
        </w:numPr>
        <w:spacing w:after="200" w:line="276" w:lineRule="auto"/>
        <w:rPr>
          <w:bCs w:val="0"/>
          <w:i/>
          <w:color w:val="000000" w:themeColor="text1"/>
        </w:rPr>
      </w:pPr>
      <w:r w:rsidRPr="00C845F9">
        <w:rPr>
          <w:bCs w:val="0"/>
          <w:color w:val="000000" w:themeColor="text1"/>
        </w:rPr>
        <w:t>2.2.10 Inhouden kunnen meten met een aangepast toestel en het resultaat in een aangepast maat kunnen uitdrukken (l, dl, cl).</w:t>
      </w:r>
    </w:p>
    <w:p w14:paraId="1B6590EB" w14:textId="374F18FF" w:rsidR="000D7201" w:rsidRPr="00C845F9" w:rsidRDefault="000D7201" w:rsidP="000D7201">
      <w:pPr>
        <w:pStyle w:val="Lijstalinea"/>
        <w:numPr>
          <w:ilvl w:val="0"/>
          <w:numId w:val="47"/>
        </w:numPr>
        <w:spacing w:after="200" w:line="288" w:lineRule="auto"/>
        <w:rPr>
          <w:bCs w:val="0"/>
          <w:i/>
          <w:color w:val="000000" w:themeColor="text1"/>
        </w:rPr>
      </w:pPr>
      <w:r w:rsidRPr="00C845F9">
        <w:rPr>
          <w:bCs w:val="0"/>
          <w:color w:val="000000" w:themeColor="text1"/>
        </w:rPr>
        <w:t>1.2.11 De conventionele inhoudsmaten aan inhouden uit hun ervaringswereld kunnen koppelen en ze kunnen gebruiken bij het schatten van inhouden (l)</w:t>
      </w:r>
    </w:p>
    <w:p w14:paraId="22754291" w14:textId="77777777" w:rsidR="000D7201" w:rsidRPr="00C845F9" w:rsidRDefault="000D7201" w:rsidP="000D7201">
      <w:pPr>
        <w:pStyle w:val="Kop6"/>
        <w:rPr>
          <w:color w:val="000000" w:themeColor="text1"/>
          <w:lang w:val="nl-NL"/>
        </w:rPr>
      </w:pPr>
      <w:r w:rsidRPr="00C845F9">
        <w:rPr>
          <w:color w:val="000000" w:themeColor="text1"/>
          <w:lang w:val="nl-NL"/>
        </w:rPr>
        <w:t xml:space="preserve">Eindtermen </w:t>
      </w:r>
    </w:p>
    <w:p w14:paraId="07877B30" w14:textId="77777777" w:rsidR="000D7201" w:rsidRPr="00C845F9" w:rsidRDefault="000D7201" w:rsidP="000D7201">
      <w:pPr>
        <w:rPr>
          <w:rFonts w:ascii="Verdana" w:eastAsiaTheme="majorEastAsia" w:hAnsi="Verdana"/>
          <w:bCs/>
          <w:i/>
          <w:color w:val="000000" w:themeColor="text1"/>
          <w:sz w:val="20"/>
          <w:szCs w:val="20"/>
        </w:rPr>
      </w:pPr>
      <w:r w:rsidRPr="00C845F9">
        <w:rPr>
          <w:rFonts w:ascii="Verdana" w:eastAsiaTheme="majorEastAsia" w:hAnsi="Verdana"/>
          <w:bCs/>
          <w:color w:val="000000" w:themeColor="text1"/>
          <w:sz w:val="20"/>
          <w:szCs w:val="20"/>
        </w:rPr>
        <w:t>Mens en maatschappij</w:t>
      </w:r>
    </w:p>
    <w:p w14:paraId="738D90FD" w14:textId="77777777" w:rsidR="000D7201" w:rsidRPr="00C845F9" w:rsidRDefault="000D7201" w:rsidP="007937D5">
      <w:pPr>
        <w:pStyle w:val="Lijstalinea"/>
        <w:numPr>
          <w:ilvl w:val="0"/>
          <w:numId w:val="45"/>
        </w:numPr>
        <w:spacing w:after="200" w:line="276" w:lineRule="auto"/>
        <w:rPr>
          <w:rFonts w:eastAsiaTheme="majorEastAsia"/>
          <w:i/>
          <w:color w:val="000000" w:themeColor="text1"/>
          <w:lang w:eastAsia="nl-NL"/>
        </w:rPr>
      </w:pPr>
      <w:r w:rsidRPr="00C845F9">
        <w:rPr>
          <w:rFonts w:eastAsiaTheme="majorEastAsia"/>
          <w:color w:val="000000" w:themeColor="text1"/>
        </w:rPr>
        <w:t>3.8 De leerlingen kunnen aan de hand van een voorbeeld illustreren dat een actuele toestand, die voor kinderen herkenbaar is, en die door de geschiedenis beïnvloed werd, vroeger anders was en in de loop der tijden evolueert.</w:t>
      </w:r>
    </w:p>
    <w:p w14:paraId="19002EBA" w14:textId="4AE0A1DD" w:rsidR="000D7201" w:rsidRPr="00C845F9" w:rsidRDefault="000D7201" w:rsidP="007937D5">
      <w:pPr>
        <w:pStyle w:val="Lijstalinea"/>
        <w:numPr>
          <w:ilvl w:val="0"/>
          <w:numId w:val="48"/>
        </w:numPr>
        <w:spacing w:after="0" w:line="276" w:lineRule="auto"/>
        <w:rPr>
          <w:rFonts w:eastAsiaTheme="majorEastAsia"/>
          <w:i/>
          <w:color w:val="000000" w:themeColor="text1"/>
          <w:lang w:eastAsia="nl-NL"/>
        </w:rPr>
      </w:pPr>
      <w:r w:rsidRPr="00C845F9">
        <w:rPr>
          <w:rFonts w:eastAsiaTheme="majorEastAsia"/>
          <w:color w:val="000000" w:themeColor="text1"/>
          <w:lang w:eastAsia="nl-NL"/>
        </w:rPr>
        <w:t xml:space="preserve">3.9 </w:t>
      </w:r>
      <w:r w:rsidR="00FC62EC" w:rsidRPr="00C845F9">
        <w:rPr>
          <w:rFonts w:eastAsiaTheme="majorEastAsia"/>
          <w:color w:val="000000" w:themeColor="text1"/>
          <w:lang w:eastAsia="nl-NL"/>
        </w:rPr>
        <w:t>D</w:t>
      </w:r>
      <w:r w:rsidRPr="00C845F9">
        <w:rPr>
          <w:rFonts w:eastAsiaTheme="majorEastAsia"/>
          <w:color w:val="000000" w:themeColor="text1"/>
          <w:lang w:eastAsia="nl-NL"/>
        </w:rPr>
        <w:t>e leerlingen tonen belangstelling voor het verleden, heden en de toekomst, hier en elders.</w:t>
      </w:r>
    </w:p>
    <w:p w14:paraId="370D4FF1" w14:textId="77777777" w:rsidR="000D7201" w:rsidRPr="00C845F9" w:rsidRDefault="000D7201" w:rsidP="007937D5">
      <w:pPr>
        <w:pStyle w:val="Lijstalinea"/>
        <w:numPr>
          <w:ilvl w:val="0"/>
          <w:numId w:val="48"/>
        </w:numPr>
        <w:spacing w:after="0" w:line="276" w:lineRule="auto"/>
        <w:rPr>
          <w:rFonts w:eastAsiaTheme="majorEastAsia"/>
          <w:i/>
          <w:color w:val="000000" w:themeColor="text1"/>
          <w:lang w:eastAsia="nl-NL"/>
        </w:rPr>
      </w:pPr>
      <w:r w:rsidRPr="00C845F9">
        <w:rPr>
          <w:rFonts w:eastAsiaTheme="majorEastAsia"/>
          <w:color w:val="000000" w:themeColor="text1"/>
          <w:lang w:eastAsia="nl-NL"/>
        </w:rPr>
        <w:t>5.1 De leerlingen kunnen op hun niveau verschillende informatiebronnen raadplegen.</w:t>
      </w:r>
    </w:p>
    <w:p w14:paraId="14C09723" w14:textId="77777777" w:rsidR="000D7201" w:rsidRPr="00C845F9" w:rsidRDefault="000D7201" w:rsidP="000D7201">
      <w:pPr>
        <w:rPr>
          <w:rFonts w:ascii="Verdana" w:eastAsiaTheme="majorEastAsia" w:hAnsi="Verdana"/>
          <w:bCs/>
          <w:i/>
          <w:color w:val="000000" w:themeColor="text1"/>
          <w:sz w:val="20"/>
          <w:szCs w:val="20"/>
        </w:rPr>
      </w:pPr>
    </w:p>
    <w:p w14:paraId="3B72D13D" w14:textId="77777777" w:rsidR="000D7201" w:rsidRPr="00C845F9" w:rsidRDefault="000D7201" w:rsidP="000D7201">
      <w:pPr>
        <w:rPr>
          <w:rFonts w:ascii="Verdana" w:eastAsiaTheme="majorEastAsia" w:hAnsi="Verdana"/>
          <w:bCs/>
          <w:i/>
          <w:color w:val="000000" w:themeColor="text1"/>
          <w:sz w:val="20"/>
          <w:szCs w:val="20"/>
        </w:rPr>
      </w:pPr>
      <w:r w:rsidRPr="00C845F9">
        <w:rPr>
          <w:rFonts w:ascii="Verdana" w:eastAsiaTheme="majorEastAsia" w:hAnsi="Verdana"/>
          <w:bCs/>
          <w:color w:val="000000" w:themeColor="text1"/>
          <w:sz w:val="20"/>
          <w:szCs w:val="20"/>
        </w:rPr>
        <w:t>Wetenschappen en techniek</w:t>
      </w:r>
    </w:p>
    <w:p w14:paraId="3ED1DB7D" w14:textId="77777777" w:rsidR="000D7201" w:rsidRPr="00C845F9" w:rsidRDefault="000D7201" w:rsidP="000D7201">
      <w:pPr>
        <w:rPr>
          <w:rFonts w:ascii="Verdana" w:eastAsiaTheme="majorEastAsia" w:hAnsi="Verdana"/>
          <w:bCs/>
          <w:i/>
          <w:color w:val="000000" w:themeColor="text1"/>
          <w:sz w:val="20"/>
          <w:szCs w:val="20"/>
        </w:rPr>
      </w:pPr>
    </w:p>
    <w:p w14:paraId="13DE2B72" w14:textId="7CE4ACA7" w:rsidR="000D7201" w:rsidRPr="00C845F9" w:rsidRDefault="000D7201" w:rsidP="007937D5">
      <w:pPr>
        <w:pStyle w:val="Lijstalinea"/>
        <w:numPr>
          <w:ilvl w:val="0"/>
          <w:numId w:val="48"/>
        </w:numPr>
        <w:spacing w:after="200" w:line="288" w:lineRule="auto"/>
        <w:rPr>
          <w:i/>
          <w:color w:val="000000" w:themeColor="text1"/>
        </w:rPr>
      </w:pPr>
      <w:r w:rsidRPr="00C845F9">
        <w:rPr>
          <w:color w:val="000000" w:themeColor="text1"/>
        </w:rPr>
        <w:t>2.1.</w:t>
      </w:r>
      <w:r w:rsidR="00270318" w:rsidRPr="00C845F9">
        <w:rPr>
          <w:color w:val="000000" w:themeColor="text1"/>
        </w:rPr>
        <w:t xml:space="preserve"> </w:t>
      </w:r>
      <w:r w:rsidRPr="00C845F9">
        <w:rPr>
          <w:color w:val="000000" w:themeColor="text1"/>
        </w:rPr>
        <w:t>De leerlingen kunnen van technische systemen uit hun omgeving zeggen uit welke materialen of grondstoffen ze gemaakt zijn.</w:t>
      </w:r>
    </w:p>
    <w:p w14:paraId="4D357082" w14:textId="6BC08797" w:rsidR="000D7201" w:rsidRPr="00C845F9" w:rsidRDefault="000D7201" w:rsidP="007937D5">
      <w:pPr>
        <w:pStyle w:val="Lijstalinea"/>
        <w:numPr>
          <w:ilvl w:val="0"/>
          <w:numId w:val="48"/>
        </w:numPr>
        <w:spacing w:after="0"/>
        <w:rPr>
          <w:rFonts w:eastAsiaTheme="majorEastAsia"/>
          <w:i/>
          <w:color w:val="000000" w:themeColor="text1"/>
          <w:lang w:eastAsia="nl-NL"/>
        </w:rPr>
      </w:pPr>
      <w:r w:rsidRPr="00C845F9">
        <w:rPr>
          <w:rFonts w:eastAsiaTheme="majorEastAsia"/>
          <w:color w:val="000000" w:themeColor="text1"/>
          <w:lang w:eastAsia="nl-NL"/>
        </w:rPr>
        <w:t>2.2.</w:t>
      </w:r>
      <w:r w:rsidR="00270318" w:rsidRPr="00C845F9">
        <w:rPr>
          <w:rFonts w:eastAsiaTheme="majorEastAsia"/>
          <w:color w:val="000000" w:themeColor="text1"/>
          <w:lang w:eastAsia="nl-NL"/>
        </w:rPr>
        <w:t xml:space="preserve"> </w:t>
      </w:r>
      <w:r w:rsidRPr="00C845F9">
        <w:rPr>
          <w:rFonts w:eastAsiaTheme="majorEastAsia"/>
          <w:color w:val="000000" w:themeColor="text1"/>
          <w:lang w:eastAsia="nl-NL"/>
        </w:rPr>
        <w:t>De leerlingen kunnen specifieke functies van onderdelen bij eenvoudige technische systemen onderzoeken door middel van hanteren, monteren of demonteren;</w:t>
      </w:r>
    </w:p>
    <w:p w14:paraId="1629F8A1" w14:textId="541E8EAF" w:rsidR="000D7201" w:rsidRPr="00C845F9" w:rsidRDefault="000D7201" w:rsidP="007937D5">
      <w:pPr>
        <w:pStyle w:val="Lijstalinea"/>
        <w:numPr>
          <w:ilvl w:val="0"/>
          <w:numId w:val="48"/>
        </w:numPr>
        <w:spacing w:after="0"/>
        <w:rPr>
          <w:rFonts w:eastAsiaTheme="majorEastAsia"/>
          <w:i/>
          <w:color w:val="000000" w:themeColor="text1"/>
          <w:lang w:eastAsia="nl-NL"/>
        </w:rPr>
      </w:pPr>
      <w:r w:rsidRPr="00C845F9">
        <w:rPr>
          <w:rFonts w:eastAsiaTheme="majorEastAsia"/>
          <w:color w:val="000000" w:themeColor="text1"/>
          <w:lang w:eastAsia="nl-NL"/>
        </w:rPr>
        <w:t>2.5.</w:t>
      </w:r>
      <w:r w:rsidR="00270318" w:rsidRPr="00C845F9">
        <w:rPr>
          <w:rFonts w:eastAsiaTheme="majorEastAsia"/>
          <w:color w:val="000000" w:themeColor="text1"/>
          <w:lang w:eastAsia="nl-NL"/>
        </w:rPr>
        <w:t xml:space="preserve"> </w:t>
      </w:r>
      <w:r w:rsidRPr="00C845F9">
        <w:rPr>
          <w:rFonts w:eastAsiaTheme="majorEastAsia"/>
          <w:color w:val="000000" w:themeColor="text1"/>
          <w:lang w:eastAsia="nl-NL"/>
        </w:rPr>
        <w:t>De leerlingen kunnen illustreren dat technische systemen evolueren en verbeteren;</w:t>
      </w:r>
    </w:p>
    <w:p w14:paraId="63340450" w14:textId="3354BFE5" w:rsidR="000D7201" w:rsidRPr="00C845F9" w:rsidRDefault="000D7201" w:rsidP="007937D5">
      <w:pPr>
        <w:pStyle w:val="Lijstalinea"/>
        <w:numPr>
          <w:ilvl w:val="0"/>
          <w:numId w:val="48"/>
        </w:numPr>
        <w:spacing w:after="200" w:line="276" w:lineRule="auto"/>
        <w:rPr>
          <w:i/>
          <w:color w:val="000000" w:themeColor="text1"/>
        </w:rPr>
      </w:pPr>
      <w:r w:rsidRPr="00C845F9">
        <w:rPr>
          <w:color w:val="000000" w:themeColor="text1"/>
        </w:rPr>
        <w:t>2.10.</w:t>
      </w:r>
      <w:r w:rsidR="00270318" w:rsidRPr="00C845F9">
        <w:rPr>
          <w:color w:val="000000" w:themeColor="text1"/>
        </w:rPr>
        <w:t xml:space="preserve"> </w:t>
      </w:r>
      <w:r w:rsidRPr="00C845F9">
        <w:rPr>
          <w:color w:val="000000" w:themeColor="text1"/>
        </w:rPr>
        <w:t>De leerlingen kunnen bepalen aan welke vereisten het technisch systeem dat ze willen gebruiken of realiseren, moet voldoen</w:t>
      </w:r>
      <w:r w:rsidR="00FC62EC" w:rsidRPr="00C845F9">
        <w:rPr>
          <w:color w:val="000000" w:themeColor="text1"/>
        </w:rPr>
        <w:t>;</w:t>
      </w:r>
    </w:p>
    <w:p w14:paraId="5D966A5F" w14:textId="55527262" w:rsidR="000D7201" w:rsidRPr="00C845F9" w:rsidRDefault="000D7201" w:rsidP="007937D5">
      <w:pPr>
        <w:pStyle w:val="Lijstalinea"/>
        <w:numPr>
          <w:ilvl w:val="0"/>
          <w:numId w:val="48"/>
        </w:numPr>
        <w:spacing w:after="200" w:line="276" w:lineRule="auto"/>
        <w:rPr>
          <w:i/>
          <w:color w:val="000000" w:themeColor="text1"/>
        </w:rPr>
      </w:pPr>
      <w:r w:rsidRPr="00C845F9">
        <w:rPr>
          <w:color w:val="000000" w:themeColor="text1"/>
        </w:rPr>
        <w:t>2.11.</w:t>
      </w:r>
      <w:r w:rsidR="00270318" w:rsidRPr="00C845F9">
        <w:rPr>
          <w:color w:val="000000" w:themeColor="text1"/>
        </w:rPr>
        <w:t xml:space="preserve"> </w:t>
      </w:r>
      <w:r w:rsidRPr="00C845F9">
        <w:rPr>
          <w:color w:val="000000" w:themeColor="text1"/>
        </w:rPr>
        <w:t>De leerlingen kunnen ideeën genereren voor een ontwerp van een technisch systeem.</w:t>
      </w:r>
    </w:p>
    <w:p w14:paraId="6E7B9B45" w14:textId="77777777" w:rsidR="000D7201" w:rsidRPr="00C845F9" w:rsidRDefault="000D7201" w:rsidP="000D7201">
      <w:pPr>
        <w:rPr>
          <w:rFonts w:ascii="Verdana" w:eastAsiaTheme="majorEastAsia" w:hAnsi="Verdana"/>
          <w:bCs/>
          <w:i/>
          <w:color w:val="000000" w:themeColor="text1"/>
          <w:sz w:val="20"/>
          <w:szCs w:val="20"/>
        </w:rPr>
      </w:pPr>
      <w:r w:rsidRPr="00C845F9">
        <w:rPr>
          <w:rFonts w:ascii="Verdana" w:eastAsiaTheme="majorEastAsia" w:hAnsi="Verdana"/>
          <w:bCs/>
          <w:color w:val="000000" w:themeColor="text1"/>
          <w:sz w:val="20"/>
          <w:szCs w:val="20"/>
        </w:rPr>
        <w:t>Wiskunde</w:t>
      </w:r>
    </w:p>
    <w:p w14:paraId="1700A154" w14:textId="4FA124B8" w:rsidR="000D7201" w:rsidRPr="00C845F9" w:rsidRDefault="000D7201" w:rsidP="007937D5">
      <w:pPr>
        <w:pStyle w:val="Lijstalinea"/>
        <w:numPr>
          <w:ilvl w:val="0"/>
          <w:numId w:val="49"/>
        </w:numPr>
        <w:spacing w:after="200" w:line="288" w:lineRule="auto"/>
        <w:rPr>
          <w:i/>
          <w:color w:val="000000" w:themeColor="text1"/>
        </w:rPr>
      </w:pPr>
      <w:r w:rsidRPr="00C845F9">
        <w:rPr>
          <w:color w:val="000000" w:themeColor="text1"/>
        </w:rPr>
        <w:t>1.4 De leerlingen herkennen in voorbeelden dat breuken kunnen uitgelegd worden als: een stuk (deel) van, een verhouding, een verdeling,</w:t>
      </w:r>
      <w:r w:rsidR="00464878" w:rsidRPr="00C845F9">
        <w:rPr>
          <w:color w:val="000000" w:themeColor="text1"/>
        </w:rPr>
        <w:t xml:space="preserve"> </w:t>
      </w:r>
      <w:r w:rsidRPr="00C845F9">
        <w:rPr>
          <w:color w:val="000000" w:themeColor="text1"/>
        </w:rPr>
        <w:t xml:space="preserve">een deling, een vermenigvuldigingsfactor (operator), een getal (met een plaats op een getallenlijn), weergave van </w:t>
      </w:r>
      <w:r w:rsidR="00270318" w:rsidRPr="00C845F9">
        <w:rPr>
          <w:color w:val="000000" w:themeColor="text1"/>
        </w:rPr>
        <w:t>de</w:t>
      </w:r>
      <w:r w:rsidRPr="00C845F9">
        <w:rPr>
          <w:color w:val="000000" w:themeColor="text1"/>
        </w:rPr>
        <w:t xml:space="preserve"> kans. De leerlingen kunnen volgende terminologie hanteren: stambreuk, teller, noemer, breukstreep, gelijknamig, gelijkwaardig.</w:t>
      </w:r>
    </w:p>
    <w:p w14:paraId="0E39BF5A" w14:textId="43CED813" w:rsidR="000D7201" w:rsidRPr="00C845F9" w:rsidRDefault="000D7201" w:rsidP="007937D5">
      <w:pPr>
        <w:pStyle w:val="Lijstalinea"/>
        <w:numPr>
          <w:ilvl w:val="0"/>
          <w:numId w:val="49"/>
        </w:numPr>
        <w:spacing w:after="200" w:line="288" w:lineRule="auto"/>
        <w:rPr>
          <w:i/>
          <w:color w:val="000000" w:themeColor="text1"/>
        </w:rPr>
      </w:pPr>
      <w:r w:rsidRPr="00C845F9">
        <w:rPr>
          <w:color w:val="000000" w:themeColor="text1"/>
        </w:rPr>
        <w:lastRenderedPageBreak/>
        <w:t>1.5</w:t>
      </w:r>
      <w:r w:rsidR="00270318" w:rsidRPr="00C845F9">
        <w:rPr>
          <w:color w:val="000000" w:themeColor="text1"/>
        </w:rPr>
        <w:t xml:space="preserve"> </w:t>
      </w:r>
      <w:r w:rsidRPr="00C845F9">
        <w:rPr>
          <w:color w:val="000000" w:themeColor="text1"/>
        </w:rPr>
        <w:t>De leerlingen kunnen natuurlijke getallen van maximaal 10 cijfers en kommagetallen (met 3 decimalen), eenvoudige breuken, eenvoudige procenten lezen, noteren, ordenen en op een getallenlijn plaatsen</w:t>
      </w:r>
    </w:p>
    <w:p w14:paraId="586E9D23" w14:textId="77777777" w:rsidR="000D7201" w:rsidRPr="00C845F9" w:rsidRDefault="000D7201" w:rsidP="007937D5">
      <w:pPr>
        <w:pStyle w:val="Lijstalinea"/>
        <w:numPr>
          <w:ilvl w:val="0"/>
          <w:numId w:val="49"/>
        </w:numPr>
        <w:spacing w:after="0"/>
        <w:rPr>
          <w:rFonts w:cs="Arial"/>
          <w:i/>
          <w:iCs/>
          <w:color w:val="000000" w:themeColor="text1"/>
          <w:bdr w:val="none" w:sz="0" w:space="0" w:color="auto" w:frame="1"/>
          <w:shd w:val="clear" w:color="auto" w:fill="FFFFFF"/>
        </w:rPr>
      </w:pPr>
      <w:r w:rsidRPr="00C845F9">
        <w:rPr>
          <w:color w:val="000000" w:themeColor="text1"/>
        </w:rPr>
        <w:t>2.1 De leerlingen kennen de belangrijkste grootheden en maateenheden met betrekking tot lengte, oppervlakte, inhoud, gewicht(massa) tijd, snelheid,</w:t>
      </w:r>
      <w:r w:rsidRPr="00C845F9">
        <w:rPr>
          <w:rFonts w:cs="Arial"/>
          <w:color w:val="000000" w:themeColor="text1"/>
          <w:bdr w:val="none" w:sz="0" w:space="0" w:color="auto" w:frame="1"/>
          <w:shd w:val="clear" w:color="auto" w:fill="FFFFFF"/>
        </w:rPr>
        <w:t xml:space="preserve"> </w:t>
      </w:r>
      <w:r w:rsidRPr="00C845F9">
        <w:rPr>
          <w:color w:val="000000" w:themeColor="text1"/>
        </w:rPr>
        <w:t>temperatuur en hoekgrootte en ze kunnen daarbij de relatie leggen tussen de grootheid en de maateenheid.</w:t>
      </w:r>
    </w:p>
    <w:p w14:paraId="268F1F75" w14:textId="2C679910" w:rsidR="000D7201" w:rsidRPr="00C845F9" w:rsidRDefault="000D7201" w:rsidP="007937D5">
      <w:pPr>
        <w:pStyle w:val="Lijstalinea"/>
        <w:numPr>
          <w:ilvl w:val="0"/>
          <w:numId w:val="49"/>
        </w:numPr>
        <w:spacing w:after="0"/>
        <w:rPr>
          <w:rFonts w:cs="Arial"/>
          <w:i/>
          <w:iCs/>
          <w:color w:val="000000" w:themeColor="text1"/>
          <w:bdr w:val="none" w:sz="0" w:space="0" w:color="auto" w:frame="1"/>
          <w:shd w:val="clear" w:color="auto" w:fill="FFFFFF"/>
        </w:rPr>
      </w:pPr>
      <w:r w:rsidRPr="00C845F9">
        <w:rPr>
          <w:color w:val="000000" w:themeColor="text1"/>
        </w:rPr>
        <w:t>2.1 De leerlingen kennen de belangrijkste grootheden en maateenheden met betrekking tot lengte, oppervlakte, inhoud, gewicht(massa)</w:t>
      </w:r>
      <w:r w:rsidR="00270318" w:rsidRPr="00C845F9">
        <w:rPr>
          <w:color w:val="000000" w:themeColor="text1"/>
        </w:rPr>
        <w:t>, t</w:t>
      </w:r>
      <w:r w:rsidRPr="00C845F9">
        <w:rPr>
          <w:color w:val="000000" w:themeColor="text1"/>
        </w:rPr>
        <w:t>ijd, snelheid,</w:t>
      </w:r>
      <w:r w:rsidRPr="00C845F9">
        <w:rPr>
          <w:rFonts w:cs="Arial"/>
          <w:color w:val="000000" w:themeColor="text1"/>
          <w:bdr w:val="none" w:sz="0" w:space="0" w:color="auto" w:frame="1"/>
          <w:shd w:val="clear" w:color="auto" w:fill="FFFFFF"/>
        </w:rPr>
        <w:t xml:space="preserve"> </w:t>
      </w:r>
      <w:r w:rsidRPr="00C845F9">
        <w:rPr>
          <w:color w:val="000000" w:themeColor="text1"/>
        </w:rPr>
        <w:t>temperatuur en hoekgrootte en ze kunnen daarbij de relatie leggen tussen de grootheid en de maateenheid.</w:t>
      </w:r>
    </w:p>
    <w:p w14:paraId="5BB699E1" w14:textId="77777777" w:rsidR="000D7201" w:rsidRPr="00C845F9" w:rsidRDefault="000D7201" w:rsidP="007937D5">
      <w:pPr>
        <w:pStyle w:val="Lijstalinea"/>
        <w:numPr>
          <w:ilvl w:val="0"/>
          <w:numId w:val="49"/>
        </w:numPr>
        <w:spacing w:after="0"/>
        <w:rPr>
          <w:i/>
          <w:color w:val="000000" w:themeColor="text1"/>
        </w:rPr>
      </w:pPr>
      <w:r w:rsidRPr="00C845F9">
        <w:rPr>
          <w:color w:val="000000" w:themeColor="text1"/>
        </w:rPr>
        <w:t>3.4 De leerlingen kunnen de verschillende soorten hoeken classificeren en de verschillende soorten vierhoeken classificeren op grond van zijden en hoeken.</w:t>
      </w:r>
    </w:p>
    <w:p w14:paraId="073A266E" w14:textId="77777777" w:rsidR="000D7201" w:rsidRPr="00C845F9" w:rsidRDefault="000D7201" w:rsidP="000D7201">
      <w:pPr>
        <w:rPr>
          <w:rFonts w:ascii="Verdana" w:hAnsi="Verdana" w:cs="Arial"/>
          <w:bCs/>
          <w:i/>
          <w:iCs/>
          <w:color w:val="000000" w:themeColor="text1"/>
          <w:sz w:val="20"/>
          <w:szCs w:val="20"/>
          <w:bdr w:val="none" w:sz="0" w:space="0" w:color="auto" w:frame="1"/>
          <w:shd w:val="clear" w:color="auto" w:fill="FFFFFF"/>
          <w:lang w:eastAsia="nl-BE"/>
        </w:rPr>
      </w:pPr>
    </w:p>
    <w:p w14:paraId="5CE10DB2" w14:textId="77777777" w:rsidR="000D7201" w:rsidRPr="00C845F9" w:rsidRDefault="000D7201" w:rsidP="000D7201">
      <w:pPr>
        <w:rPr>
          <w:rFonts w:ascii="Verdana" w:eastAsiaTheme="majorEastAsia" w:hAnsi="Verdana"/>
          <w:bCs/>
          <w:i/>
          <w:color w:val="000000" w:themeColor="text1"/>
          <w:sz w:val="20"/>
          <w:szCs w:val="20"/>
        </w:rPr>
      </w:pPr>
      <w:r w:rsidRPr="00C845F9">
        <w:rPr>
          <w:rFonts w:ascii="Verdana" w:eastAsiaTheme="majorEastAsia" w:hAnsi="Verdana"/>
          <w:bCs/>
          <w:color w:val="000000" w:themeColor="text1"/>
          <w:sz w:val="20"/>
          <w:szCs w:val="20"/>
        </w:rPr>
        <w:t>Sociale vaardigheden</w:t>
      </w:r>
    </w:p>
    <w:p w14:paraId="77B41FF4" w14:textId="5798EC18" w:rsidR="003B5794" w:rsidRPr="00C845F9" w:rsidRDefault="000D7201" w:rsidP="003B5794">
      <w:pPr>
        <w:pStyle w:val="Lijstalinea"/>
        <w:numPr>
          <w:ilvl w:val="0"/>
          <w:numId w:val="50"/>
        </w:numPr>
        <w:rPr>
          <w:color w:val="000000" w:themeColor="text1"/>
          <w:lang w:val="nl-NL"/>
        </w:rPr>
      </w:pPr>
      <w:r w:rsidRPr="00C845F9">
        <w:rPr>
          <w:color w:val="000000" w:themeColor="text1"/>
        </w:rPr>
        <w:t>3. De leerlingen kunnen samenwerken met anderen, zonder onderscheid van sociale achtergrond, geslacht of etnische origine</w:t>
      </w:r>
      <w:r w:rsidR="00FC62EC" w:rsidRPr="00C845F9">
        <w:rPr>
          <w:color w:val="000000" w:themeColor="text1"/>
        </w:rPr>
        <w:t xml:space="preserve">. </w:t>
      </w:r>
    </w:p>
    <w:p w14:paraId="2621BBF4" w14:textId="30A2C232" w:rsidR="007B1818" w:rsidRPr="00920DE8" w:rsidRDefault="00CB215D" w:rsidP="007937D5">
      <w:pPr>
        <w:pStyle w:val="Kop2"/>
        <w:numPr>
          <w:ilvl w:val="1"/>
          <w:numId w:val="32"/>
        </w:numPr>
        <w:spacing w:line="276" w:lineRule="auto"/>
        <w:rPr>
          <w:lang w:val="nl-NL"/>
        </w:rPr>
      </w:pPr>
      <w:bookmarkStart w:id="54" w:name="_Toc35504745"/>
      <w:r w:rsidRPr="00920DE8">
        <w:rPr>
          <w:lang w:val="nl-NL"/>
        </w:rPr>
        <w:t>Instrumenten</w:t>
      </w:r>
      <w:bookmarkEnd w:id="54"/>
    </w:p>
    <w:p w14:paraId="785B9FAF" w14:textId="44A50EED" w:rsidR="000D7201" w:rsidRDefault="000D7201" w:rsidP="000D7201">
      <w:pPr>
        <w:spacing w:line="276" w:lineRule="auto"/>
        <w:rPr>
          <w:rFonts w:ascii="Verdana" w:hAnsi="Verdana"/>
          <w:sz w:val="20"/>
          <w:szCs w:val="20"/>
          <w:u w:val="single"/>
          <w:lang w:val="nl-NL"/>
        </w:rPr>
      </w:pPr>
      <w:r w:rsidRPr="000D7201">
        <w:rPr>
          <w:rFonts w:ascii="Verdana" w:hAnsi="Verdana"/>
          <w:sz w:val="20"/>
          <w:szCs w:val="20"/>
          <w:u w:val="single"/>
          <w:lang w:val="nl-NL"/>
        </w:rPr>
        <w:t>Onderzoekboxen</w:t>
      </w:r>
    </w:p>
    <w:p w14:paraId="0B3A74D7" w14:textId="5CA10E4E" w:rsidR="00D20264" w:rsidRDefault="00D20264" w:rsidP="000D7201">
      <w:pPr>
        <w:spacing w:line="276" w:lineRule="auto"/>
        <w:rPr>
          <w:rFonts w:ascii="Verdana" w:hAnsi="Verdana"/>
          <w:sz w:val="20"/>
          <w:szCs w:val="20"/>
          <w:u w:val="single"/>
          <w:lang w:val="nl-NL"/>
        </w:rPr>
      </w:pPr>
    </w:p>
    <w:p w14:paraId="2F48C1B9" w14:textId="77777777" w:rsidR="00D20264" w:rsidRDefault="00D20264" w:rsidP="003B5794">
      <w:pPr>
        <w:rPr>
          <w:rFonts w:ascii="Verdana" w:hAnsi="Verdana"/>
          <w:sz w:val="20"/>
          <w:szCs w:val="20"/>
          <w:lang w:val="nl-NL"/>
        </w:rPr>
      </w:pPr>
      <w:r>
        <w:rPr>
          <w:rFonts w:ascii="Verdana" w:hAnsi="Verdana"/>
          <w:sz w:val="20"/>
          <w:szCs w:val="20"/>
          <w:lang w:val="nl-NL"/>
        </w:rPr>
        <w:t xml:space="preserve">We meten verschillende aspecten van onze manier van werken. Hieronder valt de cognitieve kennis en de samenwerking van de leerlingen tijdens het werken met boxen. </w:t>
      </w:r>
    </w:p>
    <w:p w14:paraId="29AEBB00" w14:textId="77777777" w:rsidR="00D20264" w:rsidRPr="000D7201" w:rsidRDefault="00D20264" w:rsidP="003B5794">
      <w:pPr>
        <w:rPr>
          <w:rFonts w:ascii="Verdana" w:hAnsi="Verdana"/>
          <w:sz w:val="20"/>
          <w:szCs w:val="20"/>
          <w:u w:val="single"/>
          <w:lang w:val="nl-NL"/>
        </w:rPr>
      </w:pPr>
    </w:p>
    <w:p w14:paraId="6E09F954" w14:textId="153C9E11" w:rsidR="000D7201" w:rsidRDefault="000D7201" w:rsidP="003B5794">
      <w:pPr>
        <w:rPr>
          <w:rFonts w:ascii="Verdana" w:hAnsi="Verdana"/>
          <w:sz w:val="20"/>
          <w:szCs w:val="20"/>
          <w:lang w:val="nl-NL"/>
        </w:rPr>
      </w:pPr>
      <w:r>
        <w:rPr>
          <w:rFonts w:ascii="Verdana" w:hAnsi="Verdana"/>
          <w:sz w:val="20"/>
          <w:szCs w:val="20"/>
          <w:lang w:val="nl-NL"/>
        </w:rPr>
        <w:t xml:space="preserve">Allereerst willen we de voorkennis van de leerlingen in kaart brengen om een zo goed en specifiek mogelijk zicht te krijgen van de beginsituatie van de leerlingen. Met de post-testen bekijken we of de cognitieve kennis van de leerlingen is gestegen na het werken met onze onderzoekboxen. Aangezien de pre- en post-testen voor het merendeel overeenkomen, kunnen we zo objectief mogelijk bekijken of de leerlingen iets hebben bijgeleerd over het onderwerp. Deze gegevens </w:t>
      </w:r>
      <w:r w:rsidR="00D20264">
        <w:rPr>
          <w:rFonts w:ascii="Verdana" w:hAnsi="Verdana"/>
          <w:sz w:val="20"/>
          <w:szCs w:val="20"/>
          <w:lang w:val="nl-NL"/>
        </w:rPr>
        <w:t xml:space="preserve">zetten </w:t>
      </w:r>
      <w:r>
        <w:rPr>
          <w:rFonts w:ascii="Verdana" w:hAnsi="Verdana"/>
          <w:sz w:val="20"/>
          <w:szCs w:val="20"/>
          <w:lang w:val="nl-NL"/>
        </w:rPr>
        <w:t>we dan om</w:t>
      </w:r>
      <w:r w:rsidR="00D20264">
        <w:rPr>
          <w:rFonts w:ascii="Verdana" w:hAnsi="Verdana"/>
          <w:sz w:val="20"/>
          <w:szCs w:val="20"/>
          <w:lang w:val="nl-NL"/>
        </w:rPr>
        <w:t xml:space="preserve"> </w:t>
      </w:r>
      <w:r>
        <w:rPr>
          <w:rFonts w:ascii="Verdana" w:hAnsi="Verdana"/>
          <w:sz w:val="20"/>
          <w:szCs w:val="20"/>
          <w:lang w:val="nl-NL"/>
        </w:rPr>
        <w:t>in een grafiek om te vergelijken hoeveel vooruitgang de leerlingen hebben geboekt.</w:t>
      </w:r>
    </w:p>
    <w:p w14:paraId="5188AD12" w14:textId="03645C8A" w:rsidR="00D20264" w:rsidRDefault="00D20264" w:rsidP="003B5794">
      <w:pPr>
        <w:rPr>
          <w:rFonts w:ascii="Verdana" w:hAnsi="Verdana"/>
          <w:sz w:val="20"/>
          <w:szCs w:val="20"/>
          <w:lang w:val="nl-NL"/>
        </w:rPr>
      </w:pPr>
    </w:p>
    <w:p w14:paraId="3C3EDB2C" w14:textId="7708293E" w:rsidR="00D20264" w:rsidRDefault="00D20264" w:rsidP="003B5794">
      <w:pPr>
        <w:rPr>
          <w:rFonts w:ascii="Verdana" w:hAnsi="Verdana"/>
          <w:sz w:val="20"/>
          <w:szCs w:val="20"/>
          <w:lang w:val="nl-NL"/>
        </w:rPr>
      </w:pPr>
      <w:r>
        <w:rPr>
          <w:rFonts w:ascii="Verdana" w:hAnsi="Verdana"/>
          <w:sz w:val="20"/>
          <w:szCs w:val="20"/>
          <w:lang w:val="nl-NL"/>
        </w:rPr>
        <w:t xml:space="preserve">De samenwerking tussen de leerlingen zouden we evalueren aan de hand van een observatie. We zouden kijken hoe de leerlingen elkaar helpen en in welke mate ze samen aan de opdracht kunnen werken. </w:t>
      </w:r>
    </w:p>
    <w:p w14:paraId="0FAEF5FE" w14:textId="77777777" w:rsidR="000D7201" w:rsidRDefault="000D7201" w:rsidP="003B5794">
      <w:pPr>
        <w:rPr>
          <w:rFonts w:ascii="Verdana" w:hAnsi="Verdana"/>
          <w:sz w:val="20"/>
          <w:szCs w:val="20"/>
          <w:lang w:val="nl-NL"/>
        </w:rPr>
      </w:pPr>
    </w:p>
    <w:p w14:paraId="461B7583" w14:textId="7D6E6F55" w:rsidR="000D7201" w:rsidRDefault="000D7201" w:rsidP="003B5794">
      <w:pPr>
        <w:rPr>
          <w:rFonts w:ascii="Verdana" w:hAnsi="Verdana"/>
          <w:sz w:val="20"/>
          <w:szCs w:val="20"/>
          <w:lang w:val="nl-NL"/>
        </w:rPr>
      </w:pPr>
      <w:r>
        <w:rPr>
          <w:rFonts w:ascii="Verdana" w:hAnsi="Verdana"/>
          <w:sz w:val="20"/>
          <w:szCs w:val="20"/>
          <w:lang w:val="nl-NL"/>
        </w:rPr>
        <w:t>De zelfevaluatie die de leerlingen invul</w:t>
      </w:r>
      <w:r w:rsidR="00D20264">
        <w:rPr>
          <w:rFonts w:ascii="Verdana" w:hAnsi="Verdana"/>
          <w:sz w:val="20"/>
          <w:szCs w:val="20"/>
          <w:lang w:val="nl-NL"/>
        </w:rPr>
        <w:t>len</w:t>
      </w:r>
      <w:r>
        <w:rPr>
          <w:rFonts w:ascii="Verdana" w:hAnsi="Verdana"/>
          <w:sz w:val="20"/>
          <w:szCs w:val="20"/>
          <w:lang w:val="nl-NL"/>
        </w:rPr>
        <w:t>, zorgt voor verschillende soorten feedback voor ons. We kunnen hierin bekijken of de leerlingen zichzelf kunnen inschatten. Dit is een belangrijk facet van onderzoekend leren. Daarnaast bekijken we hoe het samenwerken is verlopen aangezien</w:t>
      </w:r>
      <w:r w:rsidR="00D20264">
        <w:rPr>
          <w:rFonts w:ascii="Verdana" w:hAnsi="Verdana"/>
          <w:sz w:val="20"/>
          <w:szCs w:val="20"/>
          <w:lang w:val="nl-NL"/>
        </w:rPr>
        <w:t xml:space="preserve"> dit</w:t>
      </w:r>
      <w:r>
        <w:rPr>
          <w:rFonts w:ascii="Verdana" w:hAnsi="Verdana"/>
          <w:sz w:val="20"/>
          <w:szCs w:val="20"/>
          <w:lang w:val="nl-NL"/>
        </w:rPr>
        <w:t xml:space="preserve"> een voorwaarde is om goed STEMmig te kunnen werken. </w:t>
      </w:r>
    </w:p>
    <w:p w14:paraId="5430DA12" w14:textId="2B4278FE" w:rsidR="00D20264" w:rsidRDefault="00D20264" w:rsidP="003B5794">
      <w:pPr>
        <w:rPr>
          <w:rFonts w:ascii="Verdana" w:hAnsi="Verdana"/>
          <w:bCs/>
          <w:sz w:val="20"/>
          <w:szCs w:val="20"/>
        </w:rPr>
      </w:pPr>
    </w:p>
    <w:p w14:paraId="30286604" w14:textId="4D039756" w:rsidR="00D20264" w:rsidRDefault="00D20264" w:rsidP="003B5794">
      <w:pPr>
        <w:rPr>
          <w:rFonts w:ascii="Verdana" w:hAnsi="Verdana"/>
          <w:bCs/>
          <w:sz w:val="20"/>
          <w:szCs w:val="20"/>
        </w:rPr>
      </w:pPr>
      <w:r>
        <w:rPr>
          <w:rFonts w:ascii="Verdana" w:hAnsi="Verdana"/>
          <w:bCs/>
          <w:sz w:val="20"/>
          <w:szCs w:val="20"/>
        </w:rPr>
        <w:t xml:space="preserve">Voordat wij de boxen </w:t>
      </w:r>
      <w:r w:rsidR="007E0BC8">
        <w:rPr>
          <w:rFonts w:ascii="Verdana" w:hAnsi="Verdana"/>
          <w:bCs/>
          <w:sz w:val="20"/>
          <w:szCs w:val="20"/>
        </w:rPr>
        <w:t xml:space="preserve">zouden </w:t>
      </w:r>
      <w:r>
        <w:rPr>
          <w:rFonts w:ascii="Verdana" w:hAnsi="Verdana"/>
          <w:bCs/>
          <w:sz w:val="20"/>
          <w:szCs w:val="20"/>
        </w:rPr>
        <w:t>uittesten, waren wij van plan om een bevraging te doen bij de STEM-leerkracht. Dit om na te gaan of de materialen aansluiten bij de beginsituatie en verwachtingen van de school. Deze</w:t>
      </w:r>
      <w:r w:rsidR="001021B4">
        <w:rPr>
          <w:rFonts w:ascii="Verdana" w:hAnsi="Verdana"/>
          <w:bCs/>
          <w:sz w:val="20"/>
          <w:szCs w:val="20"/>
        </w:rPr>
        <w:t xml:space="preserve"> bevraging zouden we doen in de vorm van een interview. </w:t>
      </w:r>
    </w:p>
    <w:p w14:paraId="4D87DCC4" w14:textId="77777777" w:rsidR="001021B4" w:rsidRPr="00D20264" w:rsidRDefault="001021B4" w:rsidP="003B5794">
      <w:pPr>
        <w:rPr>
          <w:rFonts w:ascii="Verdana" w:hAnsi="Verdana"/>
          <w:bCs/>
          <w:sz w:val="20"/>
          <w:szCs w:val="20"/>
        </w:rPr>
      </w:pPr>
    </w:p>
    <w:p w14:paraId="7ED83797" w14:textId="293194DC" w:rsidR="00D20264" w:rsidRPr="00DD480C" w:rsidRDefault="00D20264" w:rsidP="003B5794">
      <w:pPr>
        <w:rPr>
          <w:rFonts w:ascii="Verdana" w:hAnsi="Verdana"/>
          <w:sz w:val="20"/>
          <w:szCs w:val="20"/>
          <w:lang w:val="nl-NL"/>
        </w:rPr>
      </w:pPr>
      <w:r w:rsidRPr="00D20264">
        <w:rPr>
          <w:rFonts w:ascii="Verdana" w:hAnsi="Verdana"/>
          <w:bCs/>
          <w:sz w:val="20"/>
          <w:szCs w:val="20"/>
        </w:rPr>
        <w:t>Doordat scholen gesloten werden in de bestrijding tegen het coronavirus</w:t>
      </w:r>
      <w:r>
        <w:rPr>
          <w:rFonts w:ascii="Verdana" w:hAnsi="Verdana"/>
          <w:bCs/>
          <w:sz w:val="20"/>
          <w:szCs w:val="20"/>
        </w:rPr>
        <w:t xml:space="preserve"> hebben wij enkel </w:t>
      </w:r>
      <w:r w:rsidRPr="000D7201">
        <w:rPr>
          <w:rFonts w:ascii="Verdana" w:hAnsi="Verdana"/>
          <w:sz w:val="20"/>
          <w:szCs w:val="20"/>
          <w:lang w:val="nl-NL"/>
        </w:rPr>
        <w:t xml:space="preserve">de pre-testen kunnen afnemen bij de partnerschool. </w:t>
      </w:r>
      <w:r>
        <w:rPr>
          <w:rFonts w:ascii="Verdana" w:hAnsi="Verdana"/>
          <w:sz w:val="20"/>
          <w:szCs w:val="20"/>
          <w:lang w:val="nl-NL"/>
        </w:rPr>
        <w:t xml:space="preserve">Wij hebben hierdoor </w:t>
      </w:r>
      <w:r w:rsidRPr="000D7201">
        <w:rPr>
          <w:rFonts w:ascii="Verdana" w:hAnsi="Verdana"/>
          <w:sz w:val="20"/>
          <w:szCs w:val="20"/>
          <w:lang w:val="nl-NL"/>
        </w:rPr>
        <w:t>helaas geen verder onderzoek kunnen doen naar onze samenwerkingsvormen.</w:t>
      </w:r>
      <w:r w:rsidRPr="00DD480C">
        <w:rPr>
          <w:rFonts w:ascii="Verdana" w:hAnsi="Verdana"/>
          <w:sz w:val="20"/>
          <w:szCs w:val="20"/>
          <w:lang w:val="nl-NL"/>
        </w:rPr>
        <w:t xml:space="preserve"> </w:t>
      </w:r>
      <w:r>
        <w:rPr>
          <w:rFonts w:ascii="Verdana" w:hAnsi="Verdana"/>
          <w:sz w:val="20"/>
          <w:szCs w:val="20"/>
          <w:lang w:val="nl-NL"/>
        </w:rPr>
        <w:t>Dit maakte dat we de leerlingen en leerkrachten niet meer konden bevragen na de invoer van de coronamaatregelen. Alle communicatie vanuit de school in functie van het project viel immers stil</w:t>
      </w:r>
      <w:r w:rsidR="00FB41CB">
        <w:rPr>
          <w:rFonts w:ascii="Verdana" w:hAnsi="Verdana"/>
          <w:sz w:val="20"/>
          <w:szCs w:val="20"/>
          <w:lang w:val="nl-NL"/>
        </w:rPr>
        <w:t xml:space="preserve"> </w:t>
      </w:r>
      <w:r>
        <w:rPr>
          <w:rFonts w:ascii="Verdana" w:hAnsi="Verdana"/>
          <w:sz w:val="20"/>
          <w:szCs w:val="20"/>
          <w:lang w:val="nl-NL"/>
        </w:rPr>
        <w:t xml:space="preserve">omdat ze zich moesten richten op andere prioriteiten. </w:t>
      </w:r>
    </w:p>
    <w:p w14:paraId="6D39CC4D" w14:textId="44FA548A" w:rsidR="00270318" w:rsidRDefault="00270318" w:rsidP="003B5794">
      <w:pPr>
        <w:rPr>
          <w:rFonts w:ascii="Verdana" w:hAnsi="Verdana"/>
          <w:sz w:val="20"/>
          <w:szCs w:val="20"/>
          <w:u w:val="single"/>
          <w:lang w:val="nl-NL"/>
        </w:rPr>
      </w:pPr>
    </w:p>
    <w:p w14:paraId="321F45E6" w14:textId="77777777" w:rsidR="00D20264" w:rsidRDefault="00D20264" w:rsidP="003B5794">
      <w:pPr>
        <w:rPr>
          <w:rFonts w:ascii="Verdana" w:hAnsi="Verdana"/>
          <w:sz w:val="20"/>
          <w:szCs w:val="20"/>
          <w:u w:val="single"/>
          <w:lang w:val="nl-NL"/>
        </w:rPr>
      </w:pPr>
    </w:p>
    <w:p w14:paraId="4A34EF5B" w14:textId="2B12D764" w:rsidR="001021B4" w:rsidRDefault="000D7201" w:rsidP="003B5794">
      <w:pPr>
        <w:rPr>
          <w:rFonts w:ascii="Verdana" w:hAnsi="Verdana"/>
          <w:sz w:val="20"/>
          <w:szCs w:val="20"/>
          <w:u w:val="single"/>
          <w:lang w:val="nl-NL"/>
        </w:rPr>
      </w:pPr>
      <w:r w:rsidRPr="000D7201">
        <w:rPr>
          <w:rFonts w:ascii="Verdana" w:hAnsi="Verdana"/>
          <w:sz w:val="20"/>
          <w:szCs w:val="20"/>
          <w:u w:val="single"/>
          <w:lang w:val="nl-NL"/>
        </w:rPr>
        <w:t xml:space="preserve">Identiteitskaarten </w:t>
      </w:r>
    </w:p>
    <w:p w14:paraId="0CDDF345" w14:textId="77777777" w:rsidR="001021B4" w:rsidRPr="000D7201" w:rsidRDefault="001021B4" w:rsidP="003B5794">
      <w:pPr>
        <w:rPr>
          <w:rFonts w:ascii="Verdana" w:hAnsi="Verdana"/>
          <w:sz w:val="20"/>
          <w:szCs w:val="20"/>
          <w:u w:val="single"/>
          <w:lang w:val="nl-NL"/>
        </w:rPr>
      </w:pPr>
    </w:p>
    <w:p w14:paraId="20EC3B94" w14:textId="4D92A580" w:rsidR="001021B4" w:rsidRPr="000D7201" w:rsidRDefault="001021B4" w:rsidP="003B5794">
      <w:pPr>
        <w:rPr>
          <w:rFonts w:ascii="Verdana" w:hAnsi="Verdana"/>
          <w:color w:val="000000" w:themeColor="text1"/>
          <w:sz w:val="20"/>
          <w:szCs w:val="20"/>
          <w:lang w:val="nl-NL"/>
        </w:rPr>
      </w:pPr>
      <w:r>
        <w:rPr>
          <w:rFonts w:ascii="Verdana" w:hAnsi="Verdana"/>
          <w:color w:val="000000" w:themeColor="text1"/>
          <w:sz w:val="20"/>
          <w:szCs w:val="20"/>
          <w:lang w:val="nl-NL"/>
        </w:rPr>
        <w:t xml:space="preserve">Bij deze werkvorm kiezen de leerlingen zelf </w:t>
      </w:r>
      <w:r w:rsidRPr="000D7201">
        <w:rPr>
          <w:rFonts w:ascii="Verdana" w:hAnsi="Verdana"/>
          <w:color w:val="000000" w:themeColor="text1"/>
          <w:sz w:val="20"/>
          <w:szCs w:val="20"/>
          <w:lang w:val="nl-NL"/>
        </w:rPr>
        <w:t xml:space="preserve">over welk dier zij informatie opzoeken. Aan de hand daarvan worden ze per twee gezet. De leerlingen werken samen met iemand van een andere leeftijd. Om te bepalen welke leerling welk niveau van identiteitskaart krijgt, wordt er gekeken naar het taalniveau bij de leerlingen. </w:t>
      </w:r>
      <w:r>
        <w:rPr>
          <w:rFonts w:ascii="Verdana" w:hAnsi="Verdana"/>
          <w:color w:val="000000" w:themeColor="text1"/>
          <w:sz w:val="20"/>
          <w:szCs w:val="20"/>
          <w:lang w:val="nl-NL"/>
        </w:rPr>
        <w:t xml:space="preserve">Dit zouden we doen door de taalleerkracht te ondervragen aan de hand van een interview. Daarnaast zouden we ook kijken naar het lees- en schrijfniveau van de leerlingen. </w:t>
      </w:r>
    </w:p>
    <w:p w14:paraId="09B4EDB0" w14:textId="77777777" w:rsidR="001021B4" w:rsidRDefault="001021B4" w:rsidP="003B5794">
      <w:pPr>
        <w:rPr>
          <w:rFonts w:ascii="Verdana" w:hAnsi="Verdana"/>
          <w:sz w:val="20"/>
          <w:szCs w:val="20"/>
          <w:lang w:val="nl-NL"/>
        </w:rPr>
      </w:pPr>
    </w:p>
    <w:p w14:paraId="7D0F3F4B" w14:textId="77777777" w:rsidR="001021B4" w:rsidRDefault="001021B4" w:rsidP="003B5794">
      <w:pPr>
        <w:rPr>
          <w:rFonts w:ascii="Verdana" w:hAnsi="Verdana"/>
          <w:sz w:val="20"/>
          <w:szCs w:val="20"/>
          <w:lang w:val="nl-NL"/>
        </w:rPr>
      </w:pPr>
      <w:r>
        <w:rPr>
          <w:rFonts w:ascii="Verdana" w:hAnsi="Verdana"/>
          <w:sz w:val="20"/>
          <w:szCs w:val="20"/>
          <w:lang w:val="nl-NL"/>
        </w:rPr>
        <w:t xml:space="preserve">De samenwerking tussen de leerlingen zouden we evalueren aan de hand van een observatie. We zouden kijken hoe de leerlingen elkaar helpen en in welke mate ze samen aan de opdracht kunnen werken. </w:t>
      </w:r>
    </w:p>
    <w:p w14:paraId="69CEC807" w14:textId="77777777" w:rsidR="000D7201" w:rsidRPr="000D7201" w:rsidRDefault="000D7201" w:rsidP="000D7201">
      <w:pPr>
        <w:rPr>
          <w:rFonts w:ascii="Verdana" w:hAnsi="Verdana"/>
          <w:color w:val="000000" w:themeColor="text1"/>
          <w:sz w:val="20"/>
          <w:szCs w:val="20"/>
          <w:lang w:val="nl-NL"/>
        </w:rPr>
      </w:pPr>
    </w:p>
    <w:p w14:paraId="3CDC9234" w14:textId="4DBBDBEE" w:rsidR="000D7201" w:rsidRDefault="000D7201" w:rsidP="000D7201">
      <w:pPr>
        <w:rPr>
          <w:rFonts w:ascii="Verdana" w:hAnsi="Verdana"/>
          <w:color w:val="000000" w:themeColor="text1"/>
          <w:sz w:val="20"/>
          <w:szCs w:val="20"/>
          <w:lang w:val="nl-NL"/>
        </w:rPr>
      </w:pPr>
      <w:r w:rsidRPr="00C86F7E">
        <w:rPr>
          <w:rFonts w:ascii="Verdana" w:hAnsi="Verdana"/>
          <w:color w:val="000000" w:themeColor="text1"/>
          <w:sz w:val="20"/>
          <w:szCs w:val="20"/>
          <w:lang w:val="nl-NL"/>
        </w:rPr>
        <w:t>Tijdens het slot gaan de leerlingen terugblikken op hun proces</w:t>
      </w:r>
      <w:r w:rsidR="00C86F7E">
        <w:rPr>
          <w:rFonts w:ascii="Verdana" w:hAnsi="Verdana"/>
          <w:color w:val="000000" w:themeColor="text1"/>
          <w:sz w:val="20"/>
          <w:szCs w:val="20"/>
          <w:lang w:val="nl-NL"/>
        </w:rPr>
        <w:t xml:space="preserve"> aan de hand van een presentatie. De leerlingen gaan hun werk presenteren aan de anderen. De leerkracht luistert mee naar de presentaties om eventueel bij te sturen en aan te vullen. </w:t>
      </w:r>
    </w:p>
    <w:p w14:paraId="3AF10EF4" w14:textId="77777777" w:rsidR="00C86F7E" w:rsidRPr="000D7201" w:rsidRDefault="00C86F7E" w:rsidP="000D7201">
      <w:pPr>
        <w:rPr>
          <w:rFonts w:ascii="Verdana" w:hAnsi="Verdana"/>
          <w:color w:val="000000" w:themeColor="text1"/>
          <w:sz w:val="20"/>
          <w:szCs w:val="20"/>
          <w:lang w:val="nl-NL"/>
        </w:rPr>
      </w:pPr>
    </w:p>
    <w:p w14:paraId="74E1B0AD" w14:textId="77777777" w:rsidR="000D7201" w:rsidRDefault="000D7201" w:rsidP="000D7201">
      <w:pPr>
        <w:rPr>
          <w:rFonts w:ascii="Verdana" w:hAnsi="Verdana"/>
          <w:sz w:val="20"/>
          <w:szCs w:val="20"/>
          <w:lang w:val="nl-NL"/>
        </w:rPr>
      </w:pPr>
    </w:p>
    <w:p w14:paraId="1143CA3F" w14:textId="20A64497" w:rsidR="000D7201" w:rsidRDefault="000D7201" w:rsidP="000D7201">
      <w:pPr>
        <w:rPr>
          <w:rFonts w:ascii="Verdana" w:hAnsi="Verdana"/>
          <w:sz w:val="20"/>
          <w:szCs w:val="20"/>
          <w:u w:val="single"/>
          <w:lang w:val="nl-NL"/>
        </w:rPr>
      </w:pPr>
      <w:r w:rsidRPr="000D7201">
        <w:rPr>
          <w:rFonts w:ascii="Verdana" w:hAnsi="Verdana"/>
          <w:sz w:val="20"/>
          <w:szCs w:val="20"/>
          <w:u w:val="single"/>
          <w:lang w:val="nl-NL"/>
        </w:rPr>
        <w:t>Onderzoekseilanden</w:t>
      </w:r>
    </w:p>
    <w:p w14:paraId="25A20F9A" w14:textId="77777777" w:rsidR="00C845F9" w:rsidRPr="000D7201" w:rsidRDefault="00C845F9" w:rsidP="000D7201">
      <w:pPr>
        <w:rPr>
          <w:rFonts w:ascii="Verdana" w:hAnsi="Verdana"/>
          <w:sz w:val="20"/>
          <w:szCs w:val="20"/>
          <w:u w:val="single"/>
          <w:lang w:val="nl-NL"/>
        </w:rPr>
      </w:pPr>
    </w:p>
    <w:p w14:paraId="70B28DDA" w14:textId="36E5F6DE" w:rsidR="000D7201" w:rsidRDefault="000D7201" w:rsidP="000D7201">
      <w:pPr>
        <w:rPr>
          <w:rFonts w:ascii="Verdana" w:hAnsi="Verdana"/>
          <w:color w:val="000000" w:themeColor="text1"/>
          <w:sz w:val="20"/>
          <w:szCs w:val="20"/>
          <w:lang w:val="nl-NL"/>
        </w:rPr>
      </w:pPr>
      <w:r w:rsidRPr="00C845F9">
        <w:rPr>
          <w:rFonts w:ascii="Verdana" w:hAnsi="Verdana"/>
          <w:color w:val="000000" w:themeColor="text1"/>
          <w:sz w:val="20"/>
          <w:szCs w:val="20"/>
          <w:lang w:val="nl-NL"/>
        </w:rPr>
        <w:t xml:space="preserve">Bij de onderzoekseilanden worden de leerlingen ingedeeld op basis van wat hun interesses zijn. De leerlingen stellen een top vier op van hun favoriete eilanden. </w:t>
      </w:r>
      <w:r w:rsidR="00C845F9">
        <w:rPr>
          <w:rFonts w:ascii="Verdana" w:hAnsi="Verdana"/>
          <w:color w:val="000000" w:themeColor="text1"/>
          <w:sz w:val="20"/>
          <w:szCs w:val="20"/>
          <w:lang w:val="nl-NL"/>
        </w:rPr>
        <w:t>Dit wordt gedaan</w:t>
      </w:r>
      <w:r w:rsidR="00FB41CB">
        <w:rPr>
          <w:rFonts w:ascii="Verdana" w:hAnsi="Verdana"/>
          <w:color w:val="000000" w:themeColor="text1"/>
          <w:sz w:val="20"/>
          <w:szCs w:val="20"/>
          <w:lang w:val="nl-NL"/>
        </w:rPr>
        <w:t xml:space="preserve"> </w:t>
      </w:r>
      <w:r w:rsidR="00C845F9">
        <w:rPr>
          <w:rFonts w:ascii="Verdana" w:hAnsi="Verdana"/>
          <w:color w:val="000000" w:themeColor="text1"/>
          <w:sz w:val="20"/>
          <w:szCs w:val="20"/>
          <w:lang w:val="nl-NL"/>
        </w:rPr>
        <w:t xml:space="preserve">voordat de les gegeven wordt. </w:t>
      </w:r>
    </w:p>
    <w:p w14:paraId="2F8C05BF" w14:textId="29C53F70" w:rsidR="00C845F9" w:rsidRDefault="00C845F9" w:rsidP="000D7201">
      <w:pPr>
        <w:rPr>
          <w:rFonts w:ascii="Verdana" w:hAnsi="Verdana"/>
          <w:color w:val="000000" w:themeColor="text1"/>
          <w:sz w:val="20"/>
          <w:szCs w:val="20"/>
          <w:lang w:val="nl-NL"/>
        </w:rPr>
      </w:pPr>
    </w:p>
    <w:p w14:paraId="0F1F775E" w14:textId="53E5E189" w:rsidR="00C845F9" w:rsidRPr="00C845F9" w:rsidRDefault="00C845F9" w:rsidP="000D7201">
      <w:pPr>
        <w:rPr>
          <w:rFonts w:ascii="Verdana" w:hAnsi="Verdana"/>
          <w:sz w:val="20"/>
          <w:szCs w:val="20"/>
          <w:lang w:val="nl-NL"/>
        </w:rPr>
      </w:pPr>
      <w:r>
        <w:rPr>
          <w:rFonts w:ascii="Verdana" w:hAnsi="Verdana"/>
          <w:sz w:val="20"/>
          <w:szCs w:val="20"/>
          <w:lang w:val="nl-NL"/>
        </w:rPr>
        <w:t xml:space="preserve">De samenwerking tussen de leerlingen zouden we evalueren aan de hand van een observatie. We zouden kijken hoe de leerlingen elkaar helpen en in welke mate ze samen aan de opdracht kunnen werken. </w:t>
      </w:r>
    </w:p>
    <w:p w14:paraId="0CF8E287" w14:textId="77777777" w:rsidR="000D7201" w:rsidRPr="00C845F9" w:rsidRDefault="000D7201" w:rsidP="000D7201">
      <w:pPr>
        <w:rPr>
          <w:rFonts w:ascii="Verdana" w:hAnsi="Verdana"/>
          <w:color w:val="000000" w:themeColor="text1"/>
          <w:sz w:val="20"/>
          <w:szCs w:val="20"/>
          <w:lang w:val="nl-NL"/>
        </w:rPr>
      </w:pPr>
    </w:p>
    <w:p w14:paraId="1F72FE7A" w14:textId="497734B9" w:rsidR="004D7C1F" w:rsidRPr="000D7201" w:rsidRDefault="000D7201" w:rsidP="000D7201">
      <w:pPr>
        <w:rPr>
          <w:rFonts w:ascii="Verdana" w:hAnsi="Verdana"/>
          <w:color w:val="000000" w:themeColor="text1"/>
          <w:sz w:val="20"/>
          <w:szCs w:val="20"/>
          <w:lang w:val="nl-NL"/>
        </w:rPr>
      </w:pPr>
      <w:r w:rsidRPr="00C845F9">
        <w:rPr>
          <w:rFonts w:ascii="Verdana" w:hAnsi="Verdana"/>
          <w:color w:val="000000" w:themeColor="text1"/>
          <w:sz w:val="20"/>
          <w:szCs w:val="20"/>
          <w:lang w:val="nl-NL"/>
        </w:rPr>
        <w:t>Op het einde van deze les volgt een quiz om zo te testen of de leerstof goed binnengekomen is bij de leerlingen en</w:t>
      </w:r>
      <w:r w:rsidR="00270318" w:rsidRPr="00C845F9">
        <w:rPr>
          <w:rFonts w:ascii="Verdana" w:hAnsi="Verdana"/>
          <w:color w:val="000000" w:themeColor="text1"/>
          <w:sz w:val="20"/>
          <w:szCs w:val="20"/>
          <w:lang w:val="nl-NL"/>
        </w:rPr>
        <w:t>/</w:t>
      </w:r>
      <w:r w:rsidRPr="00C845F9">
        <w:rPr>
          <w:rFonts w:ascii="Verdana" w:hAnsi="Verdana"/>
          <w:color w:val="000000" w:themeColor="text1"/>
          <w:sz w:val="20"/>
          <w:szCs w:val="20"/>
          <w:lang w:val="nl-NL"/>
        </w:rPr>
        <w:t>of ze het begrepen hebben.</w:t>
      </w:r>
    </w:p>
    <w:p w14:paraId="005D14C1" w14:textId="78523435" w:rsidR="0061268E" w:rsidRPr="004D7C1F" w:rsidRDefault="00A22573" w:rsidP="007937D5">
      <w:pPr>
        <w:pStyle w:val="Kop2"/>
        <w:numPr>
          <w:ilvl w:val="1"/>
          <w:numId w:val="32"/>
        </w:numPr>
        <w:spacing w:line="276" w:lineRule="auto"/>
        <w:rPr>
          <w:lang w:val="nl-NL"/>
        </w:rPr>
      </w:pPr>
      <w:bookmarkStart w:id="55" w:name="_Toc35504746"/>
      <w:r w:rsidRPr="004D7C1F">
        <w:rPr>
          <w:lang w:val="nl-NL"/>
        </w:rPr>
        <w:t>Statistische analyses</w:t>
      </w:r>
      <w:bookmarkEnd w:id="55"/>
    </w:p>
    <w:p w14:paraId="5C2D68BE" w14:textId="32BBEB4B" w:rsidR="000812DD" w:rsidRPr="001D5206" w:rsidRDefault="000812DD" w:rsidP="000812DD">
      <w:pPr>
        <w:rPr>
          <w:rFonts w:ascii="Verdana" w:hAnsi="Verdana"/>
          <w:color w:val="FF0000"/>
          <w:sz w:val="20"/>
          <w:lang w:val="nl-NL" w:eastAsia="nl-BE"/>
        </w:rPr>
      </w:pPr>
      <w:bookmarkStart w:id="56" w:name="_Toc35504747"/>
      <w:r>
        <w:rPr>
          <w:rFonts w:ascii="Verdana" w:hAnsi="Verdana"/>
          <w:sz w:val="20"/>
          <w:lang w:val="nl-NL" w:eastAsia="nl-BE"/>
        </w:rPr>
        <w:t xml:space="preserve">Het algemeen kader </w:t>
      </w:r>
      <w:r w:rsidRPr="000812DD">
        <w:rPr>
          <w:rFonts w:ascii="Verdana" w:hAnsi="Verdana"/>
          <w:color w:val="000000" w:themeColor="text1"/>
          <w:sz w:val="20"/>
          <w:lang w:val="nl-NL" w:eastAsia="nl-BE"/>
        </w:rPr>
        <w:t>(zoals besproken in 2.1 Kader)</w:t>
      </w:r>
      <w:r>
        <w:rPr>
          <w:rFonts w:ascii="Verdana" w:hAnsi="Verdana"/>
          <w:color w:val="000000" w:themeColor="text1"/>
          <w:sz w:val="20"/>
          <w:lang w:val="nl-NL" w:eastAsia="nl-BE"/>
        </w:rPr>
        <w:t xml:space="preserve"> </w:t>
      </w:r>
      <w:r w:rsidRPr="000812DD">
        <w:rPr>
          <w:rFonts w:ascii="Verdana" w:hAnsi="Verdana"/>
          <w:color w:val="000000" w:themeColor="text1"/>
          <w:sz w:val="20"/>
          <w:lang w:val="nl-NL" w:eastAsia="nl-BE"/>
        </w:rPr>
        <w:t xml:space="preserve">dat </w:t>
      </w:r>
      <w:r>
        <w:rPr>
          <w:rFonts w:ascii="Verdana" w:hAnsi="Verdana"/>
          <w:sz w:val="20"/>
          <w:lang w:val="nl-NL" w:eastAsia="nl-BE"/>
        </w:rPr>
        <w:t xml:space="preserve">we na het onderzoeken </w:t>
      </w:r>
      <w:r w:rsidR="007E0BC8">
        <w:rPr>
          <w:rFonts w:ascii="Verdana" w:hAnsi="Verdana"/>
          <w:sz w:val="20"/>
          <w:lang w:val="nl-NL" w:eastAsia="nl-BE"/>
        </w:rPr>
        <w:t xml:space="preserve">van </w:t>
      </w:r>
      <w:r>
        <w:rPr>
          <w:rFonts w:ascii="Verdana" w:hAnsi="Verdana"/>
          <w:sz w:val="20"/>
          <w:lang w:val="nl-NL" w:eastAsia="nl-BE"/>
        </w:rPr>
        <w:t>de verschillende bronnen hebben gevormd, hebben we niet kunnen uitvoeren op onze partnerschool</w:t>
      </w:r>
      <w:r w:rsidR="00FB41CB">
        <w:rPr>
          <w:rFonts w:ascii="Verdana" w:hAnsi="Verdana"/>
          <w:sz w:val="20"/>
          <w:lang w:val="nl-NL" w:eastAsia="nl-BE"/>
        </w:rPr>
        <w:t xml:space="preserve"> </w:t>
      </w:r>
      <w:r>
        <w:rPr>
          <w:rFonts w:ascii="Verdana" w:hAnsi="Verdana"/>
          <w:sz w:val="20"/>
          <w:lang w:val="nl-NL" w:eastAsia="nl-BE"/>
        </w:rPr>
        <w:t xml:space="preserve">omdat dit een driejaarlijkse werking is. </w:t>
      </w:r>
      <w:r w:rsidRPr="000812DD">
        <w:rPr>
          <w:rFonts w:ascii="Verdana" w:hAnsi="Verdana"/>
          <w:color w:val="000000" w:themeColor="text1"/>
          <w:sz w:val="20"/>
          <w:lang w:val="nl-NL" w:eastAsia="nl-BE"/>
        </w:rPr>
        <w:t xml:space="preserve">Voor een correcte analyse zouden we </w:t>
      </w:r>
      <w:r w:rsidR="007E0BC8">
        <w:rPr>
          <w:rFonts w:ascii="Verdana" w:hAnsi="Verdana"/>
          <w:color w:val="000000" w:themeColor="text1"/>
          <w:sz w:val="20"/>
          <w:lang w:val="nl-NL" w:eastAsia="nl-BE"/>
        </w:rPr>
        <w:t xml:space="preserve">de </w:t>
      </w:r>
      <w:r w:rsidRPr="000812DD">
        <w:rPr>
          <w:rFonts w:ascii="Verdana" w:hAnsi="Verdana"/>
          <w:color w:val="000000" w:themeColor="text1"/>
          <w:sz w:val="20"/>
          <w:lang w:val="nl-NL" w:eastAsia="nl-BE"/>
        </w:rPr>
        <w:t xml:space="preserve">leerlingen die volgend jaar in </w:t>
      </w:r>
      <w:r w:rsidR="007E0BC8">
        <w:rPr>
          <w:rFonts w:ascii="Verdana" w:hAnsi="Verdana"/>
          <w:color w:val="000000" w:themeColor="text1"/>
          <w:sz w:val="20"/>
          <w:lang w:val="nl-NL" w:eastAsia="nl-BE"/>
        </w:rPr>
        <w:t>het eerste leerjaar</w:t>
      </w:r>
      <w:r w:rsidR="00FB41CB">
        <w:rPr>
          <w:rFonts w:ascii="Verdana" w:hAnsi="Verdana"/>
          <w:color w:val="000000" w:themeColor="text1"/>
          <w:sz w:val="20"/>
          <w:lang w:val="nl-NL" w:eastAsia="nl-BE"/>
        </w:rPr>
        <w:t xml:space="preserve"> </w:t>
      </w:r>
      <w:r w:rsidRPr="000812DD">
        <w:rPr>
          <w:rFonts w:ascii="Verdana" w:hAnsi="Verdana"/>
          <w:color w:val="000000" w:themeColor="text1"/>
          <w:sz w:val="20"/>
          <w:lang w:val="nl-NL" w:eastAsia="nl-BE"/>
        </w:rPr>
        <w:t>starten moeten opvolgen voor drie jaar</w:t>
      </w:r>
      <w:r w:rsidR="00FB41CB">
        <w:rPr>
          <w:rFonts w:ascii="Verdana" w:hAnsi="Verdana"/>
          <w:color w:val="000000" w:themeColor="text1"/>
          <w:sz w:val="20"/>
          <w:lang w:val="nl-NL" w:eastAsia="nl-BE"/>
        </w:rPr>
        <w:t xml:space="preserve"> </w:t>
      </w:r>
      <w:r w:rsidRPr="000812DD">
        <w:rPr>
          <w:rFonts w:ascii="Verdana" w:hAnsi="Verdana"/>
          <w:color w:val="000000" w:themeColor="text1"/>
          <w:sz w:val="20"/>
          <w:lang w:val="nl-NL" w:eastAsia="nl-BE"/>
        </w:rPr>
        <w:t>terwijl ze dit systeem doorlopen om te zien of ze op het einde van de drie jaren alle doelen hebben bereikt.</w:t>
      </w:r>
    </w:p>
    <w:p w14:paraId="67F79535" w14:textId="25C9D345" w:rsidR="00871F9B" w:rsidRDefault="00871F9B" w:rsidP="00871F9B">
      <w:pPr>
        <w:pStyle w:val="Kop3"/>
        <w:rPr>
          <w:lang w:val="nl-NL"/>
        </w:rPr>
      </w:pPr>
      <w:r>
        <w:rPr>
          <w:lang w:val="nl-NL"/>
        </w:rPr>
        <w:t>Pre</w:t>
      </w:r>
      <w:r w:rsidR="00FA63D0">
        <w:rPr>
          <w:lang w:val="nl-NL"/>
        </w:rPr>
        <w:t>-</w:t>
      </w:r>
      <w:r>
        <w:rPr>
          <w:lang w:val="nl-NL"/>
        </w:rPr>
        <w:t>testen</w:t>
      </w:r>
      <w:bookmarkEnd w:id="56"/>
      <w:r>
        <w:rPr>
          <w:lang w:val="nl-NL"/>
        </w:rPr>
        <w:t xml:space="preserve"> </w:t>
      </w:r>
    </w:p>
    <w:p w14:paraId="55EAB893" w14:textId="2F3EF710" w:rsidR="007E0BC8" w:rsidRDefault="000812DD" w:rsidP="00871F9B">
      <w:pPr>
        <w:rPr>
          <w:rFonts w:ascii="Verdana" w:hAnsi="Verdana"/>
          <w:sz w:val="20"/>
          <w:szCs w:val="20"/>
          <w:lang w:val="nl-NL" w:eastAsia="nl-BE"/>
        </w:rPr>
      </w:pPr>
      <w:r w:rsidRPr="00265DF3">
        <w:rPr>
          <w:rFonts w:ascii="Verdana" w:hAnsi="Verdana"/>
          <w:sz w:val="20"/>
          <w:szCs w:val="20"/>
          <w:lang w:val="nl-NL" w:eastAsia="nl-BE"/>
        </w:rPr>
        <w:t>We namen de pre</w:t>
      </w:r>
      <w:r>
        <w:rPr>
          <w:rFonts w:ascii="Verdana" w:hAnsi="Verdana"/>
          <w:sz w:val="20"/>
          <w:szCs w:val="20"/>
          <w:lang w:val="nl-NL" w:eastAsia="nl-BE"/>
        </w:rPr>
        <w:t>-</w:t>
      </w:r>
      <w:r w:rsidRPr="00265DF3">
        <w:rPr>
          <w:rFonts w:ascii="Verdana" w:hAnsi="Verdana"/>
          <w:sz w:val="20"/>
          <w:szCs w:val="20"/>
          <w:lang w:val="nl-NL" w:eastAsia="nl-BE"/>
        </w:rPr>
        <w:t xml:space="preserve">testen </w:t>
      </w:r>
      <w:r>
        <w:rPr>
          <w:rFonts w:ascii="Verdana" w:hAnsi="Verdana"/>
          <w:sz w:val="20"/>
          <w:szCs w:val="20"/>
          <w:lang w:val="nl-NL" w:eastAsia="nl-BE"/>
        </w:rPr>
        <w:t xml:space="preserve">op </w:t>
      </w:r>
      <w:r w:rsidRPr="00265DF3">
        <w:rPr>
          <w:rFonts w:ascii="Verdana" w:hAnsi="Verdana"/>
          <w:sz w:val="20"/>
          <w:szCs w:val="20"/>
          <w:lang w:val="nl-NL" w:eastAsia="nl-BE"/>
        </w:rPr>
        <w:t xml:space="preserve">9 maart </w:t>
      </w:r>
      <w:r w:rsidR="00FB41CB">
        <w:rPr>
          <w:rFonts w:ascii="Verdana" w:hAnsi="Verdana"/>
          <w:sz w:val="20"/>
          <w:szCs w:val="20"/>
          <w:lang w:val="nl-NL" w:eastAsia="nl-BE"/>
        </w:rPr>
        <w:t xml:space="preserve">2020 </w:t>
      </w:r>
      <w:r w:rsidRPr="00265DF3">
        <w:rPr>
          <w:rFonts w:ascii="Verdana" w:hAnsi="Verdana"/>
          <w:sz w:val="20"/>
          <w:szCs w:val="20"/>
          <w:lang w:val="nl-NL" w:eastAsia="nl-BE"/>
        </w:rPr>
        <w:t xml:space="preserve">af op </w:t>
      </w:r>
      <w:r>
        <w:rPr>
          <w:rFonts w:ascii="Verdana" w:hAnsi="Verdana"/>
          <w:sz w:val="20"/>
          <w:szCs w:val="20"/>
          <w:lang w:val="nl-NL" w:eastAsia="nl-BE"/>
        </w:rPr>
        <w:t>basisschool De Zevensprong</w:t>
      </w:r>
      <w:r w:rsidRPr="00265DF3">
        <w:rPr>
          <w:rFonts w:ascii="Verdana" w:hAnsi="Verdana"/>
          <w:sz w:val="20"/>
          <w:szCs w:val="20"/>
          <w:lang w:val="nl-NL" w:eastAsia="nl-BE"/>
        </w:rPr>
        <w:t xml:space="preserve"> te Dessel.</w:t>
      </w:r>
      <w:r>
        <w:rPr>
          <w:rFonts w:ascii="Verdana" w:hAnsi="Verdana"/>
          <w:sz w:val="20"/>
          <w:szCs w:val="20"/>
          <w:lang w:val="nl-NL" w:eastAsia="nl-BE"/>
        </w:rPr>
        <w:t xml:space="preserve"> Met de testen wilden we het taal- en </w:t>
      </w:r>
      <w:r w:rsidR="007E0BC8">
        <w:rPr>
          <w:rFonts w:ascii="Verdana" w:hAnsi="Verdana"/>
          <w:sz w:val="20"/>
          <w:szCs w:val="20"/>
          <w:lang w:val="nl-NL" w:eastAsia="nl-BE"/>
        </w:rPr>
        <w:t>wereldoriëntatie</w:t>
      </w:r>
      <w:r>
        <w:rPr>
          <w:rFonts w:ascii="Verdana" w:hAnsi="Verdana"/>
          <w:sz w:val="20"/>
          <w:szCs w:val="20"/>
          <w:lang w:val="nl-NL" w:eastAsia="nl-BE"/>
        </w:rPr>
        <w:t>-niveau van de leerlingen op het gebied van de onderwerpen van de boxen meten.</w:t>
      </w:r>
      <w:r w:rsidRPr="00265DF3">
        <w:rPr>
          <w:rFonts w:ascii="Verdana" w:hAnsi="Verdana"/>
          <w:sz w:val="20"/>
          <w:szCs w:val="20"/>
          <w:lang w:val="nl-NL" w:eastAsia="nl-BE"/>
        </w:rPr>
        <w:t xml:space="preserve"> Tijdens deze afname merkten we dat het taalniveau van de testen te hoog lag voor d</w:t>
      </w:r>
      <w:r>
        <w:rPr>
          <w:rFonts w:ascii="Verdana" w:hAnsi="Verdana"/>
          <w:sz w:val="20"/>
          <w:szCs w:val="20"/>
          <w:lang w:val="nl-NL" w:eastAsia="nl-BE"/>
        </w:rPr>
        <w:t>eze</w:t>
      </w:r>
      <w:r w:rsidRPr="00265DF3">
        <w:rPr>
          <w:rFonts w:ascii="Verdana" w:hAnsi="Verdana"/>
          <w:sz w:val="20"/>
          <w:szCs w:val="20"/>
          <w:lang w:val="nl-NL" w:eastAsia="nl-BE"/>
        </w:rPr>
        <w:t xml:space="preserve"> leerlingen. Dit zorgde ervoor dat de testen langer duurden dan verwacht. Om dit op te lossen hebben we de testen ingekort en aparte versies gemaakt voor taalzwakkere leerlingen.</w:t>
      </w:r>
      <w:r>
        <w:rPr>
          <w:rFonts w:ascii="Verdana" w:hAnsi="Verdana"/>
          <w:sz w:val="20"/>
          <w:szCs w:val="20"/>
          <w:lang w:val="nl-NL" w:eastAsia="nl-BE"/>
        </w:rPr>
        <w:t xml:space="preserve"> De studenten die tijdens het afnemen van de testen aan het observeren waren, merkten op dat een aantal leerlingen afkeken of leken te gokken. Met behulp van deze resultaten die vooral gericht zijn op hun eigen </w:t>
      </w:r>
      <w:r w:rsidR="007E0BC8">
        <w:rPr>
          <w:rFonts w:ascii="Verdana" w:hAnsi="Verdana"/>
          <w:sz w:val="20"/>
          <w:szCs w:val="20"/>
          <w:lang w:val="nl-NL" w:eastAsia="nl-BE"/>
        </w:rPr>
        <w:t>wereldoriëntatie</w:t>
      </w:r>
      <w:r>
        <w:rPr>
          <w:rFonts w:ascii="Verdana" w:hAnsi="Verdana"/>
          <w:sz w:val="20"/>
          <w:szCs w:val="20"/>
          <w:lang w:val="nl-NL" w:eastAsia="nl-BE"/>
        </w:rPr>
        <w:t>-niveau maken we de groepen die samenwerken aan de onderzoekboxen. Deze groepen zijn heel gemengd in leeftijd.</w:t>
      </w:r>
    </w:p>
    <w:p w14:paraId="7ED4CF75" w14:textId="77777777" w:rsidR="00C845F9" w:rsidRDefault="00C845F9" w:rsidP="00871F9B">
      <w:pPr>
        <w:rPr>
          <w:rFonts w:ascii="Verdana" w:hAnsi="Verdana"/>
          <w:sz w:val="20"/>
          <w:szCs w:val="20"/>
          <w:u w:val="single"/>
          <w:lang w:val="nl-NL" w:eastAsia="nl-BE"/>
        </w:rPr>
      </w:pPr>
    </w:p>
    <w:p w14:paraId="20C61B97" w14:textId="77777777" w:rsidR="00C845F9" w:rsidRDefault="00C845F9" w:rsidP="00871F9B">
      <w:pPr>
        <w:rPr>
          <w:rFonts w:ascii="Verdana" w:hAnsi="Verdana"/>
          <w:sz w:val="20"/>
          <w:szCs w:val="20"/>
          <w:u w:val="single"/>
          <w:lang w:val="nl-NL" w:eastAsia="nl-BE"/>
        </w:rPr>
      </w:pPr>
    </w:p>
    <w:p w14:paraId="58629FBB" w14:textId="77777777" w:rsidR="00C845F9" w:rsidRDefault="00C845F9" w:rsidP="00871F9B">
      <w:pPr>
        <w:rPr>
          <w:rFonts w:ascii="Verdana" w:hAnsi="Verdana"/>
          <w:sz w:val="20"/>
          <w:szCs w:val="20"/>
          <w:u w:val="single"/>
          <w:lang w:val="nl-NL" w:eastAsia="nl-BE"/>
        </w:rPr>
      </w:pPr>
    </w:p>
    <w:p w14:paraId="4EC7FA32" w14:textId="6B1D26B3" w:rsidR="007E0BC8" w:rsidRPr="007E0BC8" w:rsidRDefault="007E0BC8" w:rsidP="00871F9B">
      <w:pPr>
        <w:rPr>
          <w:rFonts w:ascii="Verdana" w:hAnsi="Verdana"/>
          <w:sz w:val="20"/>
          <w:szCs w:val="20"/>
          <w:u w:val="single"/>
          <w:lang w:val="nl-NL" w:eastAsia="nl-BE"/>
        </w:rPr>
      </w:pPr>
      <w:r>
        <w:rPr>
          <w:rFonts w:ascii="Verdana" w:hAnsi="Verdana"/>
          <w:sz w:val="20"/>
          <w:szCs w:val="20"/>
          <w:u w:val="single"/>
          <w:lang w:val="nl-NL" w:eastAsia="nl-BE"/>
        </w:rPr>
        <w:lastRenderedPageBreak/>
        <w:t xml:space="preserve">Drijven en zinken </w:t>
      </w:r>
    </w:p>
    <w:p w14:paraId="40C71935" w14:textId="77777777" w:rsidR="00871F9B" w:rsidRPr="0076762D" w:rsidRDefault="00871F9B" w:rsidP="00871F9B">
      <w:pPr>
        <w:rPr>
          <w:lang w:val="nl-NL" w:eastAsia="nl-BE"/>
        </w:rPr>
      </w:pPr>
    </w:p>
    <w:p w14:paraId="311EE6B0" w14:textId="77777777" w:rsidR="00871F9B" w:rsidRDefault="00871F9B" w:rsidP="00871F9B">
      <w:pPr>
        <w:rPr>
          <w:rFonts w:ascii="American Typewriter" w:hAnsi="American Typewriter"/>
          <w:lang w:val="nl-NL" w:eastAsia="nl-BE"/>
        </w:rPr>
      </w:pPr>
      <w:r>
        <w:rPr>
          <w:rFonts w:ascii="American Typewriter" w:hAnsi="American Typewriter"/>
          <w:noProof/>
          <w:lang w:val="nl-NL" w:eastAsia="nl-BE"/>
        </w:rPr>
        <w:drawing>
          <wp:inline distT="0" distB="0" distL="0" distR="0" wp14:anchorId="0FD0F1BB" wp14:editId="5DD64A3B">
            <wp:extent cx="3778623" cy="2002262"/>
            <wp:effectExtent l="0" t="0" r="6350" b="4445"/>
            <wp:docPr id="1" name="Afbeelding 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0-03-10 om 09.25.35.png"/>
                    <pic:cNvPicPr/>
                  </pic:nvPicPr>
                  <pic:blipFill>
                    <a:blip r:embed="rId17">
                      <a:extLst>
                        <a:ext uri="{28A0092B-C50C-407E-A947-70E740481C1C}">
                          <a14:useLocalDpi xmlns:a14="http://schemas.microsoft.com/office/drawing/2010/main" val="0"/>
                        </a:ext>
                      </a:extLst>
                    </a:blip>
                    <a:stretch>
                      <a:fillRect/>
                    </a:stretch>
                  </pic:blipFill>
                  <pic:spPr>
                    <a:xfrm>
                      <a:off x="0" y="0"/>
                      <a:ext cx="3804427" cy="2015935"/>
                    </a:xfrm>
                    <a:prstGeom prst="rect">
                      <a:avLst/>
                    </a:prstGeom>
                  </pic:spPr>
                </pic:pic>
              </a:graphicData>
            </a:graphic>
          </wp:inline>
        </w:drawing>
      </w:r>
    </w:p>
    <w:p w14:paraId="0984BF03" w14:textId="77777777" w:rsidR="00871F9B" w:rsidRDefault="00871F9B" w:rsidP="00871F9B">
      <w:pPr>
        <w:rPr>
          <w:rFonts w:ascii="American Typewriter" w:hAnsi="American Typewriter"/>
          <w:lang w:val="nl-NL" w:eastAsia="nl-BE"/>
        </w:rPr>
      </w:pPr>
    </w:p>
    <w:p w14:paraId="6C24412D" w14:textId="3BAA2A08" w:rsidR="000812DD" w:rsidRPr="000812DD" w:rsidRDefault="000812DD" w:rsidP="000812DD">
      <w:pPr>
        <w:rPr>
          <w:rFonts w:ascii="Verdana" w:hAnsi="Verdana"/>
          <w:color w:val="000000" w:themeColor="text1"/>
          <w:sz w:val="20"/>
          <w:szCs w:val="20"/>
          <w:lang w:val="nl-NL" w:eastAsia="nl-BE"/>
        </w:rPr>
      </w:pPr>
      <w:r w:rsidRPr="000812DD">
        <w:rPr>
          <w:rFonts w:ascii="Verdana" w:hAnsi="Verdana"/>
          <w:color w:val="000000" w:themeColor="text1"/>
          <w:sz w:val="20"/>
          <w:szCs w:val="20"/>
          <w:lang w:val="nl-NL" w:eastAsia="nl-BE"/>
        </w:rPr>
        <w:t xml:space="preserve">Op de verticale as staat het procent dat een leerling heeft behaald op zijn toets en dit toont dus zijn </w:t>
      </w:r>
      <w:r w:rsidR="007E0BC8">
        <w:rPr>
          <w:rFonts w:ascii="Verdana" w:hAnsi="Verdana"/>
          <w:color w:val="000000" w:themeColor="text1"/>
          <w:sz w:val="20"/>
          <w:szCs w:val="20"/>
          <w:lang w:val="nl-NL" w:eastAsia="nl-BE"/>
        </w:rPr>
        <w:t>wereldoriëntatie</w:t>
      </w:r>
      <w:r w:rsidRPr="000812DD">
        <w:rPr>
          <w:rFonts w:ascii="Verdana" w:hAnsi="Verdana"/>
          <w:color w:val="000000" w:themeColor="text1"/>
          <w:sz w:val="20"/>
          <w:szCs w:val="20"/>
          <w:lang w:val="nl-NL" w:eastAsia="nl-BE"/>
        </w:rPr>
        <w:t>-niveau omtrent dat onderwerp (in dit geval drijven en zinken). Op de horizontale as staan de leerlingen. De eerste letter is zijn of haar initiaal en daarna staat zijn 'klas'. L</w:t>
      </w:r>
      <w:r w:rsidR="007E0BC8">
        <w:rPr>
          <w:rFonts w:ascii="Verdana" w:hAnsi="Verdana"/>
          <w:color w:val="000000" w:themeColor="text1"/>
          <w:sz w:val="20"/>
          <w:szCs w:val="20"/>
          <w:lang w:val="nl-NL" w:eastAsia="nl-BE"/>
        </w:rPr>
        <w:t>1</w:t>
      </w:r>
      <w:r w:rsidRPr="000812DD">
        <w:rPr>
          <w:rFonts w:ascii="Verdana" w:hAnsi="Verdana"/>
          <w:color w:val="000000" w:themeColor="text1"/>
          <w:sz w:val="20"/>
          <w:szCs w:val="20"/>
          <w:lang w:val="nl-NL" w:eastAsia="nl-BE"/>
        </w:rPr>
        <w:t xml:space="preserve"> is een leerling die normaal in het eerste zou zitten, L2 het tweede, en L3 het derde.</w:t>
      </w:r>
    </w:p>
    <w:p w14:paraId="2162F380" w14:textId="77777777" w:rsidR="000812DD" w:rsidRDefault="000812DD" w:rsidP="00871F9B">
      <w:pPr>
        <w:rPr>
          <w:rFonts w:ascii="Verdana" w:hAnsi="Verdana"/>
          <w:sz w:val="20"/>
          <w:szCs w:val="20"/>
          <w:lang w:val="nl-NL" w:eastAsia="nl-BE"/>
        </w:rPr>
      </w:pPr>
    </w:p>
    <w:p w14:paraId="44A09E19" w14:textId="3FFB290F" w:rsidR="00871F9B" w:rsidRPr="00C17DDA" w:rsidRDefault="00871F9B" w:rsidP="00871F9B">
      <w:pPr>
        <w:rPr>
          <w:rFonts w:ascii="Verdana" w:hAnsi="Verdana"/>
          <w:sz w:val="20"/>
          <w:szCs w:val="20"/>
          <w:lang w:val="nl-NL" w:eastAsia="nl-BE"/>
        </w:rPr>
      </w:pPr>
      <w:r w:rsidRPr="00265DF3">
        <w:rPr>
          <w:rFonts w:ascii="Verdana" w:hAnsi="Verdana"/>
          <w:sz w:val="20"/>
          <w:szCs w:val="20"/>
          <w:lang w:val="nl-NL" w:eastAsia="nl-BE"/>
        </w:rPr>
        <w:t xml:space="preserve">De </w:t>
      </w:r>
      <w:r>
        <w:rPr>
          <w:rFonts w:ascii="Verdana" w:hAnsi="Verdana"/>
          <w:sz w:val="20"/>
          <w:szCs w:val="20"/>
          <w:lang w:val="nl-NL" w:eastAsia="nl-BE"/>
        </w:rPr>
        <w:t>leerlingen maakten de testen over drijven en zinken in het algemeen goed. We denken dat dit komt omdat drijven en zinken vaker voorkomt in de leefwereld van de leerlingen.</w:t>
      </w:r>
    </w:p>
    <w:p w14:paraId="60DDEDE9" w14:textId="77777777" w:rsidR="00871F9B" w:rsidRDefault="00871F9B" w:rsidP="00871F9B">
      <w:pPr>
        <w:rPr>
          <w:rFonts w:ascii="American Typewriter" w:hAnsi="American Typewriter"/>
          <w:lang w:val="nl-NL" w:eastAsia="nl-BE"/>
        </w:rPr>
      </w:pPr>
    </w:p>
    <w:p w14:paraId="0781B903" w14:textId="16A36E4D" w:rsidR="007E0BC8" w:rsidRDefault="007E0BC8" w:rsidP="00871F9B">
      <w:pPr>
        <w:rPr>
          <w:rFonts w:ascii="American Typewriter" w:hAnsi="American Typewriter"/>
          <w:lang w:val="nl-NL" w:eastAsia="nl-BE"/>
        </w:rPr>
      </w:pPr>
    </w:p>
    <w:p w14:paraId="16CB3B05" w14:textId="0DA3E764" w:rsidR="007E0BC8" w:rsidRDefault="007E0BC8" w:rsidP="00871F9B">
      <w:pPr>
        <w:rPr>
          <w:rFonts w:ascii="American Typewriter" w:hAnsi="American Typewriter"/>
          <w:lang w:val="nl-NL" w:eastAsia="nl-BE"/>
        </w:rPr>
      </w:pPr>
    </w:p>
    <w:p w14:paraId="63F0A01F" w14:textId="01612CE3" w:rsidR="007E0BC8" w:rsidRPr="007E0BC8" w:rsidRDefault="007E0BC8" w:rsidP="00871F9B">
      <w:pPr>
        <w:rPr>
          <w:rFonts w:ascii="Verdana" w:hAnsi="Verdana"/>
          <w:color w:val="000000" w:themeColor="text1"/>
          <w:sz w:val="20"/>
          <w:szCs w:val="20"/>
          <w:u w:val="single"/>
          <w:lang w:val="nl-NL" w:eastAsia="nl-BE"/>
        </w:rPr>
      </w:pPr>
      <w:r w:rsidRPr="007E0BC8">
        <w:rPr>
          <w:rFonts w:ascii="Verdana" w:hAnsi="Verdana"/>
          <w:color w:val="000000" w:themeColor="text1"/>
          <w:sz w:val="20"/>
          <w:szCs w:val="20"/>
          <w:u w:val="single"/>
          <w:lang w:val="nl-NL" w:eastAsia="nl-BE"/>
        </w:rPr>
        <w:t xml:space="preserve">Verbindende vaten </w:t>
      </w:r>
    </w:p>
    <w:p w14:paraId="0803A6C2" w14:textId="77777777" w:rsidR="007E0BC8" w:rsidRPr="0076762D" w:rsidRDefault="007E0BC8" w:rsidP="00871F9B">
      <w:pPr>
        <w:rPr>
          <w:rFonts w:ascii="American Typewriter" w:hAnsi="American Typewriter"/>
          <w:lang w:val="nl-NL" w:eastAsia="nl-BE"/>
        </w:rPr>
      </w:pPr>
    </w:p>
    <w:p w14:paraId="4EFA0AFD" w14:textId="77777777" w:rsidR="00871F9B" w:rsidRDefault="00871F9B" w:rsidP="00871F9B">
      <w:pPr>
        <w:rPr>
          <w:lang w:val="nl-NL"/>
        </w:rPr>
      </w:pPr>
      <w:r>
        <w:rPr>
          <w:noProof/>
          <w:lang w:val="nl-NL"/>
        </w:rPr>
        <w:drawing>
          <wp:inline distT="0" distB="0" distL="0" distR="0" wp14:anchorId="00EA953A" wp14:editId="426B72BD">
            <wp:extent cx="3719321" cy="2057400"/>
            <wp:effectExtent l="0" t="0" r="1905" b="0"/>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20-03-10 om 09.26.46.png"/>
                    <pic:cNvPicPr/>
                  </pic:nvPicPr>
                  <pic:blipFill>
                    <a:blip r:embed="rId18">
                      <a:extLst>
                        <a:ext uri="{28A0092B-C50C-407E-A947-70E740481C1C}">
                          <a14:useLocalDpi xmlns:a14="http://schemas.microsoft.com/office/drawing/2010/main" val="0"/>
                        </a:ext>
                      </a:extLst>
                    </a:blip>
                    <a:stretch>
                      <a:fillRect/>
                    </a:stretch>
                  </pic:blipFill>
                  <pic:spPr>
                    <a:xfrm>
                      <a:off x="0" y="0"/>
                      <a:ext cx="3744165" cy="2071143"/>
                    </a:xfrm>
                    <a:prstGeom prst="rect">
                      <a:avLst/>
                    </a:prstGeom>
                  </pic:spPr>
                </pic:pic>
              </a:graphicData>
            </a:graphic>
          </wp:inline>
        </w:drawing>
      </w:r>
    </w:p>
    <w:p w14:paraId="6984782E" w14:textId="77777777" w:rsidR="00871F9B" w:rsidRDefault="00871F9B" w:rsidP="00871F9B">
      <w:pPr>
        <w:rPr>
          <w:lang w:val="nl-NL"/>
        </w:rPr>
      </w:pPr>
    </w:p>
    <w:p w14:paraId="7CD539A0" w14:textId="2AFD464F" w:rsidR="000812DD" w:rsidRPr="000812DD" w:rsidRDefault="000812DD" w:rsidP="003B5794">
      <w:pPr>
        <w:rPr>
          <w:rFonts w:ascii="Verdana" w:hAnsi="Verdana"/>
          <w:color w:val="000000" w:themeColor="text1"/>
          <w:sz w:val="20"/>
          <w:szCs w:val="20"/>
          <w:lang w:val="nl-NL" w:eastAsia="nl-BE"/>
        </w:rPr>
      </w:pPr>
      <w:r w:rsidRPr="000812DD">
        <w:rPr>
          <w:rFonts w:ascii="Verdana" w:hAnsi="Verdana"/>
          <w:color w:val="000000" w:themeColor="text1"/>
          <w:sz w:val="20"/>
          <w:szCs w:val="20"/>
          <w:lang w:val="nl-NL" w:eastAsia="nl-BE"/>
        </w:rPr>
        <w:t xml:space="preserve">Op de verticale as staat het procent dat een leerling heeft behaald op zijn toets en dit toont dus zijn </w:t>
      </w:r>
      <w:r w:rsidR="007E0BC8">
        <w:rPr>
          <w:rFonts w:ascii="Verdana" w:hAnsi="Verdana"/>
          <w:color w:val="000000" w:themeColor="text1"/>
          <w:sz w:val="20"/>
          <w:szCs w:val="20"/>
          <w:lang w:val="nl-NL" w:eastAsia="nl-BE"/>
        </w:rPr>
        <w:t>wereldoriëntatie</w:t>
      </w:r>
      <w:r w:rsidRPr="000812DD">
        <w:rPr>
          <w:rFonts w:ascii="Verdana" w:hAnsi="Verdana"/>
          <w:color w:val="000000" w:themeColor="text1"/>
          <w:sz w:val="20"/>
          <w:szCs w:val="20"/>
          <w:lang w:val="nl-NL" w:eastAsia="nl-BE"/>
        </w:rPr>
        <w:t>-niveau omtrent dat onderwerp (in dit geval verbindende vaten). Op de horizontale as staan de leerlingen. De eerste letter is zijn of haar initiaal en daarna staat zijn 'klas'. L1 is een leerling die normaal in het eerste zou zitten, L2 het tweede, en L3 het derde.</w:t>
      </w:r>
    </w:p>
    <w:p w14:paraId="6A0BFC4B" w14:textId="77777777" w:rsidR="000812DD" w:rsidRDefault="000812DD" w:rsidP="003B5794">
      <w:pPr>
        <w:rPr>
          <w:lang w:val="nl-NL"/>
        </w:rPr>
      </w:pPr>
    </w:p>
    <w:p w14:paraId="68DACA92" w14:textId="77777777" w:rsidR="000812DD" w:rsidRDefault="000812DD" w:rsidP="003B5794">
      <w:pPr>
        <w:rPr>
          <w:rFonts w:ascii="Verdana" w:hAnsi="Verdana"/>
          <w:sz w:val="20"/>
          <w:lang w:val="nl-NL"/>
        </w:rPr>
      </w:pPr>
      <w:r>
        <w:rPr>
          <w:rFonts w:ascii="Verdana" w:hAnsi="Verdana"/>
          <w:sz w:val="20"/>
          <w:lang w:val="nl-NL"/>
        </w:rPr>
        <w:t xml:space="preserve">Bij de testen van verbindende vaten merken we dat er veel verschillen zijn tussen de leerlingen. Er zijn weinig leerlingen die echt goed scoorden. We denken dat dit komt omdat de theorie achter verbindende vaten veel moeilijker is. Deze komt ook minder opvallend voor in de leefwereld van de kinderen. </w:t>
      </w:r>
    </w:p>
    <w:p w14:paraId="2C9A3083" w14:textId="517F0AAE" w:rsidR="000812DD" w:rsidRDefault="000812DD" w:rsidP="003B5794">
      <w:pPr>
        <w:rPr>
          <w:rFonts w:ascii="Verdana" w:hAnsi="Verdana"/>
          <w:sz w:val="20"/>
          <w:lang w:val="nl-NL"/>
        </w:rPr>
      </w:pPr>
    </w:p>
    <w:p w14:paraId="11C9A814" w14:textId="4C488635" w:rsidR="007E0BC8" w:rsidRDefault="007E0BC8" w:rsidP="003B5794">
      <w:pPr>
        <w:rPr>
          <w:rFonts w:ascii="Verdana" w:hAnsi="Verdana"/>
          <w:sz w:val="20"/>
          <w:u w:val="single"/>
          <w:lang w:val="nl-NL"/>
        </w:rPr>
      </w:pPr>
      <w:r>
        <w:rPr>
          <w:rFonts w:ascii="Verdana" w:hAnsi="Verdana"/>
          <w:sz w:val="20"/>
          <w:u w:val="single"/>
          <w:lang w:val="nl-NL"/>
        </w:rPr>
        <w:lastRenderedPageBreak/>
        <w:t xml:space="preserve">Verder onderzoek </w:t>
      </w:r>
    </w:p>
    <w:p w14:paraId="155186CF" w14:textId="77777777" w:rsidR="007E0BC8" w:rsidRPr="007E0BC8" w:rsidRDefault="007E0BC8" w:rsidP="003B5794">
      <w:pPr>
        <w:rPr>
          <w:rFonts w:ascii="Verdana" w:hAnsi="Verdana"/>
          <w:sz w:val="20"/>
          <w:u w:val="single"/>
          <w:lang w:val="nl-NL"/>
        </w:rPr>
      </w:pPr>
    </w:p>
    <w:p w14:paraId="6F16B5E3" w14:textId="0FD6F0AA" w:rsidR="000812DD" w:rsidRDefault="000812DD" w:rsidP="003B5794">
      <w:pPr>
        <w:rPr>
          <w:rFonts w:ascii="Verdana" w:hAnsi="Verdana"/>
          <w:color w:val="000000" w:themeColor="text1"/>
          <w:sz w:val="20"/>
          <w:lang w:val="nl-NL"/>
        </w:rPr>
      </w:pPr>
      <w:r w:rsidRPr="000812DD">
        <w:rPr>
          <w:rFonts w:ascii="Verdana" w:hAnsi="Verdana"/>
          <w:color w:val="000000" w:themeColor="text1"/>
          <w:sz w:val="20"/>
          <w:lang w:val="nl-NL"/>
        </w:rPr>
        <w:t xml:space="preserve">Omwille van het coronavirus hebben wij jammer genoeg geen verder onderzoek kunnen doen naar onze onderzoekboxen. Normaal </w:t>
      </w:r>
      <w:r>
        <w:rPr>
          <w:rFonts w:ascii="Verdana" w:hAnsi="Verdana"/>
          <w:color w:val="000000" w:themeColor="text1"/>
          <w:sz w:val="20"/>
          <w:lang w:val="nl-NL"/>
        </w:rPr>
        <w:t xml:space="preserve">gezien </w:t>
      </w:r>
      <w:r w:rsidRPr="000812DD">
        <w:rPr>
          <w:rFonts w:ascii="Verdana" w:hAnsi="Verdana"/>
          <w:color w:val="000000" w:themeColor="text1"/>
          <w:sz w:val="20"/>
          <w:lang w:val="nl-NL"/>
        </w:rPr>
        <w:t>hadden we de grafieken van de pre</w:t>
      </w:r>
      <w:r w:rsidR="00464878">
        <w:rPr>
          <w:rFonts w:ascii="Verdana" w:hAnsi="Verdana"/>
          <w:color w:val="000000" w:themeColor="text1"/>
          <w:sz w:val="20"/>
          <w:lang w:val="nl-NL"/>
        </w:rPr>
        <w:t>-</w:t>
      </w:r>
      <w:r w:rsidRPr="000812DD">
        <w:rPr>
          <w:rFonts w:ascii="Verdana" w:hAnsi="Verdana"/>
          <w:color w:val="000000" w:themeColor="text1"/>
          <w:sz w:val="20"/>
          <w:lang w:val="nl-NL"/>
        </w:rPr>
        <w:t>testen vergeleken met de grafieken van de post</w:t>
      </w:r>
      <w:r w:rsidR="00464878">
        <w:rPr>
          <w:rFonts w:ascii="Verdana" w:hAnsi="Verdana"/>
          <w:color w:val="000000" w:themeColor="text1"/>
          <w:sz w:val="20"/>
          <w:lang w:val="nl-NL"/>
        </w:rPr>
        <w:t>-</w:t>
      </w:r>
      <w:r w:rsidRPr="000812DD">
        <w:rPr>
          <w:rFonts w:ascii="Verdana" w:hAnsi="Verdana"/>
          <w:color w:val="000000" w:themeColor="text1"/>
          <w:sz w:val="20"/>
          <w:lang w:val="nl-NL"/>
        </w:rPr>
        <w:t>testen om te zien of er duidelijke verschillen waren en de leerlingen dus effectief iets hadden bijgeleerd.</w:t>
      </w:r>
      <w:r w:rsidRPr="000812DD">
        <w:rPr>
          <w:rFonts w:ascii="Verdana" w:hAnsi="Verdana"/>
          <w:color w:val="000000" w:themeColor="text1"/>
          <w:sz w:val="20"/>
          <w:lang w:val="nl-NL"/>
        </w:rPr>
        <w:br/>
        <w:t xml:space="preserve">We zouden de zelfevaluaties (op papier) van de leerlingen hebben bekeken om te bekijken hoe de leerlingen de opdracht hebben ervaren. Hier hadden we weer een grafiek voor kunnen opstellen. Hieronder een fictief voorbeeld van hoe die grafiek er had </w:t>
      </w:r>
      <w:r w:rsidR="007E0BC8">
        <w:rPr>
          <w:rFonts w:ascii="Verdana" w:hAnsi="Verdana"/>
          <w:color w:val="000000" w:themeColor="text1"/>
          <w:sz w:val="20"/>
          <w:lang w:val="nl-NL"/>
        </w:rPr>
        <w:t xml:space="preserve">kunnen uitzien. </w:t>
      </w:r>
    </w:p>
    <w:p w14:paraId="36D47115" w14:textId="77777777" w:rsidR="00464878" w:rsidRPr="000812DD" w:rsidRDefault="00464878" w:rsidP="000812DD">
      <w:pPr>
        <w:spacing w:line="276" w:lineRule="auto"/>
        <w:rPr>
          <w:rFonts w:ascii="Verdana" w:hAnsi="Verdana"/>
          <w:color w:val="000000" w:themeColor="text1"/>
          <w:sz w:val="20"/>
          <w:lang w:val="nl-NL"/>
        </w:rPr>
      </w:pPr>
    </w:p>
    <w:p w14:paraId="554CA91E" w14:textId="77777777" w:rsidR="000812DD" w:rsidRDefault="000812DD" w:rsidP="000812DD">
      <w:pPr>
        <w:spacing w:line="276" w:lineRule="auto"/>
        <w:rPr>
          <w:rFonts w:ascii="Verdana" w:hAnsi="Verdana"/>
          <w:color w:val="FF0000"/>
          <w:sz w:val="20"/>
          <w:lang w:val="nl-NL"/>
        </w:rPr>
      </w:pPr>
      <w:r>
        <w:rPr>
          <w:noProof/>
        </w:rPr>
        <w:drawing>
          <wp:inline distT="0" distB="0" distL="0" distR="0" wp14:anchorId="256F777B" wp14:editId="33B96310">
            <wp:extent cx="5141843" cy="2239617"/>
            <wp:effectExtent l="0" t="0" r="14605" b="8890"/>
            <wp:docPr id="8" name="Grafiek 8">
              <a:extLst xmlns:a="http://schemas.openxmlformats.org/drawingml/2006/main">
                <a:ext uri="{FF2B5EF4-FFF2-40B4-BE49-F238E27FC236}">
                  <a16:creationId xmlns:a16="http://schemas.microsoft.com/office/drawing/2014/main" id="{D0E01F52-17DE-4520-89D0-BD20FD2E50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2C41C4" w14:textId="77777777" w:rsidR="000812DD" w:rsidRDefault="000812DD" w:rsidP="000812DD">
      <w:pPr>
        <w:spacing w:line="276" w:lineRule="auto"/>
        <w:rPr>
          <w:rFonts w:ascii="Verdana" w:hAnsi="Verdana"/>
          <w:color w:val="FF0000"/>
          <w:sz w:val="20"/>
          <w:lang w:val="nl-NL"/>
        </w:rPr>
      </w:pPr>
    </w:p>
    <w:p w14:paraId="7900D436" w14:textId="29011E9F" w:rsidR="000812DD" w:rsidRPr="000812DD" w:rsidRDefault="000812DD" w:rsidP="003B5794">
      <w:pPr>
        <w:rPr>
          <w:rFonts w:ascii="Verdana" w:hAnsi="Verdana"/>
          <w:color w:val="000000" w:themeColor="text1"/>
          <w:sz w:val="20"/>
          <w:lang w:val="nl-NL"/>
        </w:rPr>
      </w:pPr>
      <w:r w:rsidRPr="000812DD">
        <w:rPr>
          <w:rFonts w:ascii="Verdana" w:hAnsi="Verdana"/>
          <w:color w:val="000000" w:themeColor="text1"/>
          <w:sz w:val="20"/>
          <w:lang w:val="nl-NL"/>
        </w:rPr>
        <w:t>Op de verticale as staan de categorieën waar de leerlingen zichzelf op moesten scoren. De onderste drie gaan over competenties die de leerlingen moeten ver</w:t>
      </w:r>
      <w:r w:rsidR="00464878">
        <w:rPr>
          <w:rFonts w:ascii="Verdana" w:hAnsi="Verdana"/>
          <w:color w:val="000000" w:themeColor="text1"/>
          <w:sz w:val="20"/>
          <w:lang w:val="nl-NL"/>
        </w:rPr>
        <w:t>werven</w:t>
      </w:r>
      <w:r w:rsidRPr="000812DD">
        <w:rPr>
          <w:rFonts w:ascii="Verdana" w:hAnsi="Verdana"/>
          <w:color w:val="000000" w:themeColor="text1"/>
          <w:sz w:val="20"/>
          <w:lang w:val="nl-NL"/>
        </w:rPr>
        <w:t xml:space="preserve"> in verband met samenwerken</w:t>
      </w:r>
      <w:r w:rsidR="007E0BC8">
        <w:rPr>
          <w:rFonts w:ascii="Verdana" w:hAnsi="Verdana"/>
          <w:color w:val="000000" w:themeColor="text1"/>
          <w:sz w:val="20"/>
          <w:lang w:val="nl-NL"/>
        </w:rPr>
        <w:t>. D</w:t>
      </w:r>
      <w:r w:rsidRPr="000812DD">
        <w:rPr>
          <w:rFonts w:ascii="Verdana" w:hAnsi="Verdana"/>
          <w:color w:val="000000" w:themeColor="text1"/>
          <w:sz w:val="20"/>
          <w:lang w:val="nl-NL"/>
        </w:rPr>
        <w:t>eze zijn voor de leerkracht om te zien of de leerlingen vooruit</w:t>
      </w:r>
      <w:r w:rsidR="007E0BC8">
        <w:rPr>
          <w:rFonts w:ascii="Verdana" w:hAnsi="Verdana"/>
          <w:color w:val="000000" w:themeColor="text1"/>
          <w:sz w:val="20"/>
          <w:lang w:val="nl-NL"/>
        </w:rPr>
        <w:t>ge</w:t>
      </w:r>
      <w:r w:rsidRPr="000812DD">
        <w:rPr>
          <w:rFonts w:ascii="Verdana" w:hAnsi="Verdana"/>
          <w:color w:val="000000" w:themeColor="text1"/>
          <w:sz w:val="20"/>
          <w:lang w:val="nl-NL"/>
        </w:rPr>
        <w:t>gaan op het gebied van samenwerken. De twee bovenste zijn voor ons het belangrijkst. Hieruit kunnen wij halen of de leerlingen de onderwijsvorm leuk vinden om te doen en</w:t>
      </w:r>
      <w:r w:rsidR="007E0BC8">
        <w:rPr>
          <w:rFonts w:ascii="Verdana" w:hAnsi="Verdana"/>
          <w:color w:val="000000" w:themeColor="text1"/>
          <w:sz w:val="20"/>
          <w:lang w:val="nl-NL"/>
        </w:rPr>
        <w:t>/</w:t>
      </w:r>
      <w:r w:rsidRPr="000812DD">
        <w:rPr>
          <w:rFonts w:ascii="Verdana" w:hAnsi="Verdana"/>
          <w:color w:val="000000" w:themeColor="text1"/>
          <w:sz w:val="20"/>
          <w:lang w:val="nl-NL"/>
        </w:rPr>
        <w:t>of we het niveau te hoog of te laag hebben ingeschat.</w:t>
      </w:r>
    </w:p>
    <w:p w14:paraId="2FDA2689" w14:textId="77777777" w:rsidR="000812DD" w:rsidRPr="000812DD" w:rsidRDefault="000812DD" w:rsidP="003B5794">
      <w:pPr>
        <w:rPr>
          <w:rFonts w:ascii="Verdana" w:hAnsi="Verdana"/>
          <w:color w:val="000000" w:themeColor="text1"/>
          <w:sz w:val="20"/>
          <w:lang w:val="nl-NL"/>
        </w:rPr>
      </w:pPr>
    </w:p>
    <w:p w14:paraId="5F05269E" w14:textId="6C546C2E" w:rsidR="000812DD" w:rsidRPr="000812DD" w:rsidRDefault="000812DD" w:rsidP="003B5794">
      <w:pPr>
        <w:rPr>
          <w:rFonts w:ascii="Verdana" w:hAnsi="Verdana"/>
          <w:color w:val="000000" w:themeColor="text1"/>
          <w:sz w:val="20"/>
          <w:lang w:val="nl-NL"/>
        </w:rPr>
      </w:pPr>
      <w:r w:rsidRPr="000812DD">
        <w:rPr>
          <w:rFonts w:ascii="Verdana" w:hAnsi="Verdana"/>
          <w:color w:val="000000" w:themeColor="text1"/>
          <w:sz w:val="20"/>
          <w:lang w:val="nl-NL"/>
        </w:rPr>
        <w:t>We hadden dan na het bekijken van de resultaten nog een keer terug kunnen gaan om met individuele leerlingen te bespreken waarom ze op sommige gebieden zo lage punten gaven en deze feedback van de leerlingen kunnen bundelen om zo meer ideeën voor verder onderzoek op te stellen of onze boxen beter af te stellen.</w:t>
      </w:r>
    </w:p>
    <w:p w14:paraId="63A754DC" w14:textId="77777777" w:rsidR="000812DD" w:rsidRPr="00783EF2" w:rsidRDefault="000812DD" w:rsidP="000812DD">
      <w:pPr>
        <w:spacing w:line="276" w:lineRule="auto"/>
        <w:rPr>
          <w:rFonts w:ascii="Verdana" w:hAnsi="Verdana"/>
          <w:color w:val="FF0000"/>
          <w:sz w:val="20"/>
          <w:lang w:val="nl-NL"/>
        </w:rPr>
      </w:pPr>
    </w:p>
    <w:p w14:paraId="44EAD6C9" w14:textId="6FFE02F8" w:rsidR="004D7C1F" w:rsidRPr="004D7C1F" w:rsidRDefault="004D7C1F" w:rsidP="00436CB0">
      <w:pPr>
        <w:spacing w:line="276" w:lineRule="auto"/>
        <w:rPr>
          <w:rFonts w:ascii="Verdana" w:hAnsi="Verdana"/>
          <w:sz w:val="20"/>
          <w:lang w:val="nl-NL"/>
        </w:rPr>
      </w:pPr>
    </w:p>
    <w:p w14:paraId="0DF1E457" w14:textId="2121E6BA" w:rsidR="00B674D3" w:rsidRPr="004D7C1F" w:rsidRDefault="008C106B" w:rsidP="007937D5">
      <w:pPr>
        <w:pStyle w:val="Kop1"/>
        <w:numPr>
          <w:ilvl w:val="0"/>
          <w:numId w:val="32"/>
        </w:numPr>
        <w:spacing w:line="276" w:lineRule="auto"/>
        <w:rPr>
          <w:lang w:val="nl-NL"/>
        </w:rPr>
      </w:pPr>
      <w:bookmarkStart w:id="57" w:name="_Toc35504748"/>
      <w:r w:rsidRPr="004D7C1F">
        <w:rPr>
          <w:lang w:val="nl-NL"/>
        </w:rPr>
        <w:lastRenderedPageBreak/>
        <w:t>Resultaten</w:t>
      </w:r>
      <w:bookmarkEnd w:id="57"/>
    </w:p>
    <w:p w14:paraId="4C3B7C71" w14:textId="5B42A26E" w:rsidR="00C634FE" w:rsidRDefault="00C634FE" w:rsidP="00436CB0">
      <w:pPr>
        <w:spacing w:line="276" w:lineRule="auto"/>
        <w:rPr>
          <w:rFonts w:ascii="Verdana" w:hAnsi="Verdana"/>
          <w:sz w:val="20"/>
          <w:lang w:val="nl-NL" w:eastAsia="nl-BE"/>
        </w:rPr>
      </w:pPr>
    </w:p>
    <w:p w14:paraId="2EC78E8E" w14:textId="06AAD198" w:rsidR="004129B2" w:rsidRPr="004129B2" w:rsidRDefault="004129B2" w:rsidP="004129B2">
      <w:pPr>
        <w:rPr>
          <w:rFonts w:ascii="Verdana" w:hAnsi="Verdana"/>
          <w:color w:val="000000" w:themeColor="text1"/>
          <w:sz w:val="20"/>
          <w:lang w:val="nl-NL" w:eastAsia="nl-BE"/>
        </w:rPr>
      </w:pPr>
      <w:bookmarkStart w:id="58" w:name="_Toc35504749"/>
      <w:r w:rsidRPr="004129B2">
        <w:rPr>
          <w:rFonts w:ascii="Verdana" w:hAnsi="Verdana"/>
          <w:color w:val="000000" w:themeColor="text1"/>
          <w:sz w:val="20"/>
          <w:lang w:val="nl-NL" w:eastAsia="nl-BE"/>
        </w:rPr>
        <w:t xml:space="preserve">Wij hebben ons ontwerp niet kunnen toetsen in de praktijk aangezien de scholen tijdens onze testperiode gesloten waren vanwege de Corona-maatregelen. Hierdoor hebben we enkel de pre-testen kunnen afnemen. We hebben deze dus niet kunnen vergelijken met onze post-testen. Tevens hebben we ook de zelfevaluatie van de leerlingen niet kunnen bekijken. De feedback van de leerkracht op het eindproduct hebben we ook niet gekregen. </w:t>
      </w:r>
    </w:p>
    <w:p w14:paraId="38B49FE6" w14:textId="77777777" w:rsidR="004129B2" w:rsidRPr="004129B2" w:rsidRDefault="004129B2" w:rsidP="004129B2">
      <w:pPr>
        <w:rPr>
          <w:rFonts w:ascii="Verdana" w:hAnsi="Verdana"/>
          <w:color w:val="000000" w:themeColor="text1"/>
          <w:sz w:val="20"/>
          <w:lang w:val="nl-NL" w:eastAsia="nl-BE"/>
        </w:rPr>
      </w:pPr>
    </w:p>
    <w:p w14:paraId="04670AE2" w14:textId="1D98DFE8" w:rsidR="004129B2" w:rsidRPr="004129B2" w:rsidRDefault="004129B2" w:rsidP="004129B2">
      <w:pPr>
        <w:rPr>
          <w:rFonts w:ascii="Verdana" w:hAnsi="Verdana"/>
          <w:color w:val="000000" w:themeColor="text1"/>
          <w:sz w:val="20"/>
          <w:lang w:val="nl-NL" w:eastAsia="nl-BE"/>
        </w:rPr>
      </w:pPr>
      <w:r w:rsidRPr="004129B2">
        <w:rPr>
          <w:rFonts w:ascii="Verdana" w:hAnsi="Verdana"/>
          <w:color w:val="000000" w:themeColor="text1"/>
          <w:sz w:val="20"/>
          <w:lang w:val="nl-NL" w:eastAsia="nl-BE"/>
        </w:rPr>
        <w:t xml:space="preserve">Ons ontwerp is gebaseerd op de verschillende bronnen die wij hebben onderzocht. Daardoor gaan wij er wel van uit dat het een kwaliteitsvol ontwerp is. </w:t>
      </w:r>
      <w:r w:rsidRPr="004129B2">
        <w:rPr>
          <w:rFonts w:ascii="Verdana" w:hAnsi="Verdana"/>
          <w:color w:val="000000" w:themeColor="text1"/>
          <w:sz w:val="20"/>
          <w:lang w:val="nl-NL" w:eastAsia="nl-BE"/>
        </w:rPr>
        <w:br/>
        <w:t xml:space="preserve">Een van de meest positieve kenmerken van leerjaardoorbrekend werken, is het feit dat leerlingen van elkaar kunnen leren. Jongere leerlingen leren van oudere leerlingen en andersom. </w:t>
      </w:r>
    </w:p>
    <w:p w14:paraId="3ACC5024" w14:textId="77777777" w:rsidR="004129B2" w:rsidRDefault="004129B2" w:rsidP="004129B2">
      <w:pPr>
        <w:rPr>
          <w:rFonts w:ascii="Verdana" w:hAnsi="Verdana"/>
          <w:color w:val="000000" w:themeColor="text1"/>
          <w:sz w:val="20"/>
          <w:lang w:val="nl-NL" w:eastAsia="nl-BE"/>
        </w:rPr>
      </w:pPr>
    </w:p>
    <w:p w14:paraId="5851359A" w14:textId="0CD27883" w:rsidR="004129B2" w:rsidRDefault="004129B2" w:rsidP="004129B2">
      <w:pPr>
        <w:rPr>
          <w:rFonts w:ascii="Verdana" w:hAnsi="Verdana"/>
          <w:color w:val="000000" w:themeColor="text1"/>
          <w:sz w:val="20"/>
          <w:lang w:val="nl-NL" w:eastAsia="nl-BE"/>
        </w:rPr>
      </w:pPr>
      <w:r w:rsidRPr="004129B2">
        <w:rPr>
          <w:rFonts w:ascii="Verdana" w:hAnsi="Verdana"/>
          <w:color w:val="000000" w:themeColor="text1"/>
          <w:sz w:val="20"/>
          <w:lang w:val="nl-NL" w:eastAsia="nl-BE"/>
        </w:rPr>
        <w:t xml:space="preserve">Hier hebben wij dan ook optimaal op ingezet door verschillende samenwerkingsvormen te kiezen en leerlingen van verschillende leerjaren samen te zetten. </w:t>
      </w:r>
      <w:r w:rsidRPr="004129B2">
        <w:rPr>
          <w:rFonts w:ascii="Verdana" w:hAnsi="Verdana"/>
          <w:color w:val="000000" w:themeColor="text1"/>
          <w:sz w:val="20"/>
          <w:lang w:val="nl-NL" w:eastAsia="nl-BE"/>
        </w:rPr>
        <w:br/>
        <w:t xml:space="preserve">Voor het groeperen, werkten we met verschillende groeperingsvormen zodat de leerlingen met verschillende personen moeten samen werken. Voor de onderzoekboxen kozen we voor niveaugroepen en voor de identiteitskaarten en de onderzoekseilanden kozen we een pseudo-willekeurige selectie op </w:t>
      </w:r>
      <w:r w:rsidR="003E2C4A">
        <w:rPr>
          <w:rFonts w:ascii="Verdana" w:hAnsi="Verdana"/>
          <w:color w:val="000000" w:themeColor="text1"/>
          <w:sz w:val="20"/>
          <w:lang w:val="nl-NL" w:eastAsia="nl-BE"/>
        </w:rPr>
        <w:t xml:space="preserve">basis van hun </w:t>
      </w:r>
      <w:r w:rsidRPr="004129B2">
        <w:rPr>
          <w:rFonts w:ascii="Verdana" w:hAnsi="Verdana"/>
          <w:color w:val="000000" w:themeColor="text1"/>
          <w:sz w:val="20"/>
          <w:lang w:val="nl-NL" w:eastAsia="nl-BE"/>
        </w:rPr>
        <w:t>interesse.</w:t>
      </w:r>
      <w:r w:rsidRPr="004129B2">
        <w:rPr>
          <w:rFonts w:ascii="Verdana" w:hAnsi="Verdana"/>
          <w:color w:val="000000" w:themeColor="text1"/>
          <w:sz w:val="20"/>
          <w:lang w:val="nl-NL" w:eastAsia="nl-BE"/>
        </w:rPr>
        <w:br/>
      </w:r>
    </w:p>
    <w:p w14:paraId="001928CB" w14:textId="6925CB4E" w:rsidR="004129B2" w:rsidRPr="004129B2" w:rsidRDefault="004129B2" w:rsidP="004129B2">
      <w:pPr>
        <w:rPr>
          <w:rFonts w:ascii="Verdana" w:hAnsi="Verdana"/>
          <w:color w:val="000000" w:themeColor="text1"/>
          <w:sz w:val="20"/>
          <w:lang w:val="nl-NL" w:eastAsia="nl-BE"/>
        </w:rPr>
      </w:pPr>
      <w:r w:rsidRPr="004129B2">
        <w:rPr>
          <w:rFonts w:ascii="Verdana" w:hAnsi="Verdana"/>
          <w:color w:val="000000" w:themeColor="text1"/>
          <w:sz w:val="20"/>
          <w:lang w:val="nl-NL" w:eastAsia="nl-BE"/>
        </w:rPr>
        <w:t>We kozen ook verschillende samenwerkingsvormen om zo het samenwerken te stimuleren en verder te ontwikkelen. Bij de onderzoekboxen werkten we met een aangepaste versie van de Howe-methode. Bij de identit</w:t>
      </w:r>
      <w:r w:rsidR="00DC3E66">
        <w:rPr>
          <w:rFonts w:ascii="Verdana" w:hAnsi="Verdana"/>
          <w:color w:val="000000" w:themeColor="text1"/>
          <w:sz w:val="20"/>
          <w:lang w:val="nl-NL" w:eastAsia="nl-BE"/>
        </w:rPr>
        <w:t>eits</w:t>
      </w:r>
      <w:r w:rsidRPr="004129B2">
        <w:rPr>
          <w:rFonts w:ascii="Verdana" w:hAnsi="Verdana"/>
          <w:color w:val="000000" w:themeColor="text1"/>
          <w:sz w:val="20"/>
          <w:lang w:val="nl-NL" w:eastAsia="nl-BE"/>
        </w:rPr>
        <w:t xml:space="preserve">kaarten gebruikten we de </w:t>
      </w:r>
      <w:r w:rsidR="00DC3E66">
        <w:rPr>
          <w:rFonts w:ascii="Verdana" w:hAnsi="Verdana"/>
          <w:color w:val="000000" w:themeColor="text1"/>
          <w:sz w:val="20"/>
          <w:lang w:val="nl-NL" w:eastAsia="nl-BE"/>
        </w:rPr>
        <w:t>j</w:t>
      </w:r>
      <w:r w:rsidRPr="004129B2">
        <w:rPr>
          <w:rFonts w:ascii="Verdana" w:hAnsi="Verdana"/>
          <w:color w:val="000000" w:themeColor="text1"/>
          <w:sz w:val="20"/>
          <w:lang w:val="nl-NL" w:eastAsia="nl-BE"/>
        </w:rPr>
        <w:t>igsaw-methode. Peer tutoring zit in alle drie de werkvormen verwerkt, aangezien we altijd uitgaan van het principe dat de oudere leerlingen de jongere kunnen helpen als zij het moeilijk hebben met iets. Ook de ik-jij-wij methode hebben wij in verkorte versie toegepast. Dit deden we aan de hand van een synthesegesprek waar alles nog eens besproken kan worden. We verwerkten in onze werkvormen zoveel mogelijk verschillende soorten van probleemoplossend denken</w:t>
      </w:r>
      <w:r w:rsidRPr="004129B2">
        <w:rPr>
          <w:rFonts w:ascii="Verdana" w:hAnsi="Verdana"/>
          <w:i/>
          <w:iCs/>
          <w:color w:val="000000" w:themeColor="text1"/>
          <w:sz w:val="20"/>
          <w:lang w:val="nl-NL" w:eastAsia="nl-BE"/>
        </w:rPr>
        <w:t xml:space="preserve">. </w:t>
      </w:r>
      <w:r w:rsidRPr="004129B2">
        <w:rPr>
          <w:rFonts w:ascii="Verdana" w:hAnsi="Verdana"/>
          <w:color w:val="000000" w:themeColor="text1"/>
          <w:sz w:val="20"/>
          <w:lang w:val="nl-NL" w:eastAsia="nl-BE"/>
        </w:rPr>
        <w:t xml:space="preserve">In de onderzoekboxen zit voornamelijk onderzoekend en creatief denken. In de vervolgles van de identiteitskaarten zit creatief en kritisch denken en in de onderzoekseilanden zitten alle vijf de soorten. Zo vind je redeneerproblemen terug in eiland </w:t>
      </w:r>
      <w:r w:rsidR="00464878">
        <w:rPr>
          <w:rFonts w:ascii="Verdana" w:hAnsi="Verdana"/>
          <w:color w:val="000000" w:themeColor="text1"/>
          <w:sz w:val="20"/>
          <w:lang w:val="nl-NL" w:eastAsia="nl-BE"/>
        </w:rPr>
        <w:t>twee</w:t>
      </w:r>
      <w:r w:rsidRPr="004129B2">
        <w:rPr>
          <w:rFonts w:ascii="Verdana" w:hAnsi="Verdana"/>
          <w:color w:val="000000" w:themeColor="text1"/>
          <w:sz w:val="20"/>
          <w:lang w:val="nl-NL" w:eastAsia="nl-BE"/>
        </w:rPr>
        <w:t xml:space="preserve">, onderzoekend denken in eiland </w:t>
      </w:r>
      <w:r w:rsidR="00464878">
        <w:rPr>
          <w:rFonts w:ascii="Verdana" w:hAnsi="Verdana"/>
          <w:color w:val="000000" w:themeColor="text1"/>
          <w:sz w:val="20"/>
          <w:lang w:val="nl-NL" w:eastAsia="nl-BE"/>
        </w:rPr>
        <w:t>drie</w:t>
      </w:r>
      <w:r w:rsidRPr="004129B2">
        <w:rPr>
          <w:rFonts w:ascii="Verdana" w:hAnsi="Verdana"/>
          <w:color w:val="000000" w:themeColor="text1"/>
          <w:sz w:val="20"/>
          <w:lang w:val="nl-NL" w:eastAsia="nl-BE"/>
        </w:rPr>
        <w:t xml:space="preserve"> en </w:t>
      </w:r>
      <w:r w:rsidR="00464878">
        <w:rPr>
          <w:rFonts w:ascii="Verdana" w:hAnsi="Verdana"/>
          <w:color w:val="000000" w:themeColor="text1"/>
          <w:sz w:val="20"/>
          <w:lang w:val="nl-NL" w:eastAsia="nl-BE"/>
        </w:rPr>
        <w:t>vier</w:t>
      </w:r>
      <w:r w:rsidRPr="004129B2">
        <w:rPr>
          <w:rFonts w:ascii="Verdana" w:hAnsi="Verdana"/>
          <w:color w:val="000000" w:themeColor="text1"/>
          <w:sz w:val="20"/>
          <w:lang w:val="nl-NL" w:eastAsia="nl-BE"/>
        </w:rPr>
        <w:t xml:space="preserve">, creatief denken in eiland </w:t>
      </w:r>
      <w:r w:rsidR="00464878">
        <w:rPr>
          <w:rFonts w:ascii="Verdana" w:hAnsi="Verdana"/>
          <w:color w:val="000000" w:themeColor="text1"/>
          <w:sz w:val="20"/>
          <w:lang w:val="nl-NL" w:eastAsia="nl-BE"/>
        </w:rPr>
        <w:t>één</w:t>
      </w:r>
      <w:r w:rsidRPr="004129B2">
        <w:rPr>
          <w:rFonts w:ascii="Verdana" w:hAnsi="Verdana"/>
          <w:color w:val="000000" w:themeColor="text1"/>
          <w:sz w:val="20"/>
          <w:lang w:val="nl-NL" w:eastAsia="nl-BE"/>
        </w:rPr>
        <w:t>,</w:t>
      </w:r>
      <w:r w:rsidR="00464878">
        <w:rPr>
          <w:rFonts w:ascii="Verdana" w:hAnsi="Verdana"/>
          <w:color w:val="000000" w:themeColor="text1"/>
          <w:sz w:val="20"/>
          <w:lang w:val="nl-NL" w:eastAsia="nl-BE"/>
        </w:rPr>
        <w:t xml:space="preserve"> drie</w:t>
      </w:r>
      <w:r w:rsidRPr="004129B2">
        <w:rPr>
          <w:rFonts w:ascii="Verdana" w:hAnsi="Verdana"/>
          <w:color w:val="000000" w:themeColor="text1"/>
          <w:sz w:val="20"/>
          <w:lang w:val="nl-NL" w:eastAsia="nl-BE"/>
        </w:rPr>
        <w:t xml:space="preserve"> en </w:t>
      </w:r>
      <w:r w:rsidR="00464878">
        <w:rPr>
          <w:rFonts w:ascii="Verdana" w:hAnsi="Verdana"/>
          <w:color w:val="000000" w:themeColor="text1"/>
          <w:sz w:val="20"/>
          <w:lang w:val="nl-NL" w:eastAsia="nl-BE"/>
        </w:rPr>
        <w:t>vier</w:t>
      </w:r>
      <w:r w:rsidRPr="004129B2">
        <w:rPr>
          <w:rFonts w:ascii="Verdana" w:hAnsi="Verdana"/>
          <w:color w:val="000000" w:themeColor="text1"/>
          <w:sz w:val="20"/>
          <w:lang w:val="nl-NL" w:eastAsia="nl-BE"/>
        </w:rPr>
        <w:t xml:space="preserve">, kritisch denken in eiland </w:t>
      </w:r>
      <w:r w:rsidR="00464878">
        <w:rPr>
          <w:rFonts w:ascii="Verdana" w:hAnsi="Verdana"/>
          <w:color w:val="000000" w:themeColor="text1"/>
          <w:sz w:val="20"/>
          <w:lang w:val="nl-NL" w:eastAsia="nl-BE"/>
        </w:rPr>
        <w:t>één</w:t>
      </w:r>
      <w:r w:rsidRPr="004129B2">
        <w:rPr>
          <w:rFonts w:ascii="Verdana" w:hAnsi="Verdana"/>
          <w:color w:val="000000" w:themeColor="text1"/>
          <w:sz w:val="20"/>
          <w:lang w:val="nl-NL" w:eastAsia="nl-BE"/>
        </w:rPr>
        <w:t xml:space="preserve"> en beslissend denken in eiland </w:t>
      </w:r>
      <w:r w:rsidR="00464878">
        <w:rPr>
          <w:rFonts w:ascii="Verdana" w:hAnsi="Verdana"/>
          <w:color w:val="000000" w:themeColor="text1"/>
          <w:sz w:val="20"/>
          <w:lang w:val="nl-NL" w:eastAsia="nl-BE"/>
        </w:rPr>
        <w:t>twee</w:t>
      </w:r>
      <w:r w:rsidRPr="004129B2">
        <w:rPr>
          <w:rFonts w:ascii="Verdana" w:hAnsi="Verdana"/>
          <w:color w:val="000000" w:themeColor="text1"/>
          <w:sz w:val="20"/>
          <w:lang w:val="nl-NL" w:eastAsia="nl-BE"/>
        </w:rPr>
        <w:t>.</w:t>
      </w:r>
    </w:p>
    <w:p w14:paraId="24213CFE" w14:textId="77777777" w:rsidR="004129B2" w:rsidRDefault="004129B2" w:rsidP="004129B2">
      <w:pPr>
        <w:rPr>
          <w:rFonts w:ascii="Verdana" w:hAnsi="Verdana"/>
          <w:color w:val="000000" w:themeColor="text1"/>
          <w:sz w:val="20"/>
          <w:highlight w:val="yellow"/>
          <w:lang w:val="nl-NL" w:eastAsia="nl-BE"/>
        </w:rPr>
      </w:pPr>
    </w:p>
    <w:p w14:paraId="74FE6BE5" w14:textId="02E5FE28" w:rsidR="004129B2" w:rsidRDefault="004129B2" w:rsidP="004129B2">
      <w:pPr>
        <w:rPr>
          <w:rFonts w:ascii="Verdana" w:hAnsi="Verdana"/>
          <w:color w:val="000000" w:themeColor="text1"/>
          <w:sz w:val="20"/>
          <w:highlight w:val="yellow"/>
          <w:lang w:val="nl-NL" w:eastAsia="nl-BE"/>
        </w:rPr>
      </w:pPr>
      <w:r w:rsidRPr="004129B2">
        <w:rPr>
          <w:rFonts w:ascii="Verdana" w:hAnsi="Verdana"/>
          <w:color w:val="000000" w:themeColor="text1"/>
          <w:sz w:val="20"/>
          <w:lang w:val="nl-NL" w:eastAsia="nl-BE"/>
        </w:rPr>
        <w:t>Uit de visies van de GO! leerplannen</w:t>
      </w:r>
      <w:r w:rsidR="00FB41CB">
        <w:rPr>
          <w:rFonts w:ascii="Verdana" w:hAnsi="Verdana"/>
          <w:i/>
          <w:iCs/>
          <w:color w:val="000000" w:themeColor="text1"/>
          <w:sz w:val="20"/>
          <w:lang w:val="nl-NL" w:eastAsia="nl-BE"/>
        </w:rPr>
        <w:t xml:space="preserve"> </w:t>
      </w:r>
      <w:r w:rsidRPr="004129B2">
        <w:rPr>
          <w:rFonts w:ascii="Verdana" w:hAnsi="Verdana"/>
          <w:color w:val="000000" w:themeColor="text1"/>
          <w:sz w:val="20"/>
          <w:lang w:val="nl-NL" w:eastAsia="nl-BE"/>
        </w:rPr>
        <w:t xml:space="preserve">haalden we ons focuspunt. Een focus waar we in groep mee aan de slag gingen om ervoor te zorgen dat we zo doelgericht mogelijk werkten voor onze partnerschool. Het </w:t>
      </w:r>
      <w:r w:rsidR="00DC3E66">
        <w:rPr>
          <w:rFonts w:ascii="Verdana" w:hAnsi="Verdana"/>
          <w:color w:val="000000" w:themeColor="text1"/>
          <w:sz w:val="20"/>
          <w:lang w:val="nl-NL" w:eastAsia="nl-BE"/>
        </w:rPr>
        <w:t>wereldoriëntatie</w:t>
      </w:r>
      <w:r w:rsidRPr="004129B2">
        <w:rPr>
          <w:rFonts w:ascii="Verdana" w:hAnsi="Verdana"/>
          <w:color w:val="000000" w:themeColor="text1"/>
          <w:sz w:val="20"/>
          <w:lang w:val="nl-NL" w:eastAsia="nl-BE"/>
        </w:rPr>
        <w:t xml:space="preserve">-onderwijs steunt op enkele bouwstenen. Wij leggen de focus op bouwstenen </w:t>
      </w:r>
      <w:r w:rsidR="00464878">
        <w:rPr>
          <w:rFonts w:ascii="Verdana" w:hAnsi="Verdana"/>
          <w:color w:val="000000" w:themeColor="text1"/>
          <w:sz w:val="20"/>
          <w:lang w:val="nl-NL" w:eastAsia="nl-BE"/>
        </w:rPr>
        <w:t>vijf</w:t>
      </w:r>
      <w:r w:rsidRPr="004129B2">
        <w:rPr>
          <w:rFonts w:ascii="Verdana" w:hAnsi="Verdana"/>
          <w:color w:val="000000" w:themeColor="text1"/>
          <w:sz w:val="20"/>
          <w:lang w:val="nl-NL" w:eastAsia="nl-BE"/>
        </w:rPr>
        <w:t>,</w:t>
      </w:r>
      <w:r w:rsidR="00464878">
        <w:rPr>
          <w:rFonts w:ascii="Verdana" w:hAnsi="Verdana"/>
          <w:color w:val="000000" w:themeColor="text1"/>
          <w:sz w:val="20"/>
          <w:lang w:val="nl-NL" w:eastAsia="nl-BE"/>
        </w:rPr>
        <w:t xml:space="preserve"> zes</w:t>
      </w:r>
      <w:r w:rsidRPr="004129B2">
        <w:rPr>
          <w:rFonts w:ascii="Verdana" w:hAnsi="Verdana"/>
          <w:color w:val="000000" w:themeColor="text1"/>
          <w:sz w:val="20"/>
          <w:lang w:val="nl-NL" w:eastAsia="nl-BE"/>
        </w:rPr>
        <w:t>,</w:t>
      </w:r>
      <w:r w:rsidR="00464878">
        <w:rPr>
          <w:rFonts w:ascii="Verdana" w:hAnsi="Verdana"/>
          <w:color w:val="000000" w:themeColor="text1"/>
          <w:sz w:val="20"/>
          <w:lang w:val="nl-NL" w:eastAsia="nl-BE"/>
        </w:rPr>
        <w:t xml:space="preserve"> zeven</w:t>
      </w:r>
      <w:r w:rsidRPr="004129B2">
        <w:rPr>
          <w:rFonts w:ascii="Verdana" w:hAnsi="Verdana"/>
          <w:color w:val="000000" w:themeColor="text1"/>
          <w:sz w:val="20"/>
          <w:lang w:val="nl-NL" w:eastAsia="nl-BE"/>
        </w:rPr>
        <w:t>,</w:t>
      </w:r>
      <w:r w:rsidR="00464878">
        <w:rPr>
          <w:rFonts w:ascii="Verdana" w:hAnsi="Verdana"/>
          <w:color w:val="000000" w:themeColor="text1"/>
          <w:sz w:val="20"/>
          <w:lang w:val="nl-NL" w:eastAsia="nl-BE"/>
        </w:rPr>
        <w:t xml:space="preserve"> acht</w:t>
      </w:r>
      <w:r w:rsidRPr="004129B2">
        <w:rPr>
          <w:rFonts w:ascii="Verdana" w:hAnsi="Verdana"/>
          <w:color w:val="000000" w:themeColor="text1"/>
          <w:sz w:val="20"/>
          <w:lang w:val="nl-NL" w:eastAsia="nl-BE"/>
        </w:rPr>
        <w:t xml:space="preserve"> en </w:t>
      </w:r>
      <w:r w:rsidR="00464878">
        <w:rPr>
          <w:rFonts w:ascii="Verdana" w:hAnsi="Verdana"/>
          <w:color w:val="000000" w:themeColor="text1"/>
          <w:sz w:val="20"/>
          <w:lang w:val="nl-NL" w:eastAsia="nl-BE"/>
        </w:rPr>
        <w:t>negen</w:t>
      </w:r>
      <w:r w:rsidRPr="004129B2">
        <w:rPr>
          <w:rFonts w:ascii="Verdana" w:hAnsi="Verdana"/>
          <w:color w:val="000000" w:themeColor="text1"/>
          <w:sz w:val="20"/>
          <w:lang w:val="nl-NL" w:eastAsia="nl-BE"/>
        </w:rPr>
        <w:t>. B</w:t>
      </w:r>
      <w:r w:rsidR="00DC3E66">
        <w:rPr>
          <w:rFonts w:ascii="Verdana" w:hAnsi="Verdana"/>
          <w:color w:val="000000" w:themeColor="text1"/>
          <w:sz w:val="20"/>
          <w:lang w:val="nl-NL" w:eastAsia="nl-BE"/>
        </w:rPr>
        <w:t>ij b</w:t>
      </w:r>
      <w:r w:rsidRPr="004129B2">
        <w:rPr>
          <w:rFonts w:ascii="Verdana" w:hAnsi="Verdana"/>
          <w:color w:val="000000" w:themeColor="text1"/>
          <w:sz w:val="20"/>
          <w:lang w:val="nl-NL" w:eastAsia="nl-BE"/>
        </w:rPr>
        <w:t xml:space="preserve">ouwsteen </w:t>
      </w:r>
      <w:r w:rsidR="00464878">
        <w:rPr>
          <w:rFonts w:ascii="Verdana" w:hAnsi="Verdana"/>
          <w:color w:val="000000" w:themeColor="text1"/>
          <w:sz w:val="20"/>
          <w:lang w:val="nl-NL" w:eastAsia="nl-BE"/>
        </w:rPr>
        <w:t>vijf</w:t>
      </w:r>
      <w:r w:rsidR="00DC3E66">
        <w:rPr>
          <w:rFonts w:ascii="Verdana" w:hAnsi="Verdana"/>
          <w:color w:val="000000" w:themeColor="text1"/>
          <w:sz w:val="20"/>
          <w:lang w:val="nl-NL" w:eastAsia="nl-BE"/>
        </w:rPr>
        <w:t xml:space="preserve"> wordt de </w:t>
      </w:r>
      <w:r w:rsidRPr="004129B2">
        <w:rPr>
          <w:rFonts w:ascii="Verdana" w:hAnsi="Verdana"/>
          <w:color w:val="000000" w:themeColor="text1"/>
          <w:sz w:val="20"/>
          <w:lang w:val="nl-NL" w:eastAsia="nl-BE"/>
        </w:rPr>
        <w:t>beleving en verwondering centraal stellen. Dit merk je doordat de leerlingen altijd zelf aan de slag gaan en alles zelf ontdekken wat voor verwondering zal zorgen. B</w:t>
      </w:r>
      <w:r w:rsidR="00DC3E66">
        <w:rPr>
          <w:rFonts w:ascii="Verdana" w:hAnsi="Verdana"/>
          <w:color w:val="000000" w:themeColor="text1"/>
          <w:sz w:val="20"/>
          <w:lang w:val="nl-NL" w:eastAsia="nl-BE"/>
        </w:rPr>
        <w:t>ij b</w:t>
      </w:r>
      <w:r w:rsidRPr="004129B2">
        <w:rPr>
          <w:rFonts w:ascii="Verdana" w:hAnsi="Verdana"/>
          <w:color w:val="000000" w:themeColor="text1"/>
          <w:sz w:val="20"/>
          <w:lang w:val="nl-NL" w:eastAsia="nl-BE"/>
        </w:rPr>
        <w:t xml:space="preserve">ouwsteen </w:t>
      </w:r>
      <w:r w:rsidR="00464878">
        <w:rPr>
          <w:rFonts w:ascii="Verdana" w:hAnsi="Verdana"/>
          <w:color w:val="000000" w:themeColor="text1"/>
          <w:sz w:val="20"/>
          <w:lang w:val="nl-NL" w:eastAsia="nl-BE"/>
        </w:rPr>
        <w:t>zes</w:t>
      </w:r>
      <w:r w:rsidR="00DC3E66">
        <w:rPr>
          <w:rFonts w:ascii="Verdana" w:hAnsi="Verdana"/>
          <w:color w:val="000000" w:themeColor="text1"/>
          <w:sz w:val="20"/>
          <w:lang w:val="nl-NL" w:eastAsia="nl-BE"/>
        </w:rPr>
        <w:t xml:space="preserve"> worden </w:t>
      </w:r>
      <w:r w:rsidRPr="004129B2">
        <w:rPr>
          <w:rFonts w:ascii="Verdana" w:hAnsi="Verdana"/>
          <w:color w:val="000000" w:themeColor="text1"/>
          <w:sz w:val="20"/>
          <w:lang w:val="nl-NL" w:eastAsia="nl-BE"/>
        </w:rPr>
        <w:t xml:space="preserve">vragen, interesses en talenten als uitgangspunt </w:t>
      </w:r>
      <w:r w:rsidR="00DC3E66">
        <w:rPr>
          <w:rFonts w:ascii="Verdana" w:hAnsi="Verdana"/>
          <w:color w:val="000000" w:themeColor="text1"/>
          <w:sz w:val="20"/>
          <w:lang w:val="nl-NL" w:eastAsia="nl-BE"/>
        </w:rPr>
        <w:t>ge</w:t>
      </w:r>
      <w:r w:rsidRPr="004129B2">
        <w:rPr>
          <w:rFonts w:ascii="Verdana" w:hAnsi="Verdana"/>
          <w:color w:val="000000" w:themeColor="text1"/>
          <w:sz w:val="20"/>
          <w:lang w:val="nl-NL" w:eastAsia="nl-BE"/>
        </w:rPr>
        <w:t>n</w:t>
      </w:r>
      <w:r w:rsidR="00DC3E66">
        <w:rPr>
          <w:rFonts w:ascii="Verdana" w:hAnsi="Verdana"/>
          <w:color w:val="000000" w:themeColor="text1"/>
          <w:sz w:val="20"/>
          <w:lang w:val="nl-NL" w:eastAsia="nl-BE"/>
        </w:rPr>
        <w:t>o</w:t>
      </w:r>
      <w:r w:rsidRPr="004129B2">
        <w:rPr>
          <w:rFonts w:ascii="Verdana" w:hAnsi="Verdana"/>
          <w:color w:val="000000" w:themeColor="text1"/>
          <w:sz w:val="20"/>
          <w:lang w:val="nl-NL" w:eastAsia="nl-BE"/>
        </w:rPr>
        <w:t>men. Dit is verwerkt doordat de leerlingen bij de identiteitskaarten en de eilanden mogen aanhalen waar ze het liefst aan werken en zo op interesse worden gegroepeerd. B</w:t>
      </w:r>
      <w:r w:rsidR="00DC3E66">
        <w:rPr>
          <w:rFonts w:ascii="Verdana" w:hAnsi="Verdana"/>
          <w:color w:val="000000" w:themeColor="text1"/>
          <w:sz w:val="20"/>
          <w:lang w:val="nl-NL" w:eastAsia="nl-BE"/>
        </w:rPr>
        <w:t>ij b</w:t>
      </w:r>
      <w:r w:rsidRPr="004129B2">
        <w:rPr>
          <w:rFonts w:ascii="Verdana" w:hAnsi="Verdana"/>
          <w:color w:val="000000" w:themeColor="text1"/>
          <w:sz w:val="20"/>
          <w:lang w:val="nl-NL" w:eastAsia="nl-BE"/>
        </w:rPr>
        <w:t xml:space="preserve">ouwsteen </w:t>
      </w:r>
      <w:r w:rsidR="00464878">
        <w:rPr>
          <w:rFonts w:ascii="Verdana" w:hAnsi="Verdana"/>
          <w:color w:val="000000" w:themeColor="text1"/>
          <w:sz w:val="20"/>
          <w:lang w:val="nl-NL" w:eastAsia="nl-BE"/>
        </w:rPr>
        <w:t>zeven</w:t>
      </w:r>
      <w:r w:rsidR="00DC3E66">
        <w:rPr>
          <w:rFonts w:ascii="Verdana" w:hAnsi="Verdana"/>
          <w:color w:val="000000" w:themeColor="text1"/>
          <w:sz w:val="20"/>
          <w:lang w:val="nl-NL" w:eastAsia="nl-BE"/>
        </w:rPr>
        <w:t xml:space="preserve"> worden </w:t>
      </w:r>
      <w:r w:rsidRPr="004129B2">
        <w:rPr>
          <w:rFonts w:ascii="Verdana" w:hAnsi="Verdana"/>
          <w:color w:val="000000" w:themeColor="text1"/>
          <w:sz w:val="20"/>
          <w:lang w:val="nl-NL" w:eastAsia="nl-BE"/>
        </w:rPr>
        <w:t xml:space="preserve">actief, interactief en constructies leren mogelijk </w:t>
      </w:r>
      <w:r w:rsidR="00DC3E66">
        <w:rPr>
          <w:rFonts w:ascii="Verdana" w:hAnsi="Verdana"/>
          <w:color w:val="000000" w:themeColor="text1"/>
          <w:sz w:val="20"/>
          <w:lang w:val="nl-NL" w:eastAsia="nl-BE"/>
        </w:rPr>
        <w:t>ge</w:t>
      </w:r>
      <w:r w:rsidRPr="004129B2">
        <w:rPr>
          <w:rFonts w:ascii="Verdana" w:hAnsi="Verdana"/>
          <w:color w:val="000000" w:themeColor="text1"/>
          <w:sz w:val="20"/>
          <w:lang w:val="nl-NL" w:eastAsia="nl-BE"/>
        </w:rPr>
        <w:t>ma</w:t>
      </w:r>
      <w:r w:rsidR="00DC3E66">
        <w:rPr>
          <w:rFonts w:ascii="Verdana" w:hAnsi="Verdana"/>
          <w:color w:val="000000" w:themeColor="text1"/>
          <w:sz w:val="20"/>
          <w:lang w:val="nl-NL" w:eastAsia="nl-BE"/>
        </w:rPr>
        <w:t>a</w:t>
      </w:r>
      <w:r w:rsidRPr="004129B2">
        <w:rPr>
          <w:rFonts w:ascii="Verdana" w:hAnsi="Verdana"/>
          <w:color w:val="000000" w:themeColor="text1"/>
          <w:sz w:val="20"/>
          <w:lang w:val="nl-NL" w:eastAsia="nl-BE"/>
        </w:rPr>
        <w:t>k</w:t>
      </w:r>
      <w:r w:rsidR="00DC3E66">
        <w:rPr>
          <w:rFonts w:ascii="Verdana" w:hAnsi="Verdana"/>
          <w:color w:val="000000" w:themeColor="text1"/>
          <w:sz w:val="20"/>
          <w:lang w:val="nl-NL" w:eastAsia="nl-BE"/>
        </w:rPr>
        <w:t>t</w:t>
      </w:r>
      <w:r w:rsidRPr="004129B2">
        <w:rPr>
          <w:rFonts w:ascii="Verdana" w:hAnsi="Verdana"/>
          <w:color w:val="000000" w:themeColor="text1"/>
          <w:sz w:val="20"/>
          <w:lang w:val="nl-NL" w:eastAsia="nl-BE"/>
        </w:rPr>
        <w:t xml:space="preserve">. Dit vind </w:t>
      </w:r>
      <w:r w:rsidR="00FB41CB">
        <w:rPr>
          <w:rFonts w:ascii="Verdana" w:hAnsi="Verdana"/>
          <w:color w:val="000000" w:themeColor="text1"/>
          <w:sz w:val="20"/>
          <w:lang w:val="nl-NL" w:eastAsia="nl-BE"/>
        </w:rPr>
        <w:t>u</w:t>
      </w:r>
      <w:r w:rsidRPr="004129B2">
        <w:rPr>
          <w:rFonts w:ascii="Verdana" w:hAnsi="Verdana"/>
          <w:color w:val="000000" w:themeColor="text1"/>
          <w:sz w:val="20"/>
          <w:lang w:val="nl-NL" w:eastAsia="nl-BE"/>
        </w:rPr>
        <w:t xml:space="preserve"> terug in het feit dat al onze werkvormen opgebouwd zijn volgens het principe dat de leerlingen zelf moeten uitzoeken wat ze moeten kennen. De leerkracht biedt </w:t>
      </w:r>
      <w:r w:rsidR="003E2C4A">
        <w:rPr>
          <w:rFonts w:ascii="Verdana" w:hAnsi="Verdana"/>
          <w:color w:val="000000" w:themeColor="text1"/>
          <w:sz w:val="20"/>
          <w:lang w:val="nl-NL" w:eastAsia="nl-BE"/>
        </w:rPr>
        <w:t xml:space="preserve">hier </w:t>
      </w:r>
      <w:r w:rsidRPr="004129B2">
        <w:rPr>
          <w:rFonts w:ascii="Verdana" w:hAnsi="Verdana"/>
          <w:color w:val="000000" w:themeColor="text1"/>
          <w:sz w:val="20"/>
          <w:lang w:val="nl-NL" w:eastAsia="nl-BE"/>
        </w:rPr>
        <w:t>geen leerstof aan. B</w:t>
      </w:r>
      <w:r w:rsidR="00DC3E66">
        <w:rPr>
          <w:rFonts w:ascii="Verdana" w:hAnsi="Verdana"/>
          <w:color w:val="000000" w:themeColor="text1"/>
          <w:sz w:val="20"/>
          <w:lang w:val="nl-NL" w:eastAsia="nl-BE"/>
        </w:rPr>
        <w:t>ij b</w:t>
      </w:r>
      <w:r w:rsidRPr="004129B2">
        <w:rPr>
          <w:rFonts w:ascii="Verdana" w:hAnsi="Verdana"/>
          <w:color w:val="000000" w:themeColor="text1"/>
          <w:sz w:val="20"/>
          <w:lang w:val="nl-NL" w:eastAsia="nl-BE"/>
        </w:rPr>
        <w:t xml:space="preserve">ouwsteen </w:t>
      </w:r>
      <w:r w:rsidR="00464878">
        <w:rPr>
          <w:rFonts w:ascii="Verdana" w:hAnsi="Verdana"/>
          <w:color w:val="000000" w:themeColor="text1"/>
          <w:sz w:val="20"/>
          <w:lang w:val="nl-NL" w:eastAsia="nl-BE"/>
        </w:rPr>
        <w:t>ach</w:t>
      </w:r>
      <w:r w:rsidR="00DC3E66">
        <w:rPr>
          <w:rFonts w:ascii="Verdana" w:hAnsi="Verdana"/>
          <w:color w:val="000000" w:themeColor="text1"/>
          <w:sz w:val="20"/>
          <w:lang w:val="nl-NL" w:eastAsia="nl-BE"/>
        </w:rPr>
        <w:t xml:space="preserve">t moet er </w:t>
      </w:r>
      <w:r w:rsidRPr="004129B2">
        <w:rPr>
          <w:rFonts w:ascii="Verdana" w:hAnsi="Verdana"/>
          <w:color w:val="000000" w:themeColor="text1"/>
          <w:sz w:val="20"/>
          <w:lang w:val="nl-NL" w:eastAsia="nl-BE"/>
        </w:rPr>
        <w:t xml:space="preserve">bewust </w:t>
      </w:r>
      <w:r w:rsidR="00DC3E66">
        <w:rPr>
          <w:rFonts w:ascii="Verdana" w:hAnsi="Verdana"/>
          <w:color w:val="000000" w:themeColor="text1"/>
          <w:sz w:val="20"/>
          <w:lang w:val="nl-NL" w:eastAsia="nl-BE"/>
        </w:rPr>
        <w:t>gekozen worden</w:t>
      </w:r>
      <w:r w:rsidRPr="004129B2">
        <w:rPr>
          <w:rFonts w:ascii="Verdana" w:hAnsi="Verdana"/>
          <w:color w:val="000000" w:themeColor="text1"/>
          <w:sz w:val="20"/>
          <w:lang w:val="nl-NL" w:eastAsia="nl-BE"/>
        </w:rPr>
        <w:t xml:space="preserve"> voor thematisch en systematisch leren. Dit vind </w:t>
      </w:r>
      <w:r w:rsidR="00FB41CB">
        <w:rPr>
          <w:rFonts w:ascii="Verdana" w:hAnsi="Verdana"/>
          <w:color w:val="000000" w:themeColor="text1"/>
          <w:sz w:val="20"/>
          <w:lang w:val="nl-NL" w:eastAsia="nl-BE"/>
        </w:rPr>
        <w:t>u</w:t>
      </w:r>
      <w:r w:rsidRPr="004129B2">
        <w:rPr>
          <w:rFonts w:ascii="Verdana" w:hAnsi="Verdana"/>
          <w:color w:val="000000" w:themeColor="text1"/>
          <w:sz w:val="20"/>
          <w:lang w:val="nl-NL" w:eastAsia="nl-BE"/>
        </w:rPr>
        <w:t xml:space="preserve"> terug in ons algemeen kader aangezien we met jaarthema’s werken. B</w:t>
      </w:r>
      <w:r w:rsidR="00DC3E66">
        <w:rPr>
          <w:rFonts w:ascii="Verdana" w:hAnsi="Verdana"/>
          <w:color w:val="000000" w:themeColor="text1"/>
          <w:sz w:val="20"/>
          <w:lang w:val="nl-NL" w:eastAsia="nl-BE"/>
        </w:rPr>
        <w:t>ij b</w:t>
      </w:r>
      <w:r w:rsidRPr="004129B2">
        <w:rPr>
          <w:rFonts w:ascii="Verdana" w:hAnsi="Verdana"/>
          <w:color w:val="000000" w:themeColor="text1"/>
          <w:sz w:val="20"/>
          <w:lang w:val="nl-NL" w:eastAsia="nl-BE"/>
        </w:rPr>
        <w:t xml:space="preserve">ouwsteen </w:t>
      </w:r>
      <w:r w:rsidR="00464878">
        <w:rPr>
          <w:rFonts w:ascii="Verdana" w:hAnsi="Verdana"/>
          <w:color w:val="000000" w:themeColor="text1"/>
          <w:sz w:val="20"/>
          <w:lang w:val="nl-NL" w:eastAsia="nl-BE"/>
        </w:rPr>
        <w:t>negen</w:t>
      </w:r>
      <w:r w:rsidR="00DC3E66">
        <w:rPr>
          <w:rFonts w:ascii="Verdana" w:hAnsi="Verdana"/>
          <w:color w:val="000000" w:themeColor="text1"/>
          <w:sz w:val="20"/>
          <w:lang w:val="nl-NL" w:eastAsia="nl-BE"/>
        </w:rPr>
        <w:t xml:space="preserve"> zit </w:t>
      </w:r>
      <w:r w:rsidRPr="004129B2">
        <w:rPr>
          <w:rFonts w:ascii="Verdana" w:hAnsi="Verdana"/>
          <w:color w:val="000000" w:themeColor="text1"/>
          <w:sz w:val="20"/>
          <w:lang w:val="nl-NL" w:eastAsia="nl-BE"/>
        </w:rPr>
        <w:t>samenhang garanderen in het STEM-onderwijs.</w:t>
      </w:r>
      <w:r>
        <w:rPr>
          <w:rFonts w:ascii="Verdana" w:hAnsi="Verdana"/>
          <w:color w:val="000000" w:themeColor="text1"/>
          <w:sz w:val="20"/>
          <w:lang w:val="nl-NL" w:eastAsia="nl-BE"/>
        </w:rPr>
        <w:t xml:space="preserve"> </w:t>
      </w:r>
      <w:r w:rsidRPr="004129B2">
        <w:rPr>
          <w:rFonts w:ascii="Verdana" w:hAnsi="Verdana"/>
          <w:color w:val="000000" w:themeColor="text1"/>
          <w:sz w:val="20"/>
          <w:lang w:val="nl-NL" w:eastAsia="nl-BE"/>
        </w:rPr>
        <w:t xml:space="preserve">De verschillende delen van het </w:t>
      </w:r>
      <w:r w:rsidR="00DC3E66">
        <w:rPr>
          <w:rFonts w:ascii="Verdana" w:hAnsi="Verdana"/>
          <w:color w:val="000000" w:themeColor="text1"/>
          <w:sz w:val="20"/>
          <w:lang w:val="nl-NL" w:eastAsia="nl-BE"/>
        </w:rPr>
        <w:t>wereldoriëntatie</w:t>
      </w:r>
      <w:r w:rsidRPr="004129B2">
        <w:rPr>
          <w:rFonts w:ascii="Verdana" w:hAnsi="Verdana"/>
          <w:color w:val="000000" w:themeColor="text1"/>
          <w:sz w:val="20"/>
          <w:lang w:val="nl-NL" w:eastAsia="nl-BE"/>
        </w:rPr>
        <w:t xml:space="preserve">-onderwijs worden hier aan elkaar verbonden. In onze onderzoekseilanden hebben we STEM opengetrokken en daarnaast verbonden met domeinen uit Mens en Maatschappij. </w:t>
      </w:r>
    </w:p>
    <w:p w14:paraId="06782B6D" w14:textId="77777777" w:rsidR="004129B2" w:rsidRDefault="004129B2" w:rsidP="004129B2">
      <w:pPr>
        <w:rPr>
          <w:rFonts w:ascii="Verdana" w:hAnsi="Verdana"/>
          <w:color w:val="000000" w:themeColor="text1"/>
          <w:sz w:val="20"/>
          <w:highlight w:val="yellow"/>
          <w:lang w:val="nl-NL" w:eastAsia="nl-BE"/>
        </w:rPr>
      </w:pPr>
    </w:p>
    <w:p w14:paraId="603E990F" w14:textId="78ADE68E" w:rsidR="004129B2" w:rsidRPr="004129B2" w:rsidRDefault="004129B2" w:rsidP="004129B2">
      <w:pPr>
        <w:rPr>
          <w:rFonts w:ascii="Verdana" w:hAnsi="Verdana"/>
          <w:color w:val="000000" w:themeColor="text1"/>
          <w:sz w:val="20"/>
          <w:lang w:val="nl-NL" w:eastAsia="nl-BE"/>
        </w:rPr>
      </w:pPr>
      <w:r w:rsidRPr="004129B2">
        <w:rPr>
          <w:rFonts w:ascii="Verdana" w:hAnsi="Verdana"/>
          <w:color w:val="000000" w:themeColor="text1"/>
          <w:sz w:val="20"/>
          <w:lang w:val="nl-NL" w:eastAsia="nl-BE"/>
        </w:rPr>
        <w:t>Het wiskundeonderwijs heeft als belangrijk focuspunt dat de leerlingen moeten leren samenwerken. Aangezien dit nog eens vertelt hoe belangrijk samenwerken is in het onderwijs, hebben wij samenwerken als ons focusdoel gekozen. Ook staat er in de didactische en methodologische oriënteringspunten dat de leerkracht een begeleider is bij het vinden van de oplossingen en bij het leren redeneren</w:t>
      </w:r>
      <w:r w:rsidR="00FB41CB">
        <w:rPr>
          <w:rFonts w:ascii="Verdana" w:hAnsi="Verdana"/>
          <w:color w:val="000000" w:themeColor="text1"/>
          <w:sz w:val="20"/>
          <w:lang w:val="nl-NL" w:eastAsia="nl-BE"/>
        </w:rPr>
        <w:t xml:space="preserve"> </w:t>
      </w:r>
      <w:r w:rsidRPr="004129B2">
        <w:rPr>
          <w:rFonts w:ascii="Verdana" w:hAnsi="Verdana"/>
          <w:color w:val="000000" w:themeColor="text1"/>
          <w:sz w:val="20"/>
          <w:lang w:val="nl-NL" w:eastAsia="nl-BE"/>
        </w:rPr>
        <w:t>dus hebben wij ook gekozen om de leerkracht een begeleidende rol te geven.</w:t>
      </w:r>
    </w:p>
    <w:p w14:paraId="24DF9484" w14:textId="77777777" w:rsidR="004129B2" w:rsidRDefault="004129B2" w:rsidP="004129B2">
      <w:pPr>
        <w:rPr>
          <w:rFonts w:ascii="Verdana" w:hAnsi="Verdana"/>
          <w:color w:val="000000" w:themeColor="text1"/>
          <w:sz w:val="20"/>
          <w:lang w:val="nl-NL" w:eastAsia="nl-BE"/>
        </w:rPr>
      </w:pPr>
    </w:p>
    <w:p w14:paraId="5C82BFD2" w14:textId="15E9EE57" w:rsidR="004129B2" w:rsidRPr="004129B2" w:rsidRDefault="004129B2" w:rsidP="004129B2">
      <w:pPr>
        <w:rPr>
          <w:rFonts w:ascii="Verdana" w:hAnsi="Verdana"/>
          <w:color w:val="000000" w:themeColor="text1"/>
          <w:sz w:val="20"/>
          <w:lang w:val="nl-NL" w:eastAsia="nl-BE"/>
        </w:rPr>
      </w:pPr>
      <w:r w:rsidRPr="004129B2">
        <w:rPr>
          <w:rFonts w:ascii="Verdana" w:hAnsi="Verdana"/>
          <w:color w:val="000000" w:themeColor="text1"/>
          <w:sz w:val="20"/>
          <w:lang w:val="nl-NL" w:eastAsia="nl-BE"/>
        </w:rPr>
        <w:t>De onderzoekscyclus was onze houvast bij het opstellen van ons algemeen stappenplan wat terug</w:t>
      </w:r>
      <w:r w:rsidR="005C5B75">
        <w:rPr>
          <w:rFonts w:ascii="Verdana" w:hAnsi="Verdana"/>
          <w:color w:val="000000" w:themeColor="text1"/>
          <w:sz w:val="20"/>
          <w:lang w:val="nl-NL" w:eastAsia="nl-BE"/>
        </w:rPr>
        <w:t xml:space="preserve"> te </w:t>
      </w:r>
      <w:r w:rsidRPr="004129B2">
        <w:rPr>
          <w:rFonts w:ascii="Verdana" w:hAnsi="Verdana"/>
          <w:color w:val="000000" w:themeColor="text1"/>
          <w:sz w:val="20"/>
          <w:lang w:val="nl-NL" w:eastAsia="nl-BE"/>
        </w:rPr>
        <w:t>vind</w:t>
      </w:r>
      <w:r w:rsidR="005C5B75">
        <w:rPr>
          <w:rFonts w:ascii="Verdana" w:hAnsi="Verdana"/>
          <w:color w:val="000000" w:themeColor="text1"/>
          <w:sz w:val="20"/>
          <w:lang w:val="nl-NL" w:eastAsia="nl-BE"/>
        </w:rPr>
        <w:t>en is</w:t>
      </w:r>
      <w:r w:rsidRPr="004129B2">
        <w:rPr>
          <w:rFonts w:ascii="Verdana" w:hAnsi="Verdana"/>
          <w:color w:val="000000" w:themeColor="text1"/>
          <w:sz w:val="20"/>
          <w:lang w:val="nl-NL" w:eastAsia="nl-BE"/>
        </w:rPr>
        <w:t xml:space="preserve"> in de verschillende werkvormen. Stap </w:t>
      </w:r>
      <w:r w:rsidR="00464878">
        <w:rPr>
          <w:rFonts w:ascii="Verdana" w:hAnsi="Verdana"/>
          <w:color w:val="000000" w:themeColor="text1"/>
          <w:sz w:val="20"/>
          <w:lang w:val="nl-NL" w:eastAsia="nl-BE"/>
        </w:rPr>
        <w:t>éé</w:t>
      </w:r>
      <w:r w:rsidR="003E2C4A">
        <w:rPr>
          <w:rFonts w:ascii="Verdana" w:hAnsi="Verdana"/>
          <w:color w:val="000000" w:themeColor="text1"/>
          <w:sz w:val="20"/>
          <w:lang w:val="nl-NL" w:eastAsia="nl-BE"/>
        </w:rPr>
        <w:t>n</w:t>
      </w:r>
      <w:r w:rsidR="00DC3E66">
        <w:rPr>
          <w:rFonts w:ascii="Verdana" w:hAnsi="Verdana"/>
          <w:color w:val="000000" w:themeColor="text1"/>
          <w:sz w:val="20"/>
          <w:lang w:val="nl-NL" w:eastAsia="nl-BE"/>
        </w:rPr>
        <w:t xml:space="preserve"> “</w:t>
      </w:r>
      <w:r w:rsidRPr="004129B2">
        <w:rPr>
          <w:rFonts w:ascii="Verdana" w:hAnsi="Verdana"/>
          <w:color w:val="000000" w:themeColor="text1"/>
          <w:sz w:val="20"/>
          <w:lang w:val="nl-NL" w:eastAsia="nl-BE"/>
        </w:rPr>
        <w:t>verwonderen</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 xml:space="preserve">, dit is opgenomen in onze verschillende probleemstellingen. Deze zijn zo opgesteld om de leerlingen te prikkelen. Stap </w:t>
      </w:r>
      <w:r w:rsidR="00464878">
        <w:rPr>
          <w:rFonts w:ascii="Verdana" w:hAnsi="Verdana"/>
          <w:color w:val="000000" w:themeColor="text1"/>
          <w:sz w:val="20"/>
          <w:lang w:val="nl-NL" w:eastAsia="nl-BE"/>
        </w:rPr>
        <w:t>twee</w:t>
      </w:r>
      <w:r w:rsidR="00DC3E66">
        <w:rPr>
          <w:rFonts w:ascii="Verdana" w:hAnsi="Verdana"/>
          <w:color w:val="000000" w:themeColor="text1"/>
          <w:sz w:val="20"/>
          <w:lang w:val="nl-NL" w:eastAsia="nl-BE"/>
        </w:rPr>
        <w:t xml:space="preserve"> “</w:t>
      </w:r>
      <w:r w:rsidRPr="004129B2">
        <w:rPr>
          <w:rFonts w:ascii="Verdana" w:hAnsi="Verdana"/>
          <w:color w:val="000000" w:themeColor="text1"/>
          <w:sz w:val="20"/>
          <w:lang w:val="nl-NL" w:eastAsia="nl-BE"/>
        </w:rPr>
        <w:t>verkennen</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 xml:space="preserve">, dit zit bij ons verwerkt in ‘Onderzoek!’. Stap </w:t>
      </w:r>
      <w:r w:rsidR="00464878">
        <w:rPr>
          <w:rFonts w:ascii="Verdana" w:hAnsi="Verdana"/>
          <w:color w:val="000000" w:themeColor="text1"/>
          <w:sz w:val="20"/>
          <w:lang w:val="nl-NL" w:eastAsia="nl-BE"/>
        </w:rPr>
        <w:t>drie</w:t>
      </w:r>
      <w:r w:rsidRPr="004129B2">
        <w:rPr>
          <w:rFonts w:ascii="Verdana" w:hAnsi="Verdana"/>
          <w:color w:val="000000" w:themeColor="text1"/>
          <w:sz w:val="20"/>
          <w:lang w:val="nl-NL" w:eastAsia="nl-BE"/>
        </w:rPr>
        <w:t xml:space="preserve"> </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onderzoek opzetten</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 xml:space="preserve">, dit kan je vinden onder de naam </w:t>
      </w:r>
      <w:r w:rsidR="00DC3E66">
        <w:rPr>
          <w:rFonts w:ascii="Verdana" w:hAnsi="Verdana"/>
          <w:color w:val="000000" w:themeColor="text1"/>
          <w:sz w:val="20"/>
          <w:lang w:val="nl-NL" w:eastAsia="nl-BE"/>
        </w:rPr>
        <w:t>“m</w:t>
      </w:r>
      <w:r w:rsidRPr="004129B2">
        <w:rPr>
          <w:rFonts w:ascii="Verdana" w:hAnsi="Verdana"/>
          <w:color w:val="000000" w:themeColor="text1"/>
          <w:sz w:val="20"/>
          <w:lang w:val="nl-NL" w:eastAsia="nl-BE"/>
        </w:rPr>
        <w:t>aak</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 xml:space="preserve">. Stap </w:t>
      </w:r>
      <w:r w:rsidR="00464878">
        <w:rPr>
          <w:rFonts w:ascii="Verdana" w:hAnsi="Verdana"/>
          <w:color w:val="000000" w:themeColor="text1"/>
          <w:sz w:val="20"/>
          <w:lang w:val="nl-NL" w:eastAsia="nl-BE"/>
        </w:rPr>
        <w:t>vier</w:t>
      </w:r>
      <w:r w:rsidR="00DC3E66">
        <w:rPr>
          <w:rFonts w:ascii="Verdana" w:hAnsi="Verdana"/>
          <w:color w:val="000000" w:themeColor="text1"/>
          <w:sz w:val="20"/>
          <w:lang w:val="nl-NL" w:eastAsia="nl-BE"/>
        </w:rPr>
        <w:t xml:space="preserve"> “</w:t>
      </w:r>
      <w:r w:rsidRPr="004129B2">
        <w:rPr>
          <w:rFonts w:ascii="Verdana" w:hAnsi="Verdana"/>
          <w:color w:val="000000" w:themeColor="text1"/>
          <w:sz w:val="20"/>
          <w:lang w:val="nl-NL" w:eastAsia="nl-BE"/>
        </w:rPr>
        <w:t>onderzoek uitvoeren</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 xml:space="preserve">, hierbij kozen we opnieuw voor </w:t>
      </w:r>
      <w:r w:rsidR="00DC3E66">
        <w:rPr>
          <w:rFonts w:ascii="Verdana" w:hAnsi="Verdana"/>
          <w:color w:val="000000" w:themeColor="text1"/>
          <w:sz w:val="20"/>
          <w:lang w:val="nl-NL" w:eastAsia="nl-BE"/>
        </w:rPr>
        <w:t>“o</w:t>
      </w:r>
      <w:r w:rsidRPr="004129B2">
        <w:rPr>
          <w:rFonts w:ascii="Verdana" w:hAnsi="Verdana"/>
          <w:color w:val="000000" w:themeColor="text1"/>
          <w:sz w:val="20"/>
          <w:lang w:val="nl-NL" w:eastAsia="nl-BE"/>
        </w:rPr>
        <w:t>nderzoek</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 xml:space="preserve">. Stap </w:t>
      </w:r>
      <w:r w:rsidR="00464878">
        <w:rPr>
          <w:rFonts w:ascii="Verdana" w:hAnsi="Verdana"/>
          <w:color w:val="000000" w:themeColor="text1"/>
          <w:sz w:val="20"/>
          <w:lang w:val="nl-NL" w:eastAsia="nl-BE"/>
        </w:rPr>
        <w:t>vijf</w:t>
      </w:r>
      <w:r w:rsidR="00DC3E66">
        <w:rPr>
          <w:rFonts w:ascii="Verdana" w:hAnsi="Verdana"/>
          <w:color w:val="000000" w:themeColor="text1"/>
          <w:sz w:val="20"/>
          <w:lang w:val="nl-NL" w:eastAsia="nl-BE"/>
        </w:rPr>
        <w:t xml:space="preserve"> “c</w:t>
      </w:r>
      <w:r w:rsidRPr="004129B2">
        <w:rPr>
          <w:rFonts w:ascii="Verdana" w:hAnsi="Verdana"/>
          <w:color w:val="000000" w:themeColor="text1"/>
          <w:sz w:val="20"/>
          <w:lang w:val="nl-NL" w:eastAsia="nl-BE"/>
        </w:rPr>
        <w:t>oncluderen</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 xml:space="preserve">, dit bevindt zich bij </w:t>
      </w:r>
      <w:r w:rsidR="00DC3E66">
        <w:rPr>
          <w:rFonts w:ascii="Verdana" w:hAnsi="Verdana"/>
          <w:color w:val="000000" w:themeColor="text1"/>
          <w:sz w:val="20"/>
          <w:lang w:val="nl-NL" w:eastAsia="nl-BE"/>
        </w:rPr>
        <w:t>“a</w:t>
      </w:r>
      <w:r w:rsidRPr="004129B2">
        <w:rPr>
          <w:rFonts w:ascii="Verdana" w:hAnsi="Verdana"/>
          <w:color w:val="000000" w:themeColor="text1"/>
          <w:sz w:val="20"/>
          <w:lang w:val="nl-NL" w:eastAsia="nl-BE"/>
        </w:rPr>
        <w:t>ntwoord</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 xml:space="preserve">. Als laatste hebben we nog stap </w:t>
      </w:r>
      <w:r w:rsidR="00464878">
        <w:rPr>
          <w:rFonts w:ascii="Verdana" w:hAnsi="Verdana"/>
          <w:color w:val="000000" w:themeColor="text1"/>
          <w:sz w:val="20"/>
          <w:lang w:val="nl-NL" w:eastAsia="nl-BE"/>
        </w:rPr>
        <w:t>zes</w:t>
      </w:r>
      <w:r w:rsidR="00DC3E66">
        <w:rPr>
          <w:rFonts w:ascii="Verdana" w:hAnsi="Verdana"/>
          <w:color w:val="000000" w:themeColor="text1"/>
          <w:sz w:val="20"/>
          <w:lang w:val="nl-NL" w:eastAsia="nl-BE"/>
        </w:rPr>
        <w:t xml:space="preserve"> “</w:t>
      </w:r>
      <w:r w:rsidRPr="004129B2">
        <w:rPr>
          <w:rFonts w:ascii="Verdana" w:hAnsi="Verdana"/>
          <w:color w:val="000000" w:themeColor="text1"/>
          <w:sz w:val="20"/>
          <w:lang w:val="nl-NL" w:eastAsia="nl-BE"/>
        </w:rPr>
        <w:t>presenteren</w:t>
      </w:r>
      <w:r w:rsidR="00DC3E66">
        <w:rPr>
          <w:rFonts w:ascii="Verdana" w:hAnsi="Verdana"/>
          <w:color w:val="000000" w:themeColor="text1"/>
          <w:sz w:val="20"/>
          <w:lang w:val="nl-NL" w:eastAsia="nl-BE"/>
        </w:rPr>
        <w:t>”</w:t>
      </w:r>
      <w:r w:rsidRPr="004129B2">
        <w:rPr>
          <w:rFonts w:ascii="Verdana" w:hAnsi="Verdana"/>
          <w:color w:val="000000" w:themeColor="text1"/>
          <w:sz w:val="20"/>
          <w:lang w:val="nl-NL" w:eastAsia="nl-BE"/>
        </w:rPr>
        <w:t>, dit bevindt zich in onze synthesegesprekken. Ook hier wordt weer vermeld dat het belangrijk is dat de leerkracht een procesbegeleider is en geen traditionele kennisbron.</w:t>
      </w:r>
    </w:p>
    <w:p w14:paraId="3B6DA8EE" w14:textId="77777777" w:rsidR="004129B2" w:rsidRDefault="004129B2" w:rsidP="004129B2">
      <w:pPr>
        <w:rPr>
          <w:rFonts w:ascii="Verdana" w:hAnsi="Verdana"/>
          <w:color w:val="000000" w:themeColor="text1"/>
          <w:sz w:val="20"/>
          <w:highlight w:val="yellow"/>
          <w:lang w:val="nl-NL" w:eastAsia="nl-BE"/>
        </w:rPr>
      </w:pPr>
    </w:p>
    <w:p w14:paraId="2AD09FDC" w14:textId="0A4A6BF5" w:rsidR="004129B2" w:rsidRDefault="004129B2" w:rsidP="004129B2">
      <w:pPr>
        <w:rPr>
          <w:rFonts w:ascii="Verdana" w:hAnsi="Verdana"/>
          <w:color w:val="000000" w:themeColor="text1"/>
          <w:sz w:val="20"/>
          <w:lang w:val="nl-NL" w:eastAsia="nl-BE"/>
        </w:rPr>
      </w:pPr>
      <w:r w:rsidRPr="004129B2">
        <w:rPr>
          <w:rFonts w:ascii="Verdana" w:hAnsi="Verdana"/>
          <w:color w:val="000000" w:themeColor="text1"/>
          <w:sz w:val="20"/>
          <w:lang w:val="nl-NL" w:eastAsia="nl-BE"/>
        </w:rPr>
        <w:t>We verwerkten de verschillende soorten onderzoek, buiten praktijkonderzoek.</w:t>
      </w:r>
      <w:r w:rsidR="00FB41CB">
        <w:rPr>
          <w:rFonts w:ascii="Verdana" w:hAnsi="Verdana"/>
          <w:color w:val="000000" w:themeColor="text1"/>
          <w:sz w:val="20"/>
          <w:lang w:val="nl-NL" w:eastAsia="nl-BE"/>
        </w:rPr>
        <w:t xml:space="preserve"> </w:t>
      </w:r>
      <w:r w:rsidRPr="004129B2">
        <w:rPr>
          <w:rFonts w:ascii="Verdana" w:hAnsi="Verdana"/>
          <w:color w:val="000000" w:themeColor="text1"/>
          <w:sz w:val="20"/>
          <w:lang w:val="nl-NL" w:eastAsia="nl-BE"/>
        </w:rPr>
        <w:t xml:space="preserve">Literatuuronderzoek is de basis van de identiteitskaarten. </w:t>
      </w:r>
    </w:p>
    <w:p w14:paraId="0B9A734D" w14:textId="77777777" w:rsidR="004129B2" w:rsidRDefault="004129B2" w:rsidP="004129B2">
      <w:pPr>
        <w:rPr>
          <w:rFonts w:ascii="Verdana" w:hAnsi="Verdana"/>
          <w:color w:val="000000" w:themeColor="text1"/>
          <w:sz w:val="20"/>
          <w:lang w:val="nl-NL" w:eastAsia="nl-BE"/>
        </w:rPr>
      </w:pPr>
    </w:p>
    <w:p w14:paraId="1F05CDEF" w14:textId="172C09DD" w:rsidR="004129B2" w:rsidRPr="004129B2" w:rsidRDefault="004129B2" w:rsidP="004129B2">
      <w:pPr>
        <w:rPr>
          <w:rFonts w:ascii="Verdana" w:hAnsi="Verdana"/>
          <w:color w:val="000000" w:themeColor="text1"/>
          <w:sz w:val="20"/>
          <w:lang w:val="nl-NL" w:eastAsia="nl-BE"/>
        </w:rPr>
      </w:pPr>
      <w:r w:rsidRPr="004129B2">
        <w:rPr>
          <w:rFonts w:ascii="Verdana" w:hAnsi="Verdana"/>
          <w:color w:val="000000" w:themeColor="text1"/>
          <w:sz w:val="20"/>
          <w:lang w:val="nl-NL" w:eastAsia="nl-BE"/>
        </w:rPr>
        <w:t xml:space="preserve">Experimenteel onderzoek en ontwerpend onderzoek wisselt zich af in de onderzoekboxen en onderzoekseilanden </w:t>
      </w:r>
      <w:r w:rsidR="00464878">
        <w:rPr>
          <w:rFonts w:ascii="Verdana" w:hAnsi="Verdana"/>
          <w:color w:val="000000" w:themeColor="text1"/>
          <w:sz w:val="20"/>
          <w:lang w:val="nl-NL" w:eastAsia="nl-BE"/>
        </w:rPr>
        <w:t>drie</w:t>
      </w:r>
      <w:r w:rsidRPr="004129B2">
        <w:rPr>
          <w:rFonts w:ascii="Verdana" w:hAnsi="Verdana"/>
          <w:color w:val="000000" w:themeColor="text1"/>
          <w:sz w:val="20"/>
          <w:lang w:val="nl-NL" w:eastAsia="nl-BE"/>
        </w:rPr>
        <w:t xml:space="preserve"> en </w:t>
      </w:r>
      <w:r w:rsidR="00464878">
        <w:rPr>
          <w:rFonts w:ascii="Verdana" w:hAnsi="Verdana"/>
          <w:color w:val="000000" w:themeColor="text1"/>
          <w:sz w:val="20"/>
          <w:lang w:val="nl-NL" w:eastAsia="nl-BE"/>
        </w:rPr>
        <w:t>vier</w:t>
      </w:r>
      <w:r w:rsidRPr="004129B2">
        <w:rPr>
          <w:rFonts w:ascii="Verdana" w:hAnsi="Verdana"/>
          <w:color w:val="000000" w:themeColor="text1"/>
          <w:sz w:val="20"/>
          <w:lang w:val="nl-NL" w:eastAsia="nl-BE"/>
        </w:rPr>
        <w:t>. Literatuuronderzoek en ontwerponderzoek wi</w:t>
      </w:r>
      <w:r w:rsidR="003E2C4A">
        <w:rPr>
          <w:rFonts w:ascii="Verdana" w:hAnsi="Verdana"/>
          <w:color w:val="000000" w:themeColor="text1"/>
          <w:sz w:val="20"/>
          <w:lang w:val="nl-NL" w:eastAsia="nl-BE"/>
        </w:rPr>
        <w:t>ssel</w:t>
      </w:r>
      <w:r w:rsidRPr="004129B2">
        <w:rPr>
          <w:rFonts w:ascii="Verdana" w:hAnsi="Verdana"/>
          <w:color w:val="000000" w:themeColor="text1"/>
          <w:sz w:val="20"/>
          <w:lang w:val="nl-NL" w:eastAsia="nl-BE"/>
        </w:rPr>
        <w:t xml:space="preserve">en elkaar af in de techniekles van de identiteitskaarten en onderzoekseiland </w:t>
      </w:r>
      <w:r w:rsidR="00464878">
        <w:rPr>
          <w:rFonts w:ascii="Verdana" w:hAnsi="Verdana"/>
          <w:color w:val="000000" w:themeColor="text1"/>
          <w:sz w:val="20"/>
          <w:lang w:val="nl-NL" w:eastAsia="nl-BE"/>
        </w:rPr>
        <w:t>één</w:t>
      </w:r>
      <w:r w:rsidRPr="004129B2">
        <w:rPr>
          <w:rFonts w:ascii="Verdana" w:hAnsi="Verdana"/>
          <w:color w:val="000000" w:themeColor="text1"/>
          <w:sz w:val="20"/>
          <w:lang w:val="nl-NL" w:eastAsia="nl-BE"/>
        </w:rPr>
        <w:t xml:space="preserve">. Onderzoekeiland </w:t>
      </w:r>
      <w:r w:rsidR="00464878">
        <w:rPr>
          <w:rFonts w:ascii="Verdana" w:hAnsi="Verdana"/>
          <w:color w:val="000000" w:themeColor="text1"/>
          <w:sz w:val="20"/>
          <w:lang w:val="nl-NL" w:eastAsia="nl-BE"/>
        </w:rPr>
        <w:t>twee</w:t>
      </w:r>
      <w:r w:rsidRPr="004129B2">
        <w:rPr>
          <w:rFonts w:ascii="Verdana" w:hAnsi="Verdana"/>
          <w:color w:val="000000" w:themeColor="text1"/>
          <w:sz w:val="20"/>
          <w:lang w:val="nl-NL" w:eastAsia="nl-BE"/>
        </w:rPr>
        <w:t xml:space="preserve"> is vooral experimenteel onderzoek.</w:t>
      </w:r>
    </w:p>
    <w:p w14:paraId="6A5A0A18" w14:textId="365EFC91" w:rsidR="000B2908" w:rsidRPr="00920DE8" w:rsidRDefault="000B2908" w:rsidP="007937D5">
      <w:pPr>
        <w:pStyle w:val="Kop1"/>
        <w:numPr>
          <w:ilvl w:val="0"/>
          <w:numId w:val="32"/>
        </w:numPr>
        <w:spacing w:line="276" w:lineRule="auto"/>
        <w:rPr>
          <w:lang w:val="nl-NL"/>
        </w:rPr>
      </w:pPr>
      <w:r w:rsidRPr="00920DE8">
        <w:rPr>
          <w:lang w:val="nl-NL"/>
        </w:rPr>
        <w:lastRenderedPageBreak/>
        <w:t>Conclusie</w:t>
      </w:r>
      <w:r w:rsidR="0036128E" w:rsidRPr="00920DE8">
        <w:rPr>
          <w:lang w:val="nl-NL"/>
        </w:rPr>
        <w:t>s</w:t>
      </w:r>
      <w:bookmarkEnd w:id="58"/>
      <w:r w:rsidR="00920DE8" w:rsidRPr="00920DE8">
        <w:rPr>
          <w:lang w:val="nl-NL"/>
        </w:rPr>
        <w:t xml:space="preserve"> </w:t>
      </w:r>
    </w:p>
    <w:p w14:paraId="2C2FC5E0" w14:textId="77777777" w:rsidR="00464878" w:rsidRDefault="00464878" w:rsidP="004129B2">
      <w:pPr>
        <w:spacing w:line="276" w:lineRule="auto"/>
        <w:rPr>
          <w:rFonts w:ascii="Verdana" w:hAnsi="Verdana"/>
          <w:sz w:val="20"/>
          <w:lang w:val="nl-NL"/>
        </w:rPr>
      </w:pPr>
      <w:bookmarkStart w:id="59" w:name="_Toc35504750"/>
    </w:p>
    <w:p w14:paraId="404956A0" w14:textId="37330C34" w:rsidR="004129B2" w:rsidRPr="00E0344A" w:rsidRDefault="004129B2" w:rsidP="003B5794">
      <w:pPr>
        <w:rPr>
          <w:rFonts w:ascii="Verdana" w:hAnsi="Verdana"/>
          <w:sz w:val="20"/>
          <w:lang w:val="nl-NL"/>
        </w:rPr>
      </w:pPr>
      <w:r w:rsidRPr="00E0344A">
        <w:rPr>
          <w:rFonts w:ascii="Verdana" w:hAnsi="Verdana"/>
          <w:sz w:val="20"/>
          <w:lang w:val="nl-NL"/>
        </w:rPr>
        <w:t>We onderzoeken STEM-onderwijs in een leerjaardoorbrekende aanpak</w:t>
      </w:r>
      <w:r w:rsidR="005C5B75">
        <w:rPr>
          <w:rFonts w:ascii="Verdana" w:hAnsi="Verdana"/>
          <w:sz w:val="20"/>
          <w:lang w:val="nl-NL"/>
        </w:rPr>
        <w:t xml:space="preserve"> </w:t>
      </w:r>
      <w:r w:rsidRPr="00E0344A">
        <w:rPr>
          <w:rFonts w:ascii="Verdana" w:hAnsi="Verdana"/>
          <w:sz w:val="20"/>
          <w:lang w:val="nl-NL"/>
        </w:rPr>
        <w:t xml:space="preserve">omdat we willen weten welke werkvormen we geïntegreerd kunnen inzetten in een leerlijn STEM met expliciete aandacht voor onderzoekend leren, ten einde een concept te ontwikkelen waarmee scholen leerjaardoorbrekend kunnen werken binnen STEM. </w:t>
      </w:r>
    </w:p>
    <w:p w14:paraId="588D0526" w14:textId="77777777" w:rsidR="004129B2" w:rsidRPr="00E0344A" w:rsidRDefault="004129B2" w:rsidP="003B5794">
      <w:pPr>
        <w:rPr>
          <w:rFonts w:ascii="Verdana" w:hAnsi="Verdana"/>
          <w:sz w:val="20"/>
          <w:szCs w:val="20"/>
          <w:lang w:val="nl-NL" w:eastAsia="nl-BE"/>
        </w:rPr>
      </w:pPr>
    </w:p>
    <w:p w14:paraId="350B7885" w14:textId="2F6BFD20" w:rsidR="004129B2" w:rsidRDefault="004129B2" w:rsidP="003B5794">
      <w:pPr>
        <w:rPr>
          <w:rFonts w:ascii="Verdana" w:hAnsi="Verdana"/>
          <w:sz w:val="20"/>
          <w:szCs w:val="20"/>
          <w:lang w:val="nl-NL" w:eastAsia="nl-BE"/>
        </w:rPr>
      </w:pPr>
      <w:r w:rsidRPr="00E0344A">
        <w:rPr>
          <w:rFonts w:ascii="Verdana" w:hAnsi="Verdana"/>
          <w:sz w:val="20"/>
          <w:szCs w:val="20"/>
          <w:lang w:val="nl-NL" w:eastAsia="nl-BE"/>
        </w:rPr>
        <w:t xml:space="preserve">In onze literatuurstudie hebben we onderzocht wat leerjaardoorbrekend werken, STEM-onderwijs, onderzoekend leren en ontwerpend leren inhouden. Aan de hand van deze informatie hebben we een concept ontwikkeld, onderzoekboxen en onderzoekseilanden. Daarnaast hebben we de identiteitskaarten die de school gebruikt, geoptimaliseerd. Deze drie werkvormen kunnen binnen STEM gebruikt worden in een leerjaardoorbrekende werking. </w:t>
      </w:r>
    </w:p>
    <w:p w14:paraId="141B4782" w14:textId="77777777" w:rsidR="004129B2" w:rsidRPr="00E0344A" w:rsidRDefault="004129B2" w:rsidP="004129B2">
      <w:pPr>
        <w:spacing w:line="276" w:lineRule="auto"/>
        <w:rPr>
          <w:rFonts w:ascii="Verdana" w:hAnsi="Verdana"/>
          <w:sz w:val="20"/>
          <w:szCs w:val="20"/>
          <w:lang w:val="nl-NL" w:eastAsia="nl-BE"/>
        </w:rPr>
      </w:pPr>
    </w:p>
    <w:p w14:paraId="7592FAC0" w14:textId="77777777" w:rsidR="004129B2" w:rsidRPr="002266DC" w:rsidRDefault="004129B2" w:rsidP="003B5794">
      <w:pPr>
        <w:rPr>
          <w:rFonts w:ascii="Verdana" w:hAnsi="Verdana"/>
          <w:color w:val="000000" w:themeColor="text1"/>
          <w:sz w:val="20"/>
          <w:szCs w:val="20"/>
          <w:lang w:val="nl-NL" w:eastAsia="nl-BE"/>
        </w:rPr>
      </w:pPr>
      <w:r w:rsidRPr="002266DC">
        <w:rPr>
          <w:rFonts w:ascii="Verdana" w:hAnsi="Verdana"/>
          <w:color w:val="000000" w:themeColor="text1"/>
          <w:sz w:val="20"/>
          <w:szCs w:val="20"/>
          <w:lang w:val="nl-NL" w:eastAsia="nl-BE"/>
        </w:rPr>
        <w:t>We kunnen een antwoord formuleren op onderstaande deelvragen:</w:t>
      </w:r>
    </w:p>
    <w:p w14:paraId="22AA7E41" w14:textId="77777777" w:rsidR="004129B2" w:rsidRPr="00E0344A" w:rsidRDefault="004129B2" w:rsidP="003B5794">
      <w:pPr>
        <w:rPr>
          <w:rFonts w:ascii="Verdana" w:hAnsi="Verdana"/>
          <w:sz w:val="20"/>
          <w:szCs w:val="20"/>
          <w:lang w:val="nl-NL" w:eastAsia="nl-BE"/>
        </w:rPr>
      </w:pPr>
    </w:p>
    <w:p w14:paraId="01BA49AD" w14:textId="427A408D" w:rsidR="004129B2" w:rsidRPr="002266DC" w:rsidRDefault="004129B2" w:rsidP="003B5794">
      <w:pPr>
        <w:rPr>
          <w:rFonts w:ascii="Verdana" w:hAnsi="Verdana"/>
          <w:i/>
          <w:iCs/>
          <w:sz w:val="20"/>
          <w:szCs w:val="20"/>
          <w:lang w:val="nl-NL" w:eastAsia="nl-BE"/>
        </w:rPr>
      </w:pPr>
      <w:r w:rsidRPr="002266DC">
        <w:rPr>
          <w:rFonts w:ascii="Verdana" w:hAnsi="Verdana"/>
          <w:i/>
          <w:sz w:val="20"/>
          <w:szCs w:val="20"/>
          <w:lang w:val="nl-NL" w:eastAsia="nl-BE"/>
        </w:rPr>
        <w:t>Hoe kunnen we leerjaardoorbrekend werken optimaal inzetten in basisschool De Zevensprong</w:t>
      </w:r>
      <w:r w:rsidR="002266DC" w:rsidRPr="002266DC">
        <w:rPr>
          <w:rFonts w:ascii="Verdana" w:hAnsi="Verdana"/>
          <w:i/>
          <w:sz w:val="20"/>
          <w:szCs w:val="20"/>
          <w:lang w:val="nl-NL" w:eastAsia="nl-BE"/>
        </w:rPr>
        <w:t xml:space="preserve">? </w:t>
      </w:r>
    </w:p>
    <w:p w14:paraId="62A91EF4" w14:textId="77777777" w:rsidR="004129B2" w:rsidRDefault="004129B2" w:rsidP="004129B2">
      <w:pPr>
        <w:spacing w:line="276" w:lineRule="auto"/>
        <w:rPr>
          <w:rFonts w:ascii="Verdana" w:hAnsi="Verdana"/>
          <w:sz w:val="20"/>
          <w:szCs w:val="20"/>
          <w:lang w:val="nl-NL" w:eastAsia="nl-BE"/>
        </w:rPr>
      </w:pPr>
    </w:p>
    <w:p w14:paraId="0D155DD3" w14:textId="3F77C58F" w:rsidR="004129B2" w:rsidRPr="00464878" w:rsidRDefault="004129B2" w:rsidP="003B5794">
      <w:pPr>
        <w:rPr>
          <w:rFonts w:ascii="Verdana" w:hAnsi="Verdana"/>
          <w:color w:val="000000" w:themeColor="text1"/>
          <w:sz w:val="20"/>
          <w:szCs w:val="20"/>
          <w:lang w:val="nl-NL" w:eastAsia="nl-BE"/>
        </w:rPr>
      </w:pPr>
      <w:r w:rsidRPr="00464878">
        <w:rPr>
          <w:rFonts w:ascii="Verdana" w:hAnsi="Verdana"/>
          <w:color w:val="000000" w:themeColor="text1"/>
          <w:sz w:val="20"/>
          <w:szCs w:val="20"/>
          <w:lang w:val="nl-NL" w:eastAsia="nl-BE"/>
        </w:rPr>
        <w:t xml:space="preserve">Basisschool De Zevensprong werkt met drie units. Unit </w:t>
      </w:r>
      <w:r w:rsidR="00464878" w:rsidRPr="00464878">
        <w:rPr>
          <w:rFonts w:ascii="Verdana" w:hAnsi="Verdana"/>
          <w:color w:val="000000" w:themeColor="text1"/>
          <w:sz w:val="20"/>
          <w:szCs w:val="20"/>
          <w:lang w:val="nl-NL" w:eastAsia="nl-BE"/>
        </w:rPr>
        <w:t>één</w:t>
      </w:r>
      <w:r w:rsidRPr="00464878">
        <w:rPr>
          <w:rFonts w:ascii="Verdana" w:hAnsi="Verdana"/>
          <w:color w:val="000000" w:themeColor="text1"/>
          <w:sz w:val="20"/>
          <w:szCs w:val="20"/>
          <w:lang w:val="nl-NL" w:eastAsia="nl-BE"/>
        </w:rPr>
        <w:t xml:space="preserve"> zijn de kleuters. Unit </w:t>
      </w:r>
      <w:r w:rsidR="00464878" w:rsidRPr="00464878">
        <w:rPr>
          <w:rFonts w:ascii="Verdana" w:hAnsi="Verdana"/>
          <w:color w:val="000000" w:themeColor="text1"/>
          <w:sz w:val="20"/>
          <w:szCs w:val="20"/>
          <w:lang w:val="nl-NL" w:eastAsia="nl-BE"/>
        </w:rPr>
        <w:t>twee</w:t>
      </w:r>
      <w:r w:rsidRPr="00464878">
        <w:rPr>
          <w:rFonts w:ascii="Verdana" w:hAnsi="Verdana"/>
          <w:color w:val="000000" w:themeColor="text1"/>
          <w:sz w:val="20"/>
          <w:szCs w:val="20"/>
          <w:lang w:val="nl-NL" w:eastAsia="nl-BE"/>
        </w:rPr>
        <w:t xml:space="preserve"> zijn het eerste, tweede en derde leerjaar. Unit </w:t>
      </w:r>
      <w:r w:rsidR="00464878" w:rsidRPr="00464878">
        <w:rPr>
          <w:rFonts w:ascii="Verdana" w:hAnsi="Verdana"/>
          <w:color w:val="000000" w:themeColor="text1"/>
          <w:sz w:val="20"/>
          <w:szCs w:val="20"/>
          <w:lang w:val="nl-NL" w:eastAsia="nl-BE"/>
        </w:rPr>
        <w:t>drie</w:t>
      </w:r>
      <w:r w:rsidRPr="00464878">
        <w:rPr>
          <w:rFonts w:ascii="Verdana" w:hAnsi="Verdana"/>
          <w:color w:val="000000" w:themeColor="text1"/>
          <w:sz w:val="20"/>
          <w:szCs w:val="20"/>
          <w:lang w:val="nl-NL" w:eastAsia="nl-BE"/>
        </w:rPr>
        <w:t xml:space="preserve"> zijn de kinderen van het vierde tot </w:t>
      </w:r>
      <w:r w:rsidR="003E2C4A">
        <w:rPr>
          <w:rFonts w:ascii="Verdana" w:hAnsi="Verdana"/>
          <w:color w:val="000000" w:themeColor="text1"/>
          <w:sz w:val="20"/>
          <w:szCs w:val="20"/>
          <w:lang w:val="nl-NL" w:eastAsia="nl-BE"/>
        </w:rPr>
        <w:t xml:space="preserve">en met </w:t>
      </w:r>
      <w:r w:rsidRPr="00464878">
        <w:rPr>
          <w:rFonts w:ascii="Verdana" w:hAnsi="Verdana"/>
          <w:color w:val="000000" w:themeColor="text1"/>
          <w:sz w:val="20"/>
          <w:szCs w:val="20"/>
          <w:lang w:val="nl-NL" w:eastAsia="nl-BE"/>
        </w:rPr>
        <w:t>het zesde leerjaar. Zoals reeds vermeld</w:t>
      </w:r>
      <w:r w:rsidR="003B5794">
        <w:rPr>
          <w:rFonts w:ascii="Verdana" w:hAnsi="Verdana"/>
          <w:color w:val="000000" w:themeColor="text1"/>
          <w:sz w:val="20"/>
          <w:szCs w:val="20"/>
          <w:lang w:val="nl-NL" w:eastAsia="nl-BE"/>
        </w:rPr>
        <w:t xml:space="preserve">, </w:t>
      </w:r>
      <w:r w:rsidRPr="00464878">
        <w:rPr>
          <w:rFonts w:ascii="Verdana" w:hAnsi="Verdana"/>
          <w:color w:val="000000" w:themeColor="text1"/>
          <w:sz w:val="20"/>
          <w:szCs w:val="20"/>
          <w:lang w:val="nl-NL" w:eastAsia="nl-BE"/>
        </w:rPr>
        <w:t xml:space="preserve">heeft de school een aparte STEM-leerkracht. </w:t>
      </w:r>
      <w:r w:rsidRPr="00464878">
        <w:rPr>
          <w:rFonts w:ascii="Verdana" w:hAnsi="Verdana"/>
          <w:color w:val="000000" w:themeColor="text1"/>
          <w:sz w:val="20"/>
          <w:szCs w:val="20"/>
          <w:lang w:val="nl-NL" w:eastAsia="nl-BE"/>
        </w:rPr>
        <w:br/>
        <w:t xml:space="preserve">Bij de werkvormen die wij ontwikkeld hebben, werken we leerjaardoorbrekend met leerlingen van het eerste, tweede en derde leerjaar (unit </w:t>
      </w:r>
      <w:r w:rsidR="00464878" w:rsidRPr="00464878">
        <w:rPr>
          <w:rFonts w:ascii="Verdana" w:hAnsi="Verdana"/>
          <w:color w:val="000000" w:themeColor="text1"/>
          <w:sz w:val="20"/>
          <w:szCs w:val="20"/>
          <w:lang w:val="nl-NL" w:eastAsia="nl-BE"/>
        </w:rPr>
        <w:t>twee</w:t>
      </w:r>
      <w:r w:rsidRPr="00464878">
        <w:rPr>
          <w:rFonts w:ascii="Verdana" w:hAnsi="Verdana"/>
          <w:color w:val="000000" w:themeColor="text1"/>
          <w:sz w:val="20"/>
          <w:szCs w:val="20"/>
          <w:lang w:val="nl-NL" w:eastAsia="nl-BE"/>
        </w:rPr>
        <w:t xml:space="preserve">). In elke groep moeten leerlingen van deze verschillende leerjaren samenwerken. Het voordeel is dat leerlingen van het derde leerjaar die van het eerste leerjaar kunnen helpen waar nodig. Leerlingen van een hoger leerjaar kunnen echter ook leren van leerlingen van een lager leerjaar en andersom. Doordat ze </w:t>
      </w:r>
      <w:r w:rsidR="003B5794">
        <w:rPr>
          <w:rFonts w:ascii="Verdana" w:hAnsi="Verdana"/>
          <w:color w:val="000000" w:themeColor="text1"/>
          <w:sz w:val="20"/>
          <w:szCs w:val="20"/>
          <w:lang w:val="nl-NL" w:eastAsia="nl-BE"/>
        </w:rPr>
        <w:t>el</w:t>
      </w:r>
      <w:r w:rsidRPr="00464878">
        <w:rPr>
          <w:rFonts w:ascii="Verdana" w:hAnsi="Verdana"/>
          <w:color w:val="000000" w:themeColor="text1"/>
          <w:sz w:val="20"/>
          <w:szCs w:val="20"/>
          <w:lang w:val="nl-NL" w:eastAsia="nl-BE"/>
        </w:rPr>
        <w:t>kaar moeten ondersteunen om tot een goed resultaat te komen. Een ander voordeel is dat de oudere kinderen een mentor kunnen zijn voor de jongere kinderen en zo een leidersrol opnemen, waardoor de zelfstandigheid bij hen gestimuleerd wordt.</w:t>
      </w:r>
      <w:r w:rsidR="002266DC" w:rsidRPr="00464878">
        <w:rPr>
          <w:rFonts w:ascii="Verdana" w:hAnsi="Verdana"/>
          <w:color w:val="000000" w:themeColor="text1"/>
          <w:sz w:val="20"/>
          <w:szCs w:val="20"/>
          <w:lang w:val="nl-NL" w:eastAsia="nl-BE"/>
        </w:rPr>
        <w:t xml:space="preserve"> </w:t>
      </w:r>
      <w:r w:rsidRPr="00464878">
        <w:rPr>
          <w:rFonts w:ascii="Verdana" w:hAnsi="Verdana"/>
          <w:color w:val="000000" w:themeColor="text1"/>
          <w:sz w:val="20"/>
          <w:szCs w:val="20"/>
          <w:lang w:val="nl-NL" w:eastAsia="nl-BE"/>
        </w:rPr>
        <w:t>De kinderen zitten meerdere jaren bij dezelfde leerkracht. Hierdoor kennen de leerkrachten de leerlingen heel goed en kunnen ze beter differentiëren.</w:t>
      </w:r>
      <w:r w:rsidR="002266DC" w:rsidRPr="00464878">
        <w:rPr>
          <w:rFonts w:ascii="Verdana" w:hAnsi="Verdana"/>
          <w:color w:val="000000" w:themeColor="text1"/>
          <w:sz w:val="20"/>
          <w:szCs w:val="20"/>
          <w:lang w:val="nl-NL" w:eastAsia="nl-BE"/>
        </w:rPr>
        <w:t xml:space="preserve"> Andere voordelen kunnen gevonden worden in het onderdeel 1.3.1</w:t>
      </w:r>
      <w:r w:rsidR="00464878" w:rsidRPr="00464878">
        <w:rPr>
          <w:rFonts w:ascii="Verdana" w:hAnsi="Verdana"/>
          <w:color w:val="000000" w:themeColor="text1"/>
          <w:sz w:val="20"/>
          <w:szCs w:val="20"/>
          <w:lang w:val="nl-NL" w:eastAsia="nl-BE"/>
        </w:rPr>
        <w:t xml:space="preserve"> Leerjaardoorbrekend werken.</w:t>
      </w:r>
      <w:r w:rsidR="002266DC" w:rsidRPr="00464878">
        <w:rPr>
          <w:rFonts w:ascii="Verdana" w:hAnsi="Verdana"/>
          <w:color w:val="000000" w:themeColor="text1"/>
          <w:sz w:val="20"/>
          <w:szCs w:val="20"/>
          <w:lang w:val="nl-NL" w:eastAsia="nl-BE"/>
        </w:rPr>
        <w:t xml:space="preserve"> Meer informatie over de school kan u vinden in 2.2 </w:t>
      </w:r>
      <w:r w:rsidR="00464878" w:rsidRPr="00464878">
        <w:rPr>
          <w:rFonts w:ascii="Verdana" w:hAnsi="Verdana"/>
          <w:color w:val="000000" w:themeColor="text1"/>
          <w:sz w:val="20"/>
          <w:szCs w:val="20"/>
          <w:lang w:val="nl-NL" w:eastAsia="nl-BE"/>
        </w:rPr>
        <w:t xml:space="preserve">Deelnemers. </w:t>
      </w:r>
    </w:p>
    <w:p w14:paraId="6159A687" w14:textId="45D06E72" w:rsidR="004129B2" w:rsidRPr="00464878" w:rsidRDefault="004129B2" w:rsidP="004129B2">
      <w:pPr>
        <w:spacing w:line="276" w:lineRule="auto"/>
        <w:rPr>
          <w:rFonts w:ascii="Verdana" w:hAnsi="Verdana"/>
          <w:sz w:val="20"/>
          <w:szCs w:val="20"/>
          <w:lang w:val="nl-NL" w:eastAsia="nl-BE"/>
        </w:rPr>
      </w:pPr>
    </w:p>
    <w:p w14:paraId="28A0738E" w14:textId="77777777" w:rsidR="00464878" w:rsidRPr="00464878" w:rsidRDefault="00464878" w:rsidP="00464878">
      <w:pPr>
        <w:spacing w:line="276" w:lineRule="auto"/>
        <w:rPr>
          <w:rFonts w:ascii="Verdana" w:hAnsi="Verdana"/>
          <w:color w:val="00B050"/>
          <w:sz w:val="20"/>
          <w:szCs w:val="20"/>
          <w:lang w:val="nl-NL" w:eastAsia="nl-BE"/>
        </w:rPr>
      </w:pPr>
      <w:r w:rsidRPr="00464878">
        <w:rPr>
          <w:rFonts w:ascii="Verdana" w:hAnsi="Verdana"/>
          <w:i/>
          <w:sz w:val="20"/>
          <w:szCs w:val="20"/>
          <w:lang w:val="nl-NL" w:eastAsia="nl-BE"/>
        </w:rPr>
        <w:t>Hoe kan er STEMmig gewerkt worden in leerjaardoorbrekende klassen?</w:t>
      </w:r>
      <w:r w:rsidRPr="00464878">
        <w:rPr>
          <w:rFonts w:ascii="Verdana" w:hAnsi="Verdana"/>
          <w:color w:val="00B050"/>
          <w:sz w:val="20"/>
          <w:szCs w:val="20"/>
          <w:lang w:val="nl-NL" w:eastAsia="nl-BE"/>
        </w:rPr>
        <w:t xml:space="preserve"> </w:t>
      </w:r>
    </w:p>
    <w:p w14:paraId="2E7DE834" w14:textId="77777777" w:rsidR="00464878" w:rsidRPr="00464878" w:rsidRDefault="00464878" w:rsidP="00464878">
      <w:pPr>
        <w:spacing w:line="276" w:lineRule="auto"/>
        <w:rPr>
          <w:rFonts w:ascii="Verdana" w:hAnsi="Verdana"/>
          <w:sz w:val="20"/>
          <w:szCs w:val="20"/>
          <w:lang w:val="nl-NL" w:eastAsia="nl-BE"/>
        </w:rPr>
      </w:pPr>
    </w:p>
    <w:p w14:paraId="2F41CFA9" w14:textId="368118D4" w:rsidR="00464878" w:rsidRPr="00464878" w:rsidRDefault="005C5B75" w:rsidP="003B5794">
      <w:pPr>
        <w:rPr>
          <w:rFonts w:ascii="Verdana" w:hAnsi="Verdana"/>
          <w:color w:val="00B050"/>
          <w:sz w:val="20"/>
          <w:szCs w:val="20"/>
          <w:lang w:val="nl-NL" w:eastAsia="nl-BE"/>
        </w:rPr>
      </w:pPr>
      <w:r>
        <w:rPr>
          <w:rFonts w:ascii="Verdana" w:hAnsi="Verdana"/>
          <w:sz w:val="20"/>
          <w:szCs w:val="20"/>
          <w:lang w:val="nl-NL" w:eastAsia="nl-BE"/>
        </w:rPr>
        <w:t xml:space="preserve">Er kan </w:t>
      </w:r>
      <w:r w:rsidR="00464878" w:rsidRPr="00464878">
        <w:rPr>
          <w:rFonts w:ascii="Verdana" w:hAnsi="Verdana"/>
          <w:sz w:val="20"/>
          <w:szCs w:val="20"/>
          <w:lang w:val="nl-NL" w:eastAsia="nl-BE"/>
        </w:rPr>
        <w:t xml:space="preserve">STEMmig </w:t>
      </w:r>
      <w:r>
        <w:rPr>
          <w:rFonts w:ascii="Verdana" w:hAnsi="Verdana"/>
          <w:sz w:val="20"/>
          <w:szCs w:val="20"/>
          <w:lang w:val="nl-NL" w:eastAsia="nl-BE"/>
        </w:rPr>
        <w:t>ge</w:t>
      </w:r>
      <w:r w:rsidR="00464878" w:rsidRPr="00464878">
        <w:rPr>
          <w:rFonts w:ascii="Verdana" w:hAnsi="Verdana"/>
          <w:sz w:val="20"/>
          <w:szCs w:val="20"/>
          <w:lang w:val="nl-NL" w:eastAsia="nl-BE"/>
        </w:rPr>
        <w:t>werk</w:t>
      </w:r>
      <w:r>
        <w:rPr>
          <w:rFonts w:ascii="Verdana" w:hAnsi="Verdana"/>
          <w:sz w:val="20"/>
          <w:szCs w:val="20"/>
          <w:lang w:val="nl-NL" w:eastAsia="nl-BE"/>
        </w:rPr>
        <w:t>t worden</w:t>
      </w:r>
      <w:r w:rsidR="00464878" w:rsidRPr="00464878">
        <w:rPr>
          <w:rFonts w:ascii="Verdana" w:hAnsi="Verdana"/>
          <w:sz w:val="20"/>
          <w:szCs w:val="20"/>
          <w:lang w:val="nl-NL" w:eastAsia="nl-BE"/>
        </w:rPr>
        <w:t xml:space="preserve"> in leerjaardoorbrekende klassen door verschillende activiteiten </w:t>
      </w:r>
      <w:r w:rsidR="003E2C4A">
        <w:rPr>
          <w:rFonts w:ascii="Verdana" w:hAnsi="Verdana"/>
          <w:sz w:val="20"/>
          <w:szCs w:val="20"/>
          <w:lang w:val="nl-NL" w:eastAsia="nl-BE"/>
        </w:rPr>
        <w:t xml:space="preserve">uit te voeren </w:t>
      </w:r>
      <w:r w:rsidR="00464878" w:rsidRPr="00464878">
        <w:rPr>
          <w:rFonts w:ascii="Verdana" w:hAnsi="Verdana"/>
          <w:sz w:val="20"/>
          <w:szCs w:val="20"/>
          <w:lang w:val="nl-NL" w:eastAsia="nl-BE"/>
        </w:rPr>
        <w:t>zoals: onderzoekbo</w:t>
      </w:r>
      <w:r w:rsidR="003E2C4A">
        <w:rPr>
          <w:rFonts w:ascii="Verdana" w:hAnsi="Verdana"/>
          <w:sz w:val="20"/>
          <w:szCs w:val="20"/>
          <w:lang w:val="nl-NL" w:eastAsia="nl-BE"/>
        </w:rPr>
        <w:t>x</w:t>
      </w:r>
      <w:r w:rsidR="00464878" w:rsidRPr="00464878">
        <w:rPr>
          <w:rFonts w:ascii="Verdana" w:hAnsi="Verdana"/>
          <w:sz w:val="20"/>
          <w:szCs w:val="20"/>
          <w:lang w:val="nl-NL" w:eastAsia="nl-BE"/>
        </w:rPr>
        <w:t xml:space="preserve">en, identiteitskaarten en onderzoekseilanden. </w:t>
      </w:r>
      <w:r w:rsidR="00464878" w:rsidRPr="00464878">
        <w:rPr>
          <w:rFonts w:ascii="Verdana" w:hAnsi="Verdana"/>
          <w:color w:val="000000" w:themeColor="text1"/>
          <w:sz w:val="20"/>
          <w:szCs w:val="20"/>
          <w:lang w:val="nl-NL" w:eastAsia="nl-BE"/>
        </w:rPr>
        <w:t xml:space="preserve">Naast deze activiteiten zijn er nog enkele mogelijkheden die </w:t>
      </w:r>
      <w:r>
        <w:rPr>
          <w:rFonts w:ascii="Verdana" w:hAnsi="Verdana"/>
          <w:color w:val="000000" w:themeColor="text1"/>
          <w:sz w:val="20"/>
          <w:szCs w:val="20"/>
          <w:lang w:val="nl-NL" w:eastAsia="nl-BE"/>
        </w:rPr>
        <w:t>men</w:t>
      </w:r>
      <w:r w:rsidR="00464878" w:rsidRPr="00464878">
        <w:rPr>
          <w:rFonts w:ascii="Verdana" w:hAnsi="Verdana"/>
          <w:color w:val="000000" w:themeColor="text1"/>
          <w:sz w:val="20"/>
          <w:szCs w:val="20"/>
          <w:lang w:val="nl-NL" w:eastAsia="nl-BE"/>
        </w:rPr>
        <w:t xml:space="preserve"> kan doen. </w:t>
      </w:r>
      <w:r w:rsidR="00464878" w:rsidRPr="00464878">
        <w:rPr>
          <w:rFonts w:ascii="Verdana" w:hAnsi="Verdana"/>
          <w:color w:val="000000" w:themeColor="text1"/>
          <w:sz w:val="20"/>
          <w:szCs w:val="20"/>
          <w:lang w:val="nl-NL" w:eastAsia="nl-BE"/>
        </w:rPr>
        <w:br/>
        <w:t>Enkele (concrete) activiteiten die nu al in enkele scholen te vinden zijn, kan je terugvinden bij 1.3.2.1 STEM als concept. De meeste activiteiten hiervan kunnen leerjaardoorbrekend ingezet</w:t>
      </w:r>
      <w:r w:rsidR="00D5242E">
        <w:rPr>
          <w:rFonts w:ascii="Verdana" w:hAnsi="Verdana"/>
          <w:color w:val="000000" w:themeColor="text1"/>
          <w:sz w:val="20"/>
          <w:szCs w:val="20"/>
          <w:lang w:val="nl-NL" w:eastAsia="nl-BE"/>
        </w:rPr>
        <w:t xml:space="preserve"> </w:t>
      </w:r>
      <w:r w:rsidR="00464878" w:rsidRPr="00464878">
        <w:rPr>
          <w:rFonts w:ascii="Verdana" w:hAnsi="Verdana"/>
          <w:color w:val="000000" w:themeColor="text1"/>
          <w:sz w:val="20"/>
          <w:szCs w:val="20"/>
          <w:lang w:val="nl-NL" w:eastAsia="nl-BE"/>
        </w:rPr>
        <w:t>worden.</w:t>
      </w:r>
    </w:p>
    <w:p w14:paraId="6829DA16" w14:textId="77777777" w:rsidR="00464878" w:rsidRPr="00464878" w:rsidRDefault="00464878" w:rsidP="004129B2">
      <w:pPr>
        <w:spacing w:line="276" w:lineRule="auto"/>
        <w:rPr>
          <w:rFonts w:ascii="Verdana" w:hAnsi="Verdana"/>
          <w:sz w:val="20"/>
          <w:szCs w:val="20"/>
          <w:lang w:val="nl-NL" w:eastAsia="nl-BE"/>
        </w:rPr>
      </w:pPr>
    </w:p>
    <w:p w14:paraId="7475F8E9" w14:textId="77777777" w:rsidR="00464878" w:rsidRPr="00464878" w:rsidRDefault="00464878" w:rsidP="004129B2">
      <w:pPr>
        <w:spacing w:line="276" w:lineRule="auto"/>
        <w:rPr>
          <w:rFonts w:ascii="Verdana" w:hAnsi="Verdana"/>
          <w:i/>
          <w:sz w:val="20"/>
          <w:szCs w:val="20"/>
          <w:lang w:val="nl-NL" w:eastAsia="nl-BE"/>
        </w:rPr>
      </w:pPr>
    </w:p>
    <w:p w14:paraId="47566E1F" w14:textId="1BAA6F21" w:rsidR="004129B2" w:rsidRPr="00464878" w:rsidRDefault="004129B2" w:rsidP="004129B2">
      <w:pPr>
        <w:spacing w:line="276" w:lineRule="auto"/>
        <w:rPr>
          <w:rFonts w:ascii="Verdana" w:hAnsi="Verdana"/>
          <w:color w:val="00B050"/>
          <w:sz w:val="20"/>
          <w:szCs w:val="20"/>
          <w:lang w:val="nl-NL" w:eastAsia="nl-BE"/>
        </w:rPr>
      </w:pPr>
      <w:r w:rsidRPr="00464878">
        <w:rPr>
          <w:rFonts w:ascii="Verdana" w:hAnsi="Verdana"/>
          <w:i/>
          <w:sz w:val="20"/>
          <w:szCs w:val="20"/>
          <w:lang w:val="nl-NL" w:eastAsia="nl-BE"/>
        </w:rPr>
        <w:t>Welke werkvormen kunnen we leerjaardoorbrekend inzetten in een leerlijn STEM voor basisschool De Zevensprong?</w:t>
      </w:r>
      <w:r w:rsidRPr="00464878">
        <w:rPr>
          <w:rFonts w:ascii="Verdana" w:hAnsi="Verdana"/>
          <w:sz w:val="20"/>
          <w:szCs w:val="20"/>
          <w:lang w:val="nl-NL" w:eastAsia="nl-BE"/>
        </w:rPr>
        <w:t xml:space="preserve"> </w:t>
      </w:r>
    </w:p>
    <w:p w14:paraId="59CB7660" w14:textId="77777777" w:rsidR="004129B2" w:rsidRPr="00464878" w:rsidRDefault="004129B2" w:rsidP="004129B2">
      <w:pPr>
        <w:spacing w:line="276" w:lineRule="auto"/>
        <w:rPr>
          <w:rFonts w:ascii="Verdana" w:hAnsi="Verdana"/>
          <w:sz w:val="20"/>
          <w:szCs w:val="20"/>
          <w:lang w:val="nl-NL" w:eastAsia="nl-BE"/>
        </w:rPr>
      </w:pPr>
    </w:p>
    <w:p w14:paraId="3F1AB86E" w14:textId="1F3F2528" w:rsidR="004129B2" w:rsidRPr="00464878" w:rsidRDefault="004129B2" w:rsidP="003B5794">
      <w:pPr>
        <w:rPr>
          <w:rFonts w:ascii="Verdana" w:hAnsi="Verdana"/>
          <w:strike/>
          <w:color w:val="000000" w:themeColor="text1"/>
          <w:sz w:val="20"/>
          <w:szCs w:val="20"/>
          <w:lang w:val="nl-NL" w:eastAsia="nl-BE"/>
        </w:rPr>
      </w:pPr>
      <w:r w:rsidRPr="00464878">
        <w:rPr>
          <w:rFonts w:ascii="Verdana" w:hAnsi="Verdana"/>
          <w:color w:val="000000" w:themeColor="text1"/>
          <w:sz w:val="20"/>
          <w:szCs w:val="20"/>
          <w:lang w:val="nl-NL" w:eastAsia="nl-BE"/>
        </w:rPr>
        <w:t>Voor basisschool De Zevensprong hebben we twee nieuwe concepten uitgewerk</w:t>
      </w:r>
      <w:r w:rsidR="002266DC" w:rsidRPr="00464878">
        <w:rPr>
          <w:rFonts w:ascii="Verdana" w:hAnsi="Verdana"/>
          <w:color w:val="000000" w:themeColor="text1"/>
          <w:sz w:val="20"/>
          <w:szCs w:val="20"/>
          <w:lang w:val="nl-NL" w:eastAsia="nl-BE"/>
        </w:rPr>
        <w:t xml:space="preserve">t. </w:t>
      </w:r>
      <w:r w:rsidR="003B5794" w:rsidRPr="003B5794">
        <w:rPr>
          <w:rFonts w:ascii="Verdana" w:hAnsi="Verdana"/>
          <w:color w:val="000000" w:themeColor="text1"/>
          <w:sz w:val="20"/>
          <w:szCs w:val="20"/>
          <w:lang w:val="nl-NL" w:eastAsia="nl-BE"/>
        </w:rPr>
        <w:t>Hierbij hebben we rekening gehouden met de verwachtingen die in de literatuur terug te vinden zijn in verband met STEM.</w:t>
      </w:r>
      <w:r w:rsidR="003B5794" w:rsidRPr="00464878">
        <w:rPr>
          <w:rFonts w:ascii="Verdana" w:hAnsi="Verdana"/>
          <w:color w:val="000000" w:themeColor="text1"/>
          <w:sz w:val="20"/>
          <w:szCs w:val="20"/>
          <w:lang w:val="nl-NL" w:eastAsia="nl-BE"/>
        </w:rPr>
        <w:t xml:space="preserve"> </w:t>
      </w:r>
      <w:r w:rsidRPr="00464878">
        <w:rPr>
          <w:rFonts w:ascii="Verdana" w:hAnsi="Verdana"/>
          <w:color w:val="000000" w:themeColor="text1"/>
          <w:sz w:val="20"/>
          <w:szCs w:val="20"/>
          <w:lang w:val="nl-NL" w:eastAsia="nl-BE"/>
        </w:rPr>
        <w:t xml:space="preserve">Concept één zijn de onderzoekboxen met de thema’s ‘drijven en zinken’ en ‘verbindende vaten’. De leerlingen worden ingedeeld in </w:t>
      </w:r>
      <w:r w:rsidRPr="00464878">
        <w:rPr>
          <w:rFonts w:ascii="Verdana" w:hAnsi="Verdana"/>
          <w:color w:val="000000" w:themeColor="text1"/>
          <w:sz w:val="20"/>
          <w:szCs w:val="20"/>
          <w:lang w:val="nl-NL" w:eastAsia="nl-BE"/>
        </w:rPr>
        <w:lastRenderedPageBreak/>
        <w:t>leerjaardoorbrekende groepen per niveau. Het idee van de onderzoekboxen kwam van</w:t>
      </w:r>
      <w:r w:rsidR="003E2C4A">
        <w:rPr>
          <w:rFonts w:ascii="Verdana" w:hAnsi="Verdana"/>
          <w:color w:val="000000" w:themeColor="text1"/>
          <w:sz w:val="20"/>
          <w:szCs w:val="20"/>
          <w:lang w:val="nl-NL" w:eastAsia="nl-BE"/>
        </w:rPr>
        <w:t xml:space="preserve">uit </w:t>
      </w:r>
      <w:r w:rsidRPr="00464878">
        <w:rPr>
          <w:rFonts w:ascii="Verdana" w:hAnsi="Verdana"/>
          <w:color w:val="000000" w:themeColor="text1"/>
          <w:sz w:val="20"/>
          <w:szCs w:val="20"/>
          <w:lang w:val="nl-NL" w:eastAsia="nl-BE"/>
        </w:rPr>
        <w:t>de school. Wij hebben hierin onderzoekend leren verwerkt</w:t>
      </w:r>
      <w:r w:rsidR="003E2C4A">
        <w:rPr>
          <w:rFonts w:ascii="Verdana" w:hAnsi="Verdana"/>
          <w:color w:val="000000" w:themeColor="text1"/>
          <w:sz w:val="20"/>
          <w:szCs w:val="20"/>
          <w:lang w:val="nl-NL" w:eastAsia="nl-BE"/>
        </w:rPr>
        <w:t>. D</w:t>
      </w:r>
      <w:r w:rsidRPr="00464878">
        <w:rPr>
          <w:rFonts w:ascii="Verdana" w:hAnsi="Verdana"/>
          <w:color w:val="000000" w:themeColor="text1"/>
          <w:sz w:val="20"/>
          <w:szCs w:val="20"/>
          <w:lang w:val="nl-NL" w:eastAsia="nl-BE"/>
        </w:rPr>
        <w:t xml:space="preserve">e school heeft dit aangereikt en wij zijn daarmee verdergegaan. Ons tweede concept zijn de onderzoekseilanden. Hierbij worden de leerlingen verdeeld in groepen aan de hand van hun interesses. </w:t>
      </w:r>
      <w:r w:rsidR="00464878" w:rsidRPr="00464878">
        <w:rPr>
          <w:rFonts w:ascii="Verdana" w:hAnsi="Verdana"/>
          <w:color w:val="000000" w:themeColor="text1"/>
          <w:sz w:val="20"/>
          <w:szCs w:val="20"/>
          <w:lang w:val="nl-NL" w:eastAsia="nl-BE"/>
        </w:rPr>
        <w:t>De l</w:t>
      </w:r>
      <w:r w:rsidRPr="00464878">
        <w:rPr>
          <w:rFonts w:ascii="Verdana" w:hAnsi="Verdana"/>
          <w:color w:val="000000" w:themeColor="text1"/>
          <w:sz w:val="20"/>
          <w:szCs w:val="20"/>
          <w:lang w:val="nl-NL" w:eastAsia="nl-BE"/>
        </w:rPr>
        <w:t xml:space="preserve">eerkracht maakt dan de groepsverdeling en zorgt ervoor dat er in elke groep iemand van een </w:t>
      </w:r>
      <w:r w:rsidR="00464878" w:rsidRPr="00464878">
        <w:rPr>
          <w:rFonts w:ascii="Verdana" w:hAnsi="Verdana"/>
          <w:color w:val="000000" w:themeColor="text1"/>
          <w:sz w:val="20"/>
          <w:szCs w:val="20"/>
          <w:lang w:val="nl-NL" w:eastAsia="nl-BE"/>
        </w:rPr>
        <w:t>leeftijd</w:t>
      </w:r>
      <w:r w:rsidRPr="00464878">
        <w:rPr>
          <w:rFonts w:ascii="Verdana" w:hAnsi="Verdana"/>
          <w:color w:val="000000" w:themeColor="text1"/>
          <w:sz w:val="20"/>
          <w:szCs w:val="20"/>
          <w:lang w:val="nl-NL" w:eastAsia="nl-BE"/>
        </w:rPr>
        <w:t xml:space="preserve"> zit, zodat het leerjaardoorbrekende </w:t>
      </w:r>
      <w:r w:rsidR="003B5794">
        <w:rPr>
          <w:rFonts w:ascii="Verdana" w:hAnsi="Verdana"/>
          <w:color w:val="000000" w:themeColor="text1"/>
          <w:sz w:val="20"/>
          <w:szCs w:val="20"/>
          <w:lang w:val="nl-NL" w:eastAsia="nl-BE"/>
        </w:rPr>
        <w:t xml:space="preserve">aspect </w:t>
      </w:r>
      <w:r w:rsidRPr="00464878">
        <w:rPr>
          <w:rFonts w:ascii="Verdana" w:hAnsi="Verdana"/>
          <w:color w:val="000000" w:themeColor="text1"/>
          <w:sz w:val="20"/>
          <w:szCs w:val="20"/>
          <w:lang w:val="nl-NL" w:eastAsia="nl-BE"/>
        </w:rPr>
        <w:t>aan bod komt.</w:t>
      </w:r>
    </w:p>
    <w:p w14:paraId="2D53AB36" w14:textId="77777777" w:rsidR="003B5794" w:rsidRDefault="003B5794" w:rsidP="003B5794">
      <w:pPr>
        <w:rPr>
          <w:rFonts w:ascii="Verdana" w:hAnsi="Verdana"/>
          <w:sz w:val="20"/>
          <w:szCs w:val="20"/>
          <w:lang w:val="nl-NL" w:eastAsia="nl-BE"/>
        </w:rPr>
      </w:pPr>
    </w:p>
    <w:p w14:paraId="7F2228B4" w14:textId="51484CD5" w:rsidR="004129B2" w:rsidRPr="00464878" w:rsidRDefault="004129B2" w:rsidP="003B5794">
      <w:pPr>
        <w:rPr>
          <w:rFonts w:ascii="Verdana" w:hAnsi="Verdana"/>
          <w:strike/>
          <w:sz w:val="20"/>
          <w:szCs w:val="20"/>
          <w:lang w:val="nl-NL" w:eastAsia="nl-BE"/>
        </w:rPr>
      </w:pPr>
      <w:r w:rsidRPr="00464878">
        <w:rPr>
          <w:rFonts w:ascii="Verdana" w:hAnsi="Verdana"/>
          <w:sz w:val="20"/>
          <w:szCs w:val="20"/>
          <w:lang w:val="nl-NL" w:eastAsia="nl-BE"/>
        </w:rPr>
        <w:t>Als laatste hebben we de identiteitskaarten die de school al gebruikt, geoptimaliseerd. De leerlingen vullen per twee de identiteitskaarten in.</w:t>
      </w:r>
      <w:r w:rsidR="002266DC" w:rsidRPr="00464878">
        <w:rPr>
          <w:rFonts w:ascii="Verdana" w:hAnsi="Verdana"/>
          <w:sz w:val="20"/>
          <w:szCs w:val="20"/>
          <w:lang w:val="nl-NL" w:eastAsia="nl-BE"/>
        </w:rPr>
        <w:t xml:space="preserve"> </w:t>
      </w:r>
      <w:r w:rsidRPr="00464878">
        <w:rPr>
          <w:rFonts w:ascii="Verdana" w:hAnsi="Verdana"/>
          <w:color w:val="000000" w:themeColor="text1"/>
          <w:sz w:val="20"/>
          <w:szCs w:val="20"/>
          <w:lang w:val="nl-NL" w:eastAsia="nl-BE"/>
        </w:rPr>
        <w:t>Ze worden leerjaardoorbrekend bij elkaar gezet.</w:t>
      </w:r>
      <w:r w:rsidR="002266DC" w:rsidRPr="00464878">
        <w:rPr>
          <w:rFonts w:ascii="Verdana" w:hAnsi="Verdana"/>
          <w:color w:val="000000" w:themeColor="text1"/>
          <w:sz w:val="20"/>
          <w:szCs w:val="20"/>
          <w:lang w:val="nl-NL" w:eastAsia="nl-BE"/>
        </w:rPr>
        <w:t xml:space="preserve"> </w:t>
      </w:r>
      <w:r w:rsidRPr="00464878">
        <w:rPr>
          <w:rFonts w:ascii="Verdana" w:hAnsi="Verdana"/>
          <w:color w:val="000000" w:themeColor="text1"/>
          <w:sz w:val="20"/>
          <w:szCs w:val="20"/>
          <w:lang w:val="nl-NL" w:eastAsia="nl-BE"/>
        </w:rPr>
        <w:t>Om die identiteitskaarten te kunnen invullen gaan ze informatie opzoeken. Nadien gaan ze samen met de kinderen die hetzelfde dier hadden een ontwerp maken waar</w:t>
      </w:r>
      <w:r w:rsidR="003E2C4A">
        <w:rPr>
          <w:rFonts w:ascii="Verdana" w:hAnsi="Verdana"/>
          <w:color w:val="000000" w:themeColor="text1"/>
          <w:sz w:val="20"/>
          <w:szCs w:val="20"/>
          <w:lang w:val="nl-NL" w:eastAsia="nl-BE"/>
        </w:rPr>
        <w:t>mee</w:t>
      </w:r>
      <w:r w:rsidRPr="00464878">
        <w:rPr>
          <w:rFonts w:ascii="Verdana" w:hAnsi="Verdana"/>
          <w:color w:val="000000" w:themeColor="text1"/>
          <w:sz w:val="20"/>
          <w:szCs w:val="20"/>
          <w:lang w:val="nl-NL" w:eastAsia="nl-BE"/>
        </w:rPr>
        <w:t xml:space="preserve"> ze hun dier kunnen redden van het </w:t>
      </w:r>
      <w:r w:rsidR="00D5242E">
        <w:rPr>
          <w:rFonts w:ascii="Verdana" w:hAnsi="Verdana"/>
          <w:color w:val="000000" w:themeColor="text1"/>
          <w:sz w:val="20"/>
          <w:szCs w:val="20"/>
          <w:lang w:val="nl-NL" w:eastAsia="nl-BE"/>
        </w:rPr>
        <w:t>plastiek</w:t>
      </w:r>
      <w:r w:rsidRPr="00464878">
        <w:rPr>
          <w:rFonts w:ascii="Verdana" w:hAnsi="Verdana"/>
          <w:color w:val="000000" w:themeColor="text1"/>
          <w:sz w:val="20"/>
          <w:szCs w:val="20"/>
          <w:lang w:val="nl-NL" w:eastAsia="nl-BE"/>
        </w:rPr>
        <w:t xml:space="preserve"> in de zee. </w:t>
      </w:r>
    </w:p>
    <w:p w14:paraId="2151850D" w14:textId="77777777" w:rsidR="003E2C4A" w:rsidRDefault="003E2C4A" w:rsidP="003B5794">
      <w:pPr>
        <w:rPr>
          <w:rFonts w:ascii="Verdana" w:hAnsi="Verdana"/>
          <w:color w:val="000000" w:themeColor="text1"/>
          <w:sz w:val="20"/>
          <w:szCs w:val="20"/>
          <w:lang w:val="nl-NL" w:eastAsia="nl-BE"/>
        </w:rPr>
      </w:pPr>
    </w:p>
    <w:p w14:paraId="72A06558" w14:textId="123681F2" w:rsidR="00464878" w:rsidRPr="00353D8F" w:rsidRDefault="00464878" w:rsidP="003B5794">
      <w:pPr>
        <w:rPr>
          <w:rFonts w:ascii="Verdana" w:hAnsi="Verdana"/>
          <w:color w:val="000000" w:themeColor="text1"/>
          <w:sz w:val="20"/>
          <w:szCs w:val="20"/>
          <w:lang w:val="nl-NL" w:eastAsia="nl-BE"/>
        </w:rPr>
      </w:pPr>
      <w:r w:rsidRPr="00464878">
        <w:rPr>
          <w:rFonts w:ascii="Verdana" w:hAnsi="Verdana"/>
          <w:color w:val="000000" w:themeColor="text1"/>
          <w:sz w:val="20"/>
          <w:szCs w:val="20"/>
          <w:lang w:val="nl-NL" w:eastAsia="nl-BE"/>
        </w:rPr>
        <w:t>Aan de hand van de post-testen die de leerlingen hebben ingevuld na elke box, wordt er een portfolio gemaakt. Zo wordt er bijgehouden welke doelen de leerlingen al bereikt hebben en welke boxen ze al hebben gedaan. Doordat de leerlingen drie jaar les krijgen van dezelfde STEM-juf kunnen de doelen per leerling zo beter bijgehouden worden. Zo moet niet elk jaar het portfolio doorgegeven worden aan een andere leerkracht.</w:t>
      </w:r>
      <w:r>
        <w:rPr>
          <w:rFonts w:ascii="Verdana" w:hAnsi="Verdana"/>
          <w:color w:val="000000" w:themeColor="text1"/>
          <w:sz w:val="20"/>
          <w:szCs w:val="20"/>
          <w:lang w:val="nl-NL" w:eastAsia="nl-BE"/>
        </w:rPr>
        <w:t xml:space="preserve"> </w:t>
      </w:r>
    </w:p>
    <w:p w14:paraId="5C806BF0" w14:textId="77777777" w:rsidR="004129B2" w:rsidRPr="00E0344A" w:rsidRDefault="004129B2" w:rsidP="004129B2">
      <w:pPr>
        <w:spacing w:line="276" w:lineRule="auto"/>
        <w:rPr>
          <w:rFonts w:ascii="Verdana" w:hAnsi="Verdana"/>
          <w:sz w:val="20"/>
          <w:szCs w:val="20"/>
          <w:lang w:val="nl-NL" w:eastAsia="nl-BE"/>
        </w:rPr>
      </w:pPr>
    </w:p>
    <w:p w14:paraId="2367C290" w14:textId="77777777" w:rsidR="004129B2" w:rsidRPr="00E0344A" w:rsidRDefault="004129B2" w:rsidP="004129B2">
      <w:pPr>
        <w:spacing w:line="276" w:lineRule="auto"/>
        <w:rPr>
          <w:rFonts w:ascii="Verdana" w:hAnsi="Verdana"/>
          <w:sz w:val="20"/>
          <w:szCs w:val="20"/>
          <w:lang w:val="nl-NL" w:eastAsia="nl-BE"/>
        </w:rPr>
      </w:pPr>
    </w:p>
    <w:p w14:paraId="31BC056A" w14:textId="77777777" w:rsidR="004129B2" w:rsidRPr="00D9009B" w:rsidRDefault="004129B2" w:rsidP="004129B2">
      <w:pPr>
        <w:rPr>
          <w:lang w:val="nl-NL"/>
        </w:rPr>
      </w:pPr>
    </w:p>
    <w:p w14:paraId="6D2FEAB4" w14:textId="1B814239" w:rsidR="00B674D3" w:rsidRPr="00A37185" w:rsidRDefault="00B674D3" w:rsidP="007937D5">
      <w:pPr>
        <w:pStyle w:val="Kop1"/>
        <w:numPr>
          <w:ilvl w:val="0"/>
          <w:numId w:val="32"/>
        </w:numPr>
        <w:spacing w:line="276" w:lineRule="auto"/>
        <w:rPr>
          <w:lang w:val="nl-NL"/>
        </w:rPr>
      </w:pPr>
      <w:r w:rsidRPr="00A37185">
        <w:rPr>
          <w:lang w:val="nl-NL"/>
        </w:rPr>
        <w:lastRenderedPageBreak/>
        <w:t>Mogelijkheden tot verder onderzoek</w:t>
      </w:r>
      <w:bookmarkEnd w:id="59"/>
    </w:p>
    <w:p w14:paraId="48D642D3" w14:textId="77777777" w:rsidR="00E076FD" w:rsidRPr="00A37185" w:rsidRDefault="00E076FD" w:rsidP="00E076FD">
      <w:pPr>
        <w:rPr>
          <w:lang w:val="nl-NL"/>
        </w:rPr>
      </w:pPr>
    </w:p>
    <w:p w14:paraId="1C08CF3B" w14:textId="714C99EC" w:rsidR="00693CC2" w:rsidRPr="00920DE8" w:rsidRDefault="00693CC2" w:rsidP="00436CB0">
      <w:pPr>
        <w:spacing w:line="276" w:lineRule="auto"/>
        <w:rPr>
          <w:rFonts w:ascii="Verdana" w:hAnsi="Verdana"/>
          <w:sz w:val="20"/>
          <w:szCs w:val="20"/>
          <w:lang w:val="nl-NL"/>
        </w:rPr>
      </w:pPr>
      <w:r w:rsidRPr="00920DE8">
        <w:rPr>
          <w:rFonts w:ascii="Verdana" w:hAnsi="Verdana"/>
          <w:sz w:val="20"/>
          <w:szCs w:val="20"/>
          <w:lang w:val="nl-NL"/>
        </w:rPr>
        <w:t xml:space="preserve">Wij hebben ons project uitgewerkt </w:t>
      </w:r>
      <w:r w:rsidR="00920DE8" w:rsidRPr="00920DE8">
        <w:rPr>
          <w:rFonts w:ascii="Verdana" w:hAnsi="Verdana"/>
          <w:sz w:val="20"/>
          <w:szCs w:val="20"/>
          <w:lang w:val="nl-NL"/>
        </w:rPr>
        <w:t>voor</w:t>
      </w:r>
      <w:r w:rsidRPr="00920DE8">
        <w:rPr>
          <w:rFonts w:ascii="Verdana" w:hAnsi="Verdana"/>
          <w:sz w:val="20"/>
          <w:szCs w:val="20"/>
          <w:lang w:val="nl-NL"/>
        </w:rPr>
        <w:t xml:space="preserve"> een kleine school. In de unit waar wij mee gewerkt hebben, zaten in totaal 2</w:t>
      </w:r>
      <w:r w:rsidR="000D7201">
        <w:rPr>
          <w:rFonts w:ascii="Verdana" w:hAnsi="Verdana"/>
          <w:sz w:val="20"/>
          <w:szCs w:val="20"/>
          <w:lang w:val="nl-NL"/>
        </w:rPr>
        <w:t>2</w:t>
      </w:r>
      <w:r w:rsidRPr="00920DE8">
        <w:rPr>
          <w:rFonts w:ascii="Verdana" w:hAnsi="Verdana"/>
          <w:sz w:val="20"/>
          <w:szCs w:val="20"/>
          <w:lang w:val="nl-NL"/>
        </w:rPr>
        <w:t xml:space="preserve"> leerlingen. </w:t>
      </w:r>
      <w:r w:rsidR="001C4C25" w:rsidRPr="00920DE8">
        <w:rPr>
          <w:rFonts w:ascii="Verdana" w:hAnsi="Verdana"/>
          <w:sz w:val="20"/>
          <w:szCs w:val="20"/>
          <w:lang w:val="nl-NL"/>
        </w:rPr>
        <w:t>Bij het uittesten van de onderzoekboxen merkten we dat ons project haalbaar is met het leerlingenaantal van onze unit. In onderstaande te</w:t>
      </w:r>
      <w:r w:rsidR="000D7201">
        <w:rPr>
          <w:rFonts w:ascii="Verdana" w:hAnsi="Verdana"/>
          <w:sz w:val="20"/>
          <w:szCs w:val="20"/>
          <w:lang w:val="nl-NL"/>
        </w:rPr>
        <w:t>ks</w:t>
      </w:r>
      <w:r w:rsidR="001C4C25" w:rsidRPr="00920DE8">
        <w:rPr>
          <w:rFonts w:ascii="Verdana" w:hAnsi="Verdana"/>
          <w:sz w:val="20"/>
          <w:szCs w:val="20"/>
          <w:lang w:val="nl-NL"/>
        </w:rPr>
        <w:t>t bespreken we een aantal voor</w:t>
      </w:r>
      <w:r w:rsidR="00D5242E">
        <w:rPr>
          <w:rFonts w:ascii="Verdana" w:hAnsi="Verdana"/>
          <w:sz w:val="20"/>
          <w:szCs w:val="20"/>
          <w:lang w:val="nl-NL"/>
        </w:rPr>
        <w:t xml:space="preserve">- </w:t>
      </w:r>
      <w:r w:rsidR="001C4C25" w:rsidRPr="00920DE8">
        <w:rPr>
          <w:rFonts w:ascii="Verdana" w:hAnsi="Verdana"/>
          <w:sz w:val="20"/>
          <w:szCs w:val="20"/>
          <w:lang w:val="nl-NL"/>
        </w:rPr>
        <w:t xml:space="preserve">en nadelen van het werken met een kleine school. </w:t>
      </w:r>
    </w:p>
    <w:p w14:paraId="7442A972" w14:textId="3C6B6EA1" w:rsidR="001C4C25" w:rsidRPr="00920DE8" w:rsidRDefault="001C4C25" w:rsidP="00436CB0">
      <w:pPr>
        <w:spacing w:line="276" w:lineRule="auto"/>
        <w:rPr>
          <w:rFonts w:ascii="Verdana" w:hAnsi="Verdana"/>
          <w:sz w:val="20"/>
          <w:szCs w:val="20"/>
          <w:lang w:val="nl-NL"/>
        </w:rPr>
      </w:pPr>
    </w:p>
    <w:p w14:paraId="007FE5D7" w14:textId="4BA37E22" w:rsidR="001C4C25" w:rsidRPr="00920DE8" w:rsidRDefault="001C4C25" w:rsidP="00436CB0">
      <w:pPr>
        <w:spacing w:line="276" w:lineRule="auto"/>
        <w:rPr>
          <w:rFonts w:ascii="Verdana" w:hAnsi="Verdana"/>
          <w:sz w:val="20"/>
          <w:szCs w:val="20"/>
          <w:lang w:val="nl-NL"/>
        </w:rPr>
      </w:pPr>
      <w:r w:rsidRPr="00920DE8">
        <w:rPr>
          <w:rFonts w:ascii="Verdana" w:hAnsi="Verdana"/>
          <w:sz w:val="20"/>
          <w:szCs w:val="20"/>
          <w:lang w:val="nl-NL"/>
        </w:rPr>
        <w:t>Een eerste voordeel is de verdeling van de groepen die vlot verloopt</w:t>
      </w:r>
      <w:r w:rsidR="005C5B75">
        <w:rPr>
          <w:rFonts w:ascii="Verdana" w:hAnsi="Verdana"/>
          <w:sz w:val="20"/>
          <w:szCs w:val="20"/>
          <w:lang w:val="nl-NL"/>
        </w:rPr>
        <w:t xml:space="preserve"> </w:t>
      </w:r>
      <w:r w:rsidRPr="00920DE8">
        <w:rPr>
          <w:rFonts w:ascii="Verdana" w:hAnsi="Verdana"/>
          <w:sz w:val="20"/>
          <w:szCs w:val="20"/>
          <w:lang w:val="nl-NL"/>
        </w:rPr>
        <w:t xml:space="preserve">omdat ze met niet al te veel leerlingen zijn. </w:t>
      </w:r>
      <w:r w:rsidR="00642C04" w:rsidRPr="00920DE8">
        <w:rPr>
          <w:rFonts w:ascii="Verdana" w:hAnsi="Verdana"/>
          <w:sz w:val="20"/>
          <w:szCs w:val="20"/>
          <w:lang w:val="nl-NL"/>
        </w:rPr>
        <w:t xml:space="preserve">De groepen zijn hierdoor niet </w:t>
      </w:r>
      <w:r w:rsidR="009B6A6C">
        <w:rPr>
          <w:rFonts w:ascii="Verdana" w:hAnsi="Verdana"/>
          <w:sz w:val="20"/>
          <w:szCs w:val="20"/>
          <w:lang w:val="nl-NL"/>
        </w:rPr>
        <w:t xml:space="preserve">zo </w:t>
      </w:r>
      <w:r w:rsidR="00642C04" w:rsidRPr="00920DE8">
        <w:rPr>
          <w:rFonts w:ascii="Verdana" w:hAnsi="Verdana"/>
          <w:sz w:val="20"/>
          <w:szCs w:val="20"/>
          <w:lang w:val="nl-NL"/>
        </w:rPr>
        <w:t>groot</w:t>
      </w:r>
      <w:r w:rsidR="009B6A6C">
        <w:rPr>
          <w:rFonts w:ascii="Verdana" w:hAnsi="Verdana"/>
          <w:sz w:val="20"/>
          <w:szCs w:val="20"/>
          <w:lang w:val="nl-NL"/>
        </w:rPr>
        <w:t xml:space="preserve">, waardoor de leerlingen </w:t>
      </w:r>
      <w:r w:rsidR="00642C04" w:rsidRPr="00920DE8">
        <w:rPr>
          <w:rFonts w:ascii="Verdana" w:hAnsi="Verdana"/>
          <w:sz w:val="20"/>
          <w:szCs w:val="20"/>
          <w:lang w:val="nl-NL"/>
        </w:rPr>
        <w:t xml:space="preserve">kunnen werken in groepen van </w:t>
      </w:r>
      <w:r w:rsidR="00FC62EC">
        <w:rPr>
          <w:rFonts w:ascii="Verdana" w:hAnsi="Verdana"/>
          <w:sz w:val="20"/>
          <w:szCs w:val="20"/>
          <w:lang w:val="nl-NL"/>
        </w:rPr>
        <w:t>twee</w:t>
      </w:r>
      <w:r w:rsidR="00642C04" w:rsidRPr="00920DE8">
        <w:rPr>
          <w:rFonts w:ascii="Verdana" w:hAnsi="Verdana"/>
          <w:sz w:val="20"/>
          <w:szCs w:val="20"/>
          <w:lang w:val="nl-NL"/>
        </w:rPr>
        <w:t xml:space="preserve"> of </w:t>
      </w:r>
      <w:r w:rsidR="00FC62EC">
        <w:rPr>
          <w:rFonts w:ascii="Verdana" w:hAnsi="Verdana"/>
          <w:sz w:val="20"/>
          <w:szCs w:val="20"/>
          <w:lang w:val="nl-NL"/>
        </w:rPr>
        <w:t>drie</w:t>
      </w:r>
      <w:r w:rsidR="00642C04" w:rsidRPr="00920DE8">
        <w:rPr>
          <w:rFonts w:ascii="Verdana" w:hAnsi="Verdana"/>
          <w:sz w:val="20"/>
          <w:szCs w:val="20"/>
          <w:lang w:val="nl-NL"/>
        </w:rPr>
        <w:t xml:space="preserve">. Werken op het individuele niveau van de leerlingen is makkelijker met kleine groepen. Dit zorgt ervoor dat de leerkracht de leerlingen goed kan </w:t>
      </w:r>
      <w:r w:rsidR="009B6A6C">
        <w:rPr>
          <w:rFonts w:ascii="Verdana" w:hAnsi="Verdana"/>
          <w:sz w:val="20"/>
          <w:szCs w:val="20"/>
          <w:lang w:val="nl-NL"/>
        </w:rPr>
        <w:t>observeren en begeleiden</w:t>
      </w:r>
      <w:r w:rsidR="00642C04" w:rsidRPr="00920DE8">
        <w:rPr>
          <w:rFonts w:ascii="Verdana" w:hAnsi="Verdana"/>
          <w:sz w:val="20"/>
          <w:szCs w:val="20"/>
          <w:lang w:val="nl-NL"/>
        </w:rPr>
        <w:t>. Doordat we werken op het niveau van de individuele leerling</w:t>
      </w:r>
      <w:r w:rsidR="005C5B75">
        <w:rPr>
          <w:rFonts w:ascii="Verdana" w:hAnsi="Verdana"/>
          <w:sz w:val="20"/>
          <w:szCs w:val="20"/>
          <w:lang w:val="nl-NL"/>
        </w:rPr>
        <w:t xml:space="preserve"> </w:t>
      </w:r>
      <w:r w:rsidR="00642C04" w:rsidRPr="00920DE8">
        <w:rPr>
          <w:rFonts w:ascii="Verdana" w:hAnsi="Verdana"/>
          <w:sz w:val="20"/>
          <w:szCs w:val="20"/>
          <w:lang w:val="nl-NL"/>
        </w:rPr>
        <w:t xml:space="preserve">hebben de leerlingen meer succeservaringen tijdens de les. </w:t>
      </w:r>
    </w:p>
    <w:p w14:paraId="017B0CBA" w14:textId="68A3E6D6" w:rsidR="00642C04" w:rsidRPr="00920DE8" w:rsidRDefault="00642C04" w:rsidP="00436CB0">
      <w:pPr>
        <w:spacing w:line="276" w:lineRule="auto"/>
        <w:rPr>
          <w:rFonts w:ascii="Verdana" w:hAnsi="Verdana"/>
          <w:sz w:val="20"/>
          <w:szCs w:val="20"/>
          <w:lang w:val="nl-NL"/>
        </w:rPr>
      </w:pPr>
    </w:p>
    <w:p w14:paraId="1B86CAF0" w14:textId="364A660E" w:rsidR="00693CC2" w:rsidRPr="00920DE8" w:rsidRDefault="00145657" w:rsidP="00436CB0">
      <w:pPr>
        <w:spacing w:line="276" w:lineRule="auto"/>
        <w:rPr>
          <w:rFonts w:ascii="Verdana" w:hAnsi="Verdana"/>
          <w:sz w:val="20"/>
          <w:szCs w:val="20"/>
          <w:lang w:val="nl-NL"/>
        </w:rPr>
      </w:pPr>
      <w:r w:rsidRPr="00920DE8">
        <w:rPr>
          <w:rFonts w:ascii="Verdana" w:hAnsi="Verdana"/>
          <w:sz w:val="20"/>
          <w:szCs w:val="20"/>
          <w:lang w:val="nl-NL"/>
        </w:rPr>
        <w:t>Dit heeft natuurlijk ook zijn nadelen. Zo zijn er niet al te veel leerlingen van elk leerjaar</w:t>
      </w:r>
      <w:r w:rsidR="005C5B75">
        <w:rPr>
          <w:rFonts w:ascii="Verdana" w:hAnsi="Verdana"/>
          <w:sz w:val="20"/>
          <w:szCs w:val="20"/>
          <w:lang w:val="nl-NL"/>
        </w:rPr>
        <w:t xml:space="preserve"> </w:t>
      </w:r>
      <w:r w:rsidRPr="00920DE8">
        <w:rPr>
          <w:rFonts w:ascii="Verdana" w:hAnsi="Verdana"/>
          <w:sz w:val="20"/>
          <w:szCs w:val="20"/>
          <w:lang w:val="nl-NL"/>
        </w:rPr>
        <w:t xml:space="preserve"> waardoor we </w:t>
      </w:r>
      <w:r w:rsidR="00C40C59" w:rsidRPr="00920DE8">
        <w:rPr>
          <w:rFonts w:ascii="Verdana" w:hAnsi="Verdana"/>
          <w:sz w:val="20"/>
          <w:szCs w:val="20"/>
          <w:lang w:val="nl-NL"/>
        </w:rPr>
        <w:t xml:space="preserve">niet in elke groep een leerling hebben van </w:t>
      </w:r>
      <w:r w:rsidR="00270318">
        <w:rPr>
          <w:rFonts w:ascii="Verdana" w:hAnsi="Verdana"/>
          <w:sz w:val="20"/>
          <w:szCs w:val="20"/>
          <w:lang w:val="nl-NL"/>
        </w:rPr>
        <w:t>een hogere/lagere klas</w:t>
      </w:r>
      <w:r w:rsidR="00C40C59" w:rsidRPr="00920DE8">
        <w:rPr>
          <w:rFonts w:ascii="Verdana" w:hAnsi="Verdana"/>
          <w:sz w:val="20"/>
          <w:szCs w:val="20"/>
          <w:lang w:val="nl-NL"/>
        </w:rPr>
        <w:t xml:space="preserve">. </w:t>
      </w:r>
      <w:r w:rsidR="00367FAD" w:rsidRPr="00920DE8">
        <w:rPr>
          <w:rFonts w:ascii="Verdana" w:hAnsi="Verdana"/>
          <w:sz w:val="20"/>
          <w:szCs w:val="20"/>
          <w:lang w:val="nl-NL"/>
        </w:rPr>
        <w:t xml:space="preserve">We hebben dit dus niet op grote schaal kunnen uittesten. </w:t>
      </w:r>
    </w:p>
    <w:p w14:paraId="7033B93C" w14:textId="0B562152" w:rsidR="00367FAD" w:rsidRPr="00920DE8" w:rsidRDefault="00367FAD" w:rsidP="00436CB0">
      <w:pPr>
        <w:spacing w:line="276" w:lineRule="auto"/>
        <w:rPr>
          <w:rFonts w:ascii="Verdana" w:hAnsi="Verdana"/>
          <w:sz w:val="20"/>
          <w:szCs w:val="20"/>
          <w:lang w:val="nl-NL"/>
        </w:rPr>
      </w:pPr>
    </w:p>
    <w:p w14:paraId="0248F746" w14:textId="595962DD" w:rsidR="00367FAD" w:rsidRDefault="00367FAD" w:rsidP="00436CB0">
      <w:pPr>
        <w:spacing w:line="276" w:lineRule="auto"/>
        <w:rPr>
          <w:rFonts w:ascii="Verdana" w:hAnsi="Verdana"/>
          <w:sz w:val="20"/>
          <w:szCs w:val="20"/>
          <w:lang w:val="nl-NL"/>
        </w:rPr>
      </w:pPr>
      <w:r w:rsidRPr="00920DE8">
        <w:rPr>
          <w:rFonts w:ascii="Verdana" w:hAnsi="Verdana"/>
          <w:sz w:val="20"/>
          <w:szCs w:val="20"/>
          <w:lang w:val="nl-NL"/>
        </w:rPr>
        <w:t xml:space="preserve">Wij zijn van mening dat ons kader ook toepasbaar is in een grote school, omdat de opdrachten ook uitvoerbaar zijn in grotere groepen. </w:t>
      </w:r>
      <w:r w:rsidR="00C634FE" w:rsidRPr="00920DE8">
        <w:rPr>
          <w:rFonts w:ascii="Verdana" w:hAnsi="Verdana"/>
          <w:sz w:val="20"/>
          <w:szCs w:val="20"/>
          <w:lang w:val="nl-NL"/>
        </w:rPr>
        <w:t>Bij scholen met grote leerlingenaantallen per klas is het niet mogelijk om dezelfde werking als onze partnerschool te hanteren. Het is echter wel mogelijk om groepen te maken binnen twee of drie verschillende klassen, zodat de leerjaren wel gemengd zijn. Op deze manier kunnen grote scholen ook leerjaardoorbrekend werken. In zo een kleinere groep kunnen de boxen dan gehanteerd worden.</w:t>
      </w:r>
      <w:r w:rsidR="009B6A6C">
        <w:rPr>
          <w:rFonts w:ascii="Verdana" w:hAnsi="Verdana"/>
          <w:sz w:val="20"/>
          <w:szCs w:val="20"/>
          <w:lang w:val="nl-NL"/>
        </w:rPr>
        <w:t xml:space="preserve"> Voor de identiteitskaarten en de onderzoekseilanden is dit ook het geval. </w:t>
      </w:r>
      <w:r w:rsidR="00C634FE" w:rsidRPr="00920DE8">
        <w:rPr>
          <w:rFonts w:ascii="Verdana" w:hAnsi="Verdana"/>
          <w:sz w:val="20"/>
          <w:szCs w:val="20"/>
          <w:lang w:val="nl-NL"/>
        </w:rPr>
        <w:t>Een extra leerkracht maakt het bij onze manier van onderzoeken wel makkelijker om de leerlingen te kunnen ondersteunen.</w:t>
      </w:r>
      <w:r w:rsidR="00C634FE">
        <w:rPr>
          <w:rFonts w:ascii="Verdana" w:hAnsi="Verdana"/>
          <w:sz w:val="20"/>
          <w:szCs w:val="20"/>
          <w:lang w:val="nl-NL"/>
        </w:rPr>
        <w:t xml:space="preserve"> </w:t>
      </w:r>
    </w:p>
    <w:p w14:paraId="55329D66" w14:textId="11CD43CD" w:rsidR="009B6A6C" w:rsidRDefault="009B6A6C" w:rsidP="00436CB0">
      <w:pPr>
        <w:spacing w:line="276" w:lineRule="auto"/>
        <w:rPr>
          <w:rFonts w:ascii="Verdana" w:hAnsi="Verdana"/>
          <w:sz w:val="20"/>
          <w:szCs w:val="20"/>
          <w:lang w:val="nl-NL"/>
        </w:rPr>
      </w:pPr>
    </w:p>
    <w:p w14:paraId="0AAEB89D" w14:textId="1B76A97E" w:rsidR="009B6A6C" w:rsidRDefault="009B6A6C" w:rsidP="00436CB0">
      <w:pPr>
        <w:spacing w:line="276" w:lineRule="auto"/>
        <w:rPr>
          <w:rFonts w:ascii="Verdana" w:hAnsi="Verdana"/>
          <w:sz w:val="20"/>
          <w:szCs w:val="20"/>
          <w:lang w:val="nl-NL"/>
        </w:rPr>
      </w:pPr>
      <w:r>
        <w:rPr>
          <w:rFonts w:ascii="Verdana" w:hAnsi="Verdana"/>
          <w:sz w:val="20"/>
          <w:szCs w:val="20"/>
          <w:lang w:val="nl-NL"/>
        </w:rPr>
        <w:t xml:space="preserve">Er zou ook verder onderzoek gedaan kunnen worden naar de verschillende werkvormen. Zo kunnen onze samenwerkingsvormen vergeleken worden met het klassikaal lesgeven. Op deze manier kan er gekeken worden of deze samenwerkingsvormen invloed hebben op de resultaten van de leerlingen.  </w:t>
      </w:r>
    </w:p>
    <w:p w14:paraId="6B4E820D" w14:textId="3DE00E0E" w:rsidR="00C634FE" w:rsidRDefault="00C634FE" w:rsidP="00436CB0">
      <w:pPr>
        <w:spacing w:line="276" w:lineRule="auto"/>
        <w:rPr>
          <w:rFonts w:ascii="Verdana" w:hAnsi="Verdana"/>
          <w:sz w:val="20"/>
          <w:szCs w:val="20"/>
          <w:lang w:val="nl-NL"/>
        </w:rPr>
      </w:pPr>
    </w:p>
    <w:p w14:paraId="6ACA633C" w14:textId="6A0184B0" w:rsidR="008A3F22" w:rsidRPr="008A3F22" w:rsidRDefault="008A3F22" w:rsidP="008A3F22">
      <w:pPr>
        <w:spacing w:line="276" w:lineRule="auto"/>
        <w:rPr>
          <w:rFonts w:ascii="Verdana" w:hAnsi="Verdana"/>
          <w:sz w:val="20"/>
          <w:szCs w:val="20"/>
          <w:lang w:val="nl-NL"/>
        </w:rPr>
      </w:pPr>
      <w:r w:rsidRPr="008A3F22">
        <w:rPr>
          <w:rFonts w:ascii="Verdana" w:hAnsi="Verdana"/>
          <w:sz w:val="20"/>
          <w:szCs w:val="20"/>
          <w:lang w:val="nl-NL"/>
        </w:rPr>
        <w:t xml:space="preserve">De onderzoekboxen zijn enkel uitgewerkt binnen de doelen van ‘niet-levende natuur – natuurlijke verschijnselen’. In verder onderzoek zou het systeem verder </w:t>
      </w:r>
      <w:r w:rsidR="009B6A6C">
        <w:rPr>
          <w:rFonts w:ascii="Verdana" w:hAnsi="Verdana"/>
          <w:sz w:val="20"/>
          <w:szCs w:val="20"/>
          <w:lang w:val="nl-NL"/>
        </w:rPr>
        <w:t>uitgewerkt</w:t>
      </w:r>
      <w:r w:rsidRPr="008A3F22">
        <w:rPr>
          <w:rFonts w:ascii="Verdana" w:hAnsi="Verdana"/>
          <w:sz w:val="20"/>
          <w:szCs w:val="20"/>
          <w:lang w:val="nl-NL"/>
        </w:rPr>
        <w:t xml:space="preserve"> kunnen worden naar andere gebieden binnen wereldoriëntatie. We denken dat het concept van de boxen ook naar andere leergebieden doorgetrokken kan worden. </w:t>
      </w:r>
    </w:p>
    <w:p w14:paraId="714DF718" w14:textId="77777777" w:rsidR="008A3F22" w:rsidRPr="008A3F22" w:rsidRDefault="008A3F22" w:rsidP="008A3F22">
      <w:pPr>
        <w:spacing w:line="276" w:lineRule="auto"/>
        <w:rPr>
          <w:rFonts w:ascii="Verdana" w:hAnsi="Verdana"/>
          <w:sz w:val="20"/>
          <w:szCs w:val="20"/>
          <w:lang w:val="nl-NL"/>
        </w:rPr>
      </w:pPr>
    </w:p>
    <w:p w14:paraId="570D4F20" w14:textId="78BF5F0F" w:rsidR="008A3F22" w:rsidRDefault="008A3F22" w:rsidP="008A3F22">
      <w:pPr>
        <w:spacing w:line="276" w:lineRule="auto"/>
        <w:rPr>
          <w:rFonts w:ascii="Verdana" w:hAnsi="Verdana"/>
          <w:sz w:val="20"/>
          <w:szCs w:val="20"/>
          <w:lang w:val="nl-NL"/>
        </w:rPr>
      </w:pPr>
      <w:r w:rsidRPr="008A3F22">
        <w:rPr>
          <w:rFonts w:ascii="Verdana" w:hAnsi="Verdana"/>
          <w:sz w:val="20"/>
          <w:szCs w:val="20"/>
          <w:lang w:val="nl-NL"/>
        </w:rPr>
        <w:t xml:space="preserve">De partnerschool werkt al met identiteitskaarten. </w:t>
      </w:r>
      <w:r w:rsidR="009B6A6C">
        <w:rPr>
          <w:rFonts w:ascii="Verdana" w:hAnsi="Verdana"/>
          <w:sz w:val="20"/>
          <w:szCs w:val="20"/>
          <w:lang w:val="nl-NL"/>
        </w:rPr>
        <w:t xml:space="preserve">Op </w:t>
      </w:r>
      <w:r w:rsidRPr="008A3F22">
        <w:rPr>
          <w:rFonts w:ascii="Verdana" w:hAnsi="Verdana"/>
          <w:sz w:val="20"/>
          <w:szCs w:val="20"/>
          <w:lang w:val="nl-NL"/>
        </w:rPr>
        <w:t xml:space="preserve">vraag van de school hebben we deze </w:t>
      </w:r>
      <w:r w:rsidR="003E2C4A">
        <w:rPr>
          <w:rFonts w:ascii="Verdana" w:hAnsi="Verdana"/>
          <w:sz w:val="20"/>
          <w:szCs w:val="20"/>
          <w:lang w:val="nl-NL"/>
        </w:rPr>
        <w:t>geoptimaliseerd</w:t>
      </w:r>
      <w:r w:rsidRPr="008A3F22">
        <w:rPr>
          <w:rFonts w:ascii="Verdana" w:hAnsi="Verdana"/>
          <w:sz w:val="20"/>
          <w:szCs w:val="20"/>
          <w:lang w:val="nl-NL"/>
        </w:rPr>
        <w:t xml:space="preserve">. We hebben niet de mogelijkheid gehad om deze in de praktijk uit te testen. Ook zou er onderzocht kunnen worden of het realistisch is om de identiteitskaarten te maken voor elk onderwerp of </w:t>
      </w:r>
      <w:r w:rsidR="009B6A6C">
        <w:rPr>
          <w:rFonts w:ascii="Verdana" w:hAnsi="Verdana"/>
          <w:sz w:val="20"/>
          <w:szCs w:val="20"/>
          <w:lang w:val="nl-NL"/>
        </w:rPr>
        <w:t>elke l</w:t>
      </w:r>
      <w:r w:rsidRPr="008A3F22">
        <w:rPr>
          <w:rFonts w:ascii="Verdana" w:hAnsi="Verdana"/>
          <w:sz w:val="20"/>
          <w:szCs w:val="20"/>
          <w:lang w:val="nl-NL"/>
        </w:rPr>
        <w:t>es. Wij hebben deze kaarten gemaakt voor drie verschillende dieren</w:t>
      </w:r>
      <w:r w:rsidR="009B6A6C">
        <w:rPr>
          <w:rFonts w:ascii="Verdana" w:hAnsi="Verdana"/>
          <w:sz w:val="20"/>
          <w:szCs w:val="20"/>
          <w:lang w:val="nl-NL"/>
        </w:rPr>
        <w:t xml:space="preserve">. </w:t>
      </w:r>
      <w:r w:rsidRPr="008A3F22">
        <w:rPr>
          <w:rFonts w:ascii="Verdana" w:hAnsi="Verdana"/>
          <w:sz w:val="20"/>
          <w:szCs w:val="20"/>
          <w:lang w:val="nl-NL"/>
        </w:rPr>
        <w:t>We hebben geprobeerd zo algemeen mogelijk te werken zodat er al een sjabloon is dat gebruikt kan worden voor andere dieren. Specifieke kenmerken moeten dan wel aangevuld worden.</w:t>
      </w:r>
      <w:r>
        <w:rPr>
          <w:rFonts w:ascii="Verdana" w:hAnsi="Verdana"/>
          <w:sz w:val="20"/>
          <w:szCs w:val="20"/>
          <w:lang w:val="nl-NL"/>
        </w:rPr>
        <w:t xml:space="preserve"> </w:t>
      </w:r>
    </w:p>
    <w:p w14:paraId="56CE1740" w14:textId="3B5EE0B2" w:rsidR="00920DE8" w:rsidRPr="000D7201" w:rsidRDefault="00920DE8" w:rsidP="008A3F22">
      <w:pPr>
        <w:spacing w:line="276" w:lineRule="auto"/>
        <w:rPr>
          <w:rFonts w:ascii="Verdana" w:hAnsi="Verdana"/>
          <w:color w:val="000000" w:themeColor="text1"/>
          <w:sz w:val="20"/>
          <w:szCs w:val="20"/>
          <w:lang w:val="nl-NL"/>
        </w:rPr>
      </w:pPr>
    </w:p>
    <w:p w14:paraId="0B73E285" w14:textId="1918800C" w:rsidR="00693CC2" w:rsidRDefault="000D7201" w:rsidP="00436CB0">
      <w:pPr>
        <w:spacing w:line="276" w:lineRule="auto"/>
        <w:rPr>
          <w:rFonts w:ascii="Verdana" w:hAnsi="Verdana"/>
          <w:color w:val="000000" w:themeColor="text1"/>
          <w:sz w:val="20"/>
          <w:szCs w:val="20"/>
          <w:lang w:val="nl-NL"/>
        </w:rPr>
      </w:pPr>
      <w:r w:rsidRPr="000D7201">
        <w:rPr>
          <w:rFonts w:ascii="Verdana" w:hAnsi="Verdana"/>
          <w:color w:val="000000" w:themeColor="text1"/>
          <w:sz w:val="20"/>
          <w:szCs w:val="20"/>
          <w:lang w:val="nl-NL"/>
        </w:rPr>
        <w:lastRenderedPageBreak/>
        <w:t xml:space="preserve">Als laatste werkvorm hebben we voor onderzoekseilanden gekozen. We hebben niet de mogelijkheid gehad om deze in de praktijk uit te testen. Wij zijn van mening dat deze onderzoekseilanden in elke school gebruikt kunnen worden. </w:t>
      </w:r>
      <w:r w:rsidR="005C5B75">
        <w:rPr>
          <w:rFonts w:ascii="Verdana" w:hAnsi="Verdana"/>
          <w:color w:val="000000" w:themeColor="text1"/>
          <w:sz w:val="20"/>
          <w:szCs w:val="20"/>
          <w:lang w:val="nl-NL"/>
        </w:rPr>
        <w:t xml:space="preserve">Men </w:t>
      </w:r>
      <w:r w:rsidRPr="000D7201">
        <w:rPr>
          <w:rFonts w:ascii="Verdana" w:hAnsi="Verdana"/>
          <w:color w:val="000000" w:themeColor="text1"/>
          <w:sz w:val="20"/>
          <w:szCs w:val="20"/>
          <w:lang w:val="nl-NL"/>
        </w:rPr>
        <w:t>kan verschillende leerjaren door elkaar mengen om op die manier de leerlingen aan de eilanden te laten werken. Het thema van de eilanden is perfect aanpasbaar.</w:t>
      </w:r>
      <w:r w:rsidR="005C5B75">
        <w:rPr>
          <w:rFonts w:ascii="Verdana" w:hAnsi="Verdana"/>
          <w:color w:val="000000" w:themeColor="text1"/>
          <w:sz w:val="20"/>
          <w:szCs w:val="20"/>
          <w:lang w:val="nl-NL"/>
        </w:rPr>
        <w:t xml:space="preserve"> Er kunnen </w:t>
      </w:r>
      <w:r w:rsidRPr="000D7201">
        <w:rPr>
          <w:rFonts w:ascii="Verdana" w:hAnsi="Verdana"/>
          <w:color w:val="000000" w:themeColor="text1"/>
          <w:sz w:val="20"/>
          <w:szCs w:val="20"/>
          <w:lang w:val="nl-NL"/>
        </w:rPr>
        <w:t>dus verschillende onderwerpen behandel</w:t>
      </w:r>
      <w:r w:rsidR="005C5B75">
        <w:rPr>
          <w:rFonts w:ascii="Verdana" w:hAnsi="Verdana"/>
          <w:color w:val="000000" w:themeColor="text1"/>
          <w:sz w:val="20"/>
          <w:szCs w:val="20"/>
          <w:lang w:val="nl-NL"/>
        </w:rPr>
        <w:t xml:space="preserve">d worden </w:t>
      </w:r>
      <w:r w:rsidRPr="000D7201">
        <w:rPr>
          <w:rFonts w:ascii="Verdana" w:hAnsi="Verdana"/>
          <w:color w:val="000000" w:themeColor="text1"/>
          <w:sz w:val="20"/>
          <w:szCs w:val="20"/>
          <w:lang w:val="nl-NL"/>
        </w:rPr>
        <w:t xml:space="preserve"> binnen de onderzoekseilanden. </w:t>
      </w:r>
    </w:p>
    <w:p w14:paraId="1F215B89" w14:textId="5DC1643E" w:rsidR="000E733E" w:rsidRDefault="000E733E" w:rsidP="00436CB0">
      <w:pPr>
        <w:spacing w:line="276" w:lineRule="auto"/>
        <w:rPr>
          <w:rFonts w:ascii="Verdana" w:hAnsi="Verdana"/>
          <w:color w:val="000000" w:themeColor="text1"/>
          <w:sz w:val="20"/>
          <w:szCs w:val="20"/>
          <w:lang w:val="nl-NL"/>
        </w:rPr>
      </w:pPr>
    </w:p>
    <w:p w14:paraId="5F2F97AE" w14:textId="60AEC486" w:rsidR="000E733E" w:rsidRDefault="000E733E" w:rsidP="00436CB0">
      <w:pPr>
        <w:spacing w:line="276" w:lineRule="auto"/>
        <w:rPr>
          <w:rFonts w:ascii="Verdana" w:hAnsi="Verdana"/>
          <w:color w:val="000000" w:themeColor="text1"/>
          <w:sz w:val="20"/>
          <w:szCs w:val="20"/>
          <w:lang w:val="nl-NL"/>
        </w:rPr>
      </w:pPr>
      <w:r>
        <w:rPr>
          <w:rFonts w:ascii="Verdana" w:hAnsi="Verdana"/>
          <w:color w:val="000000" w:themeColor="text1"/>
          <w:sz w:val="20"/>
          <w:szCs w:val="20"/>
          <w:lang w:val="nl-NL"/>
        </w:rPr>
        <w:t xml:space="preserve">Wat wij hebben onderzocht is het begin van een waaier aan mogelijkheden die verder uitgewerkt kunnen worden. Wij zijn ervan overtuigd dat er nog zoveel meer mogelijkheden zijn om STEMmig te werken in leerjaardoorbrekende klassen. </w:t>
      </w:r>
    </w:p>
    <w:p w14:paraId="7A4B3328" w14:textId="31F684B0" w:rsidR="00607310" w:rsidRDefault="00607310" w:rsidP="00436CB0">
      <w:pPr>
        <w:spacing w:line="276" w:lineRule="auto"/>
        <w:rPr>
          <w:rFonts w:ascii="Verdana" w:hAnsi="Verdana"/>
          <w:color w:val="000000" w:themeColor="text1"/>
          <w:sz w:val="20"/>
          <w:szCs w:val="20"/>
          <w:lang w:val="nl-NL"/>
        </w:rPr>
      </w:pPr>
    </w:p>
    <w:p w14:paraId="2969B4B0" w14:textId="77777777" w:rsidR="000E733E" w:rsidRPr="000D7201" w:rsidRDefault="000E733E" w:rsidP="00436CB0">
      <w:pPr>
        <w:spacing w:line="276" w:lineRule="auto"/>
        <w:rPr>
          <w:rFonts w:ascii="Verdana" w:hAnsi="Verdana"/>
          <w:color w:val="000000" w:themeColor="text1"/>
          <w:sz w:val="20"/>
          <w:szCs w:val="20"/>
          <w:lang w:val="nl-NL"/>
        </w:rPr>
      </w:pPr>
    </w:p>
    <w:p w14:paraId="6E376B04" w14:textId="67A98110" w:rsidR="00EA5603" w:rsidRPr="00EA5603" w:rsidRDefault="002E351F" w:rsidP="00EA5603">
      <w:pPr>
        <w:pStyle w:val="Kopzondernummer"/>
        <w:spacing w:line="276" w:lineRule="auto"/>
        <w:rPr>
          <w:lang w:val="nl-NL"/>
        </w:rPr>
      </w:pPr>
      <w:bookmarkStart w:id="60" w:name="_Toc163711470"/>
      <w:bookmarkStart w:id="61" w:name="_Toc35504751"/>
      <w:r w:rsidRPr="00A37185">
        <w:rPr>
          <w:lang w:val="nl-NL"/>
        </w:rPr>
        <w:lastRenderedPageBreak/>
        <w:t>Literatuurlijst</w:t>
      </w:r>
      <w:bookmarkEnd w:id="60"/>
      <w:bookmarkEnd w:id="61"/>
    </w:p>
    <w:p w14:paraId="1F9AB6EE"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Bruyndoncx, C., Goossens, J., Hoeyberghs, J., Laureys, E., Pauwels, L., Vandeplas, C. et al. (2018). </w:t>
      </w:r>
      <w:r w:rsidRPr="00AC59C3">
        <w:rPr>
          <w:rFonts w:ascii="Verdana" w:hAnsi="Verdana"/>
          <w:i/>
          <w:color w:val="000000" w:themeColor="text1"/>
          <w:sz w:val="20"/>
          <w:szCs w:val="20"/>
          <w:lang w:val="nl-NL"/>
        </w:rPr>
        <w:t xml:space="preserve">Leerjaardoorbrekend werken. </w:t>
      </w:r>
      <w:r w:rsidRPr="00AC59C3">
        <w:rPr>
          <w:rFonts w:ascii="Verdana" w:hAnsi="Verdana"/>
          <w:color w:val="000000" w:themeColor="text1"/>
          <w:sz w:val="20"/>
          <w:szCs w:val="20"/>
          <w:lang w:val="nl-NL"/>
        </w:rPr>
        <w:t xml:space="preserve">Turnhout en Vorselaar: Thomas More, Bachelor in het onderwijs: Lager Onderwijs. Geraadpleegd op 25 februari 2020 via </w:t>
      </w:r>
      <w:hyperlink r:id="rId20">
        <w:r w:rsidRPr="00AC59C3">
          <w:rPr>
            <w:rFonts w:ascii="Verdana" w:hAnsi="Verdana"/>
            <w:color w:val="000000" w:themeColor="text1"/>
            <w:sz w:val="20"/>
            <w:szCs w:val="20"/>
            <w:lang w:val="nl-NL"/>
          </w:rPr>
          <w:t>https://thomasmore.instructure.com/courses/9863/pages/leerjaardoorbrekend-werken-schriftelijk-werkstuk-iio-2018-2019?module_item_id=252021</w:t>
        </w:r>
      </w:hyperlink>
    </w:p>
    <w:p w14:paraId="0D687C2A" w14:textId="77777777" w:rsidR="00D96A4E" w:rsidRPr="00AC59C3" w:rsidRDefault="00D96A4E" w:rsidP="00D96A4E">
      <w:pPr>
        <w:ind w:left="709" w:hanging="709"/>
        <w:rPr>
          <w:rFonts w:ascii="Verdana" w:hAnsi="Verdana"/>
          <w:color w:val="000000" w:themeColor="text1"/>
          <w:sz w:val="20"/>
          <w:szCs w:val="20"/>
          <w:lang w:val="nl-NL"/>
        </w:rPr>
      </w:pPr>
    </w:p>
    <w:p w14:paraId="7C701778"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Cornish, L. (2015). </w:t>
      </w:r>
      <w:r w:rsidRPr="00890F7E">
        <w:rPr>
          <w:rFonts w:ascii="Verdana" w:hAnsi="Verdana"/>
          <w:i/>
          <w:color w:val="000000" w:themeColor="text1"/>
          <w:sz w:val="20"/>
          <w:szCs w:val="20"/>
          <w:lang w:val="en-US"/>
        </w:rPr>
        <w:t>Are mixed-grade classes any better or worse for learning?.</w:t>
      </w:r>
      <w:r w:rsidRPr="00AC59C3">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 xml:space="preserve">Op Theconversation.com. Geraadpleegd op 25 februari 2020 via </w:t>
      </w:r>
      <w:hyperlink r:id="rId21">
        <w:r w:rsidRPr="00AC59C3">
          <w:rPr>
            <w:rFonts w:ascii="Verdana" w:hAnsi="Verdana"/>
            <w:color w:val="000000" w:themeColor="text1"/>
            <w:sz w:val="20"/>
            <w:szCs w:val="20"/>
            <w:lang w:val="nl-NL"/>
          </w:rPr>
          <w:t>https://theconversation.com/are-mixed-grade-classes-any-better-or-worse-for-learning-38856</w:t>
        </w:r>
      </w:hyperlink>
    </w:p>
    <w:p w14:paraId="734149FB" w14:textId="77777777" w:rsidR="00D96A4E" w:rsidRPr="00AC59C3" w:rsidRDefault="00D96A4E" w:rsidP="00D96A4E">
      <w:pPr>
        <w:ind w:left="709" w:hanging="709"/>
        <w:rPr>
          <w:rFonts w:ascii="Verdana" w:hAnsi="Verdana"/>
          <w:color w:val="000000" w:themeColor="text1"/>
          <w:sz w:val="20"/>
          <w:szCs w:val="20"/>
          <w:lang w:val="nl-NL"/>
        </w:rPr>
      </w:pPr>
    </w:p>
    <w:p w14:paraId="2AC017E6" w14:textId="466D6303" w:rsidR="00D96A4E" w:rsidRDefault="00D96A4E" w:rsidP="00D96A4E">
      <w:pPr>
        <w:ind w:left="709" w:hanging="709"/>
        <w:rPr>
          <w:rFonts w:ascii="Verdana" w:eastAsia="Arial" w:hAnsi="Verdana" w:cs="Arial"/>
          <w:color w:val="000000" w:themeColor="text1"/>
          <w:sz w:val="20"/>
          <w:szCs w:val="20"/>
          <w:lang w:val="nl-NL"/>
        </w:rPr>
      </w:pPr>
      <w:r w:rsidRPr="00AC59C3">
        <w:rPr>
          <w:rFonts w:ascii="Verdana" w:eastAsia="Arial" w:hAnsi="Verdana" w:cs="Arial"/>
          <w:color w:val="000000" w:themeColor="text1"/>
          <w:sz w:val="20"/>
          <w:szCs w:val="20"/>
          <w:lang w:val="en-US"/>
        </w:rPr>
        <w:t xml:space="preserve">Cotton, K. (1993) </w:t>
      </w:r>
      <w:r w:rsidRPr="00AC59C3">
        <w:rPr>
          <w:rFonts w:ascii="Verdana" w:eastAsia="Arial" w:hAnsi="Verdana" w:cs="Arial"/>
          <w:i/>
          <w:color w:val="000000" w:themeColor="text1"/>
          <w:sz w:val="20"/>
          <w:szCs w:val="20"/>
          <w:lang w:val="en-US"/>
        </w:rPr>
        <w:t xml:space="preserve">Nongraded Primary Education. </w:t>
      </w:r>
      <w:r w:rsidRPr="00AC59C3">
        <w:rPr>
          <w:rFonts w:ascii="Verdana" w:eastAsia="Arial" w:hAnsi="Verdana" w:cs="Arial"/>
          <w:color w:val="000000" w:themeColor="text1"/>
          <w:sz w:val="20"/>
          <w:szCs w:val="20"/>
          <w:lang w:val="en-US"/>
        </w:rPr>
        <w:t xml:space="preserve">Office of Educational Research and Improvement, Department of Education. </w:t>
      </w:r>
      <w:r w:rsidRPr="00AC59C3">
        <w:rPr>
          <w:rFonts w:ascii="Verdana" w:eastAsia="Arial" w:hAnsi="Verdana" w:cs="Arial"/>
          <w:color w:val="000000" w:themeColor="text1"/>
          <w:sz w:val="20"/>
          <w:szCs w:val="20"/>
          <w:lang w:val="nl-NL"/>
        </w:rPr>
        <w:t>Geraadpleegd op 25 februari 2020 via</w:t>
      </w:r>
      <w:hyperlink r:id="rId22" w:history="1">
        <w:r w:rsidRPr="00AC59C3">
          <w:rPr>
            <w:rStyle w:val="Hyperlink"/>
            <w:rFonts w:eastAsia="Arial" w:cs="Arial"/>
            <w:color w:val="000000" w:themeColor="text1"/>
            <w:szCs w:val="20"/>
            <w:u w:val="none"/>
            <w:lang w:val="nl-NL"/>
          </w:rPr>
          <w:t xml:space="preserve"> </w:t>
        </w:r>
      </w:hyperlink>
      <w:hyperlink r:id="rId23">
        <w:r w:rsidRPr="00AC59C3">
          <w:rPr>
            <w:rFonts w:ascii="Verdana" w:eastAsia="Arial" w:hAnsi="Verdana" w:cs="Arial"/>
            <w:color w:val="000000" w:themeColor="text1"/>
            <w:sz w:val="20"/>
            <w:szCs w:val="20"/>
            <w:lang w:val="nl-NL"/>
          </w:rPr>
          <w:t>https://educationnorthwest.org/sites/default/files/NongradedPrimaryEducation.pdf</w:t>
        </w:r>
      </w:hyperlink>
    </w:p>
    <w:p w14:paraId="6D7C4580" w14:textId="5383306B" w:rsidR="00A60C7F" w:rsidRDefault="00A60C7F" w:rsidP="00D96A4E">
      <w:pPr>
        <w:ind w:left="709" w:hanging="709"/>
        <w:rPr>
          <w:rFonts w:ascii="Verdana" w:eastAsia="Arial" w:hAnsi="Verdana" w:cs="Arial"/>
          <w:color w:val="000000" w:themeColor="text1"/>
          <w:sz w:val="20"/>
          <w:szCs w:val="20"/>
          <w:lang w:val="nl-NL"/>
        </w:rPr>
      </w:pPr>
    </w:p>
    <w:p w14:paraId="6AE54884" w14:textId="42B158C1" w:rsidR="00A60C7F" w:rsidRPr="00A60C7F" w:rsidRDefault="00A60C7F" w:rsidP="00A60C7F">
      <w:pPr>
        <w:ind w:left="709" w:hanging="709"/>
      </w:pPr>
      <w:r>
        <w:rPr>
          <w:rFonts w:ascii="Verdana" w:hAnsi="Verdana"/>
          <w:color w:val="000000" w:themeColor="text1"/>
          <w:sz w:val="20"/>
          <w:szCs w:val="20"/>
          <w:lang w:val="nl-NL"/>
        </w:rPr>
        <w:t xml:space="preserve">Creyf L., De Herdt P., Demeestere R., Demuydt E, De Paepe W., Eeckman E. et al (s.a.). </w:t>
      </w:r>
      <w:r>
        <w:rPr>
          <w:rFonts w:ascii="Verdana" w:hAnsi="Verdana"/>
          <w:i/>
          <w:color w:val="000000" w:themeColor="text1"/>
          <w:sz w:val="20"/>
          <w:szCs w:val="20"/>
          <w:lang w:val="nl-NL"/>
        </w:rPr>
        <w:t>Leerplan wiskunde</w:t>
      </w:r>
      <w:r>
        <w:rPr>
          <w:rFonts w:ascii="Verdana" w:hAnsi="Verdana"/>
          <w:color w:val="000000" w:themeColor="text1"/>
          <w:sz w:val="20"/>
          <w:szCs w:val="20"/>
          <w:lang w:val="nl-NL"/>
        </w:rPr>
        <w:t xml:space="preserve">. Geraadpleegd op 25 februari 2020 via: </w:t>
      </w:r>
      <w:hyperlink r:id="rId24" w:history="1">
        <w:r w:rsidRPr="00D02410">
          <w:rPr>
            <w:rFonts w:ascii="Verdana" w:hAnsi="Verdana"/>
            <w:color w:val="000000" w:themeColor="text1"/>
            <w:sz w:val="20"/>
            <w:szCs w:val="20"/>
            <w:lang w:val="nl-NL"/>
          </w:rPr>
          <w:t>https://pro.g-o.be/blog/Documents/Wiskunde%20-%20LO.pdf</w:t>
        </w:r>
      </w:hyperlink>
      <w:bookmarkStart w:id="62" w:name="_GoBack"/>
      <w:bookmarkEnd w:id="62"/>
    </w:p>
    <w:p w14:paraId="266193D2" w14:textId="77777777" w:rsidR="00D96A4E" w:rsidRPr="00AC59C3" w:rsidRDefault="00D96A4E" w:rsidP="00D96A4E">
      <w:pPr>
        <w:ind w:left="709" w:hanging="709"/>
        <w:rPr>
          <w:rFonts w:ascii="Verdana" w:eastAsia="Arial" w:hAnsi="Verdana" w:cs="Arial"/>
          <w:color w:val="000000" w:themeColor="text1"/>
          <w:sz w:val="20"/>
          <w:szCs w:val="20"/>
          <w:lang w:val="nl-NL"/>
        </w:rPr>
      </w:pPr>
    </w:p>
    <w:p w14:paraId="01B3164C" w14:textId="77777777" w:rsidR="005C5B75" w:rsidRPr="005C5B75" w:rsidRDefault="005C5B75" w:rsidP="005C5B75">
      <w:pPr>
        <w:ind w:left="709" w:hanging="709"/>
        <w:rPr>
          <w:rFonts w:ascii="Verdana" w:hAnsi="Verdana"/>
          <w:color w:val="000000" w:themeColor="text1"/>
          <w:sz w:val="20"/>
          <w:szCs w:val="20"/>
          <w:lang w:val="nl-NL"/>
        </w:rPr>
      </w:pPr>
      <w:r w:rsidRPr="005C5B75">
        <w:rPr>
          <w:rFonts w:ascii="Verdana" w:hAnsi="Verdana"/>
          <w:color w:val="000000" w:themeColor="text1"/>
          <w:sz w:val="20"/>
          <w:szCs w:val="20"/>
          <w:lang w:val="nl-NL"/>
        </w:rPr>
        <w:t xml:space="preserve">STEAM-Basisschool Curieuzeneuzen. (2020) </w:t>
      </w:r>
      <w:r w:rsidRPr="005C5B75">
        <w:rPr>
          <w:rFonts w:ascii="Verdana" w:hAnsi="Verdana"/>
          <w:i/>
          <w:color w:val="000000" w:themeColor="text1"/>
          <w:sz w:val="20"/>
          <w:szCs w:val="20"/>
          <w:lang w:val="nl-NL"/>
        </w:rPr>
        <w:t>Missie van de school.</w:t>
      </w:r>
      <w:r w:rsidRPr="005C5B75">
        <w:rPr>
          <w:rFonts w:ascii="Verdana" w:hAnsi="Verdana"/>
          <w:color w:val="000000" w:themeColor="text1"/>
          <w:sz w:val="20"/>
          <w:szCs w:val="20"/>
          <w:lang w:val="nl-NL"/>
        </w:rPr>
        <w:t xml:space="preserve"> Geraadpleegd op 11 maart 2020 via </w:t>
      </w:r>
      <w:hyperlink r:id="rId25" w:history="1">
        <w:r w:rsidRPr="005C5B75">
          <w:rPr>
            <w:rFonts w:ascii="Verdana" w:hAnsi="Verdana"/>
            <w:color w:val="000000" w:themeColor="text1"/>
            <w:sz w:val="20"/>
            <w:szCs w:val="20"/>
          </w:rPr>
          <w:t>https://curieuzeneuzen.school/wie-we-zijn/missie-van-de-school/</w:t>
        </w:r>
      </w:hyperlink>
      <w:r w:rsidRPr="005C5B75">
        <w:rPr>
          <w:rFonts w:ascii="Verdana" w:hAnsi="Verdana"/>
          <w:color w:val="000000" w:themeColor="text1"/>
          <w:sz w:val="20"/>
          <w:szCs w:val="20"/>
          <w:lang w:val="nl-NL"/>
        </w:rPr>
        <w:t xml:space="preserve"> </w:t>
      </w:r>
    </w:p>
    <w:p w14:paraId="4E6B15AF" w14:textId="77777777" w:rsidR="005C5B75" w:rsidRPr="005C5B75" w:rsidRDefault="005C5B75" w:rsidP="005C5B75">
      <w:pPr>
        <w:ind w:left="709" w:hanging="709"/>
        <w:rPr>
          <w:rFonts w:ascii="Verdana" w:hAnsi="Verdana"/>
          <w:color w:val="000000" w:themeColor="text1"/>
          <w:sz w:val="20"/>
          <w:szCs w:val="20"/>
          <w:lang w:val="nl-NL"/>
        </w:rPr>
      </w:pPr>
    </w:p>
    <w:p w14:paraId="7D2BBDA1" w14:textId="77777777" w:rsidR="005C5B75" w:rsidRPr="00AC59C3" w:rsidRDefault="005C5B75" w:rsidP="005C5B75">
      <w:pPr>
        <w:ind w:left="709" w:hanging="709"/>
        <w:rPr>
          <w:rFonts w:ascii="Verdana" w:hAnsi="Verdana"/>
          <w:color w:val="000000" w:themeColor="text1"/>
          <w:sz w:val="20"/>
          <w:szCs w:val="20"/>
        </w:rPr>
      </w:pPr>
      <w:r w:rsidRPr="005C5B75">
        <w:rPr>
          <w:rFonts w:ascii="Verdana" w:hAnsi="Verdana"/>
          <w:color w:val="000000" w:themeColor="text1"/>
          <w:sz w:val="20"/>
          <w:szCs w:val="20"/>
          <w:lang w:val="nl-NL"/>
        </w:rPr>
        <w:t xml:space="preserve">STEAM-Basisschool Curieuzeneuzen. (2020) </w:t>
      </w:r>
      <w:r w:rsidRPr="005C5B75">
        <w:rPr>
          <w:rFonts w:ascii="Verdana" w:hAnsi="Verdana"/>
          <w:i/>
          <w:color w:val="000000" w:themeColor="text1"/>
          <w:sz w:val="20"/>
          <w:szCs w:val="20"/>
          <w:lang w:val="nl-NL"/>
        </w:rPr>
        <w:t xml:space="preserve">Visie op onderwijs. </w:t>
      </w:r>
      <w:r w:rsidRPr="005C5B75">
        <w:rPr>
          <w:rFonts w:ascii="Verdana" w:hAnsi="Verdana"/>
          <w:color w:val="000000" w:themeColor="text1"/>
          <w:sz w:val="20"/>
          <w:szCs w:val="20"/>
          <w:lang w:val="nl-NL"/>
        </w:rPr>
        <w:t xml:space="preserve">Geraadpleegd op 11 maart 2020 via </w:t>
      </w:r>
      <w:hyperlink r:id="rId26" w:history="1">
        <w:r w:rsidRPr="005C5B75">
          <w:rPr>
            <w:rFonts w:ascii="Verdana" w:hAnsi="Verdana"/>
            <w:color w:val="000000" w:themeColor="text1"/>
            <w:sz w:val="20"/>
            <w:szCs w:val="20"/>
          </w:rPr>
          <w:t>https://curieuzeneuzen.school/wie-we-zijn/visie-op-onderwijs/</w:t>
        </w:r>
      </w:hyperlink>
    </w:p>
    <w:p w14:paraId="7B7ABF1F" w14:textId="77777777" w:rsidR="00D96A4E" w:rsidRPr="00AC59C3" w:rsidRDefault="00D96A4E" w:rsidP="00D96A4E">
      <w:pPr>
        <w:ind w:left="709" w:hanging="709"/>
        <w:rPr>
          <w:rFonts w:ascii="Verdana" w:hAnsi="Verdana"/>
          <w:color w:val="000000" w:themeColor="text1"/>
          <w:sz w:val="20"/>
          <w:szCs w:val="20"/>
          <w:lang w:val="nl-NL"/>
        </w:rPr>
      </w:pPr>
    </w:p>
    <w:p w14:paraId="2F030146"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De Vlaamse Overheid. (2015). </w:t>
      </w:r>
      <w:r w:rsidRPr="00890F7E">
        <w:rPr>
          <w:rFonts w:ascii="Verdana" w:hAnsi="Verdana"/>
          <w:i/>
          <w:color w:val="000000" w:themeColor="text1"/>
          <w:sz w:val="20"/>
          <w:szCs w:val="20"/>
          <w:lang w:val="nl-NL"/>
        </w:rPr>
        <w:t>Het Vlaams lager onderwijs in TIMSS 2015</w:t>
      </w:r>
      <w:r w:rsidRPr="00AC59C3">
        <w:rPr>
          <w:rFonts w:ascii="Verdana" w:hAnsi="Verdana"/>
          <w:color w:val="000000" w:themeColor="text1"/>
          <w:sz w:val="20"/>
          <w:szCs w:val="20"/>
          <w:lang w:val="nl-NL"/>
        </w:rPr>
        <w:t xml:space="preserve">. Op Onderwijs.vlaanderen.be. Geraadpleegd op 25 februari 2020 via </w:t>
      </w:r>
      <w:hyperlink r:id="rId27">
        <w:r w:rsidRPr="00AC59C3">
          <w:rPr>
            <w:rFonts w:ascii="Verdana" w:hAnsi="Verdana"/>
            <w:color w:val="000000" w:themeColor="text1"/>
            <w:sz w:val="20"/>
            <w:szCs w:val="20"/>
            <w:lang w:val="nl-NL"/>
          </w:rPr>
          <w:t>https://onderwijs.vlaanderen.be/sites/default/files/atoms/files/VLAAMS%20RAPPORT%20TIMSS%202015%2029%20november%202016_0.pdf?fbclid=IwAR2FEsILNuOiakJcOajijbUeGsa5ALstF9usF9cylGlf5PHopZIRkKG08Mc</w:t>
        </w:r>
      </w:hyperlink>
    </w:p>
    <w:p w14:paraId="21549B65" w14:textId="77777777" w:rsidR="00D96A4E" w:rsidRPr="00AC59C3" w:rsidRDefault="00D96A4E" w:rsidP="00D96A4E">
      <w:pPr>
        <w:ind w:left="709" w:hanging="709"/>
        <w:rPr>
          <w:rFonts w:ascii="Verdana" w:hAnsi="Verdana"/>
          <w:color w:val="000000" w:themeColor="text1"/>
          <w:sz w:val="20"/>
          <w:szCs w:val="20"/>
          <w:lang w:val="nl-NL"/>
        </w:rPr>
      </w:pPr>
    </w:p>
    <w:p w14:paraId="45DA37AD"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De Vlaamse Overheid. (2016). </w:t>
      </w:r>
      <w:r w:rsidRPr="00890F7E">
        <w:rPr>
          <w:rFonts w:ascii="Verdana" w:hAnsi="Verdana"/>
          <w:i/>
          <w:color w:val="000000" w:themeColor="text1"/>
          <w:sz w:val="20"/>
          <w:szCs w:val="20"/>
          <w:lang w:val="nl-NL"/>
        </w:rPr>
        <w:t>Peiling wereldoriëntatie, natuur en techniek in het basisonderwijs</w:t>
      </w:r>
      <w:r w:rsidRPr="00AC59C3">
        <w:rPr>
          <w:rFonts w:ascii="Verdana" w:hAnsi="Verdana"/>
          <w:color w:val="000000" w:themeColor="text1"/>
          <w:sz w:val="20"/>
          <w:szCs w:val="20"/>
          <w:lang w:val="nl-NL"/>
        </w:rPr>
        <w:t>. Op Vlaanderen.be. Geraadpleegd op 25 februari 2020.</w:t>
      </w:r>
    </w:p>
    <w:p w14:paraId="5F96B459" w14:textId="77777777" w:rsidR="00D96A4E" w:rsidRPr="00AC59C3" w:rsidRDefault="00D96A4E" w:rsidP="00D96A4E">
      <w:pPr>
        <w:ind w:left="709" w:hanging="709"/>
        <w:rPr>
          <w:rFonts w:ascii="Verdana" w:hAnsi="Verdana"/>
          <w:color w:val="000000" w:themeColor="text1"/>
          <w:sz w:val="20"/>
          <w:szCs w:val="20"/>
          <w:lang w:val="nl-NL"/>
        </w:rPr>
      </w:pPr>
    </w:p>
    <w:p w14:paraId="3391A5A1" w14:textId="77777777" w:rsidR="00D96A4E" w:rsidRPr="00AC59C3" w:rsidRDefault="00D96A4E" w:rsidP="00D96A4E">
      <w:pPr>
        <w:ind w:left="709" w:hanging="709"/>
        <w:rPr>
          <w:rFonts w:ascii="Verdana" w:hAnsi="Verdana"/>
          <w:color w:val="000000" w:themeColor="text1"/>
          <w:sz w:val="20"/>
          <w:szCs w:val="20"/>
        </w:rPr>
      </w:pPr>
      <w:r w:rsidRPr="00AC59C3">
        <w:rPr>
          <w:rFonts w:ascii="Verdana" w:hAnsi="Verdana"/>
          <w:color w:val="000000" w:themeColor="text1"/>
          <w:sz w:val="20"/>
          <w:szCs w:val="20"/>
          <w:lang w:val="nl-NL"/>
        </w:rPr>
        <w:t xml:space="preserve">Degrie, K., Didden, J., Emmers, H., Thys, M., Verhenne, M., Stemoov. Geraadpleegd op 11 maart 2020 via </w:t>
      </w:r>
      <w:hyperlink r:id="rId28" w:history="1">
        <w:r w:rsidRPr="00AC59C3">
          <w:rPr>
            <w:rFonts w:ascii="Verdana" w:hAnsi="Verdana"/>
            <w:color w:val="000000" w:themeColor="text1"/>
            <w:sz w:val="20"/>
            <w:szCs w:val="20"/>
          </w:rPr>
          <w:t>https://stemoov.weebly.com/</w:t>
        </w:r>
      </w:hyperlink>
    </w:p>
    <w:p w14:paraId="758BEF85" w14:textId="77777777" w:rsidR="00D96A4E" w:rsidRPr="00AC59C3" w:rsidRDefault="00D96A4E" w:rsidP="00D96A4E">
      <w:pPr>
        <w:ind w:left="709" w:hanging="709"/>
        <w:rPr>
          <w:rFonts w:ascii="Verdana" w:hAnsi="Verdana"/>
          <w:color w:val="000000" w:themeColor="text1"/>
          <w:sz w:val="20"/>
          <w:szCs w:val="20"/>
          <w:lang w:val="nl-NL"/>
        </w:rPr>
      </w:pPr>
    </w:p>
    <w:p w14:paraId="1470BFF3"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Educatie en school. (2018) </w:t>
      </w:r>
      <w:r w:rsidRPr="00890F7E">
        <w:rPr>
          <w:rFonts w:ascii="Verdana" w:hAnsi="Verdana"/>
          <w:i/>
          <w:color w:val="000000" w:themeColor="text1"/>
          <w:sz w:val="20"/>
          <w:szCs w:val="20"/>
          <w:lang w:val="nl-NL"/>
        </w:rPr>
        <w:t>Leerkracht: verschillende didactische werkvormen op Educatie en school</w:t>
      </w:r>
      <w:r w:rsidRPr="00AC59C3">
        <w:rPr>
          <w:rFonts w:ascii="Verdana" w:hAnsi="Verdana"/>
          <w:color w:val="000000" w:themeColor="text1"/>
          <w:sz w:val="20"/>
          <w:szCs w:val="20"/>
          <w:lang w:val="nl-NL"/>
        </w:rPr>
        <w:t xml:space="preserve">. Geraadpleegd op 25 februari 2020 via: </w:t>
      </w:r>
      <w:hyperlink r:id="rId29">
        <w:r w:rsidRPr="00AC59C3">
          <w:rPr>
            <w:rFonts w:ascii="Verdana" w:hAnsi="Verdana"/>
            <w:color w:val="000000" w:themeColor="text1"/>
            <w:sz w:val="20"/>
            <w:szCs w:val="20"/>
            <w:lang w:val="nl-NL"/>
          </w:rPr>
          <w:t>https://educatie-en-school.infonu.nl/methodiek/181946-leerkracht-verschillende-didactische-werkvormen.html</w:t>
        </w:r>
      </w:hyperlink>
    </w:p>
    <w:p w14:paraId="44807FDB" w14:textId="77777777" w:rsidR="00D96A4E" w:rsidRPr="00AC59C3" w:rsidRDefault="00D96A4E" w:rsidP="00D96A4E">
      <w:pPr>
        <w:ind w:left="709" w:hanging="709"/>
        <w:rPr>
          <w:rFonts w:ascii="Verdana" w:hAnsi="Verdana"/>
          <w:color w:val="000000" w:themeColor="text1"/>
          <w:sz w:val="20"/>
          <w:szCs w:val="20"/>
          <w:lang w:val="nl-NL"/>
        </w:rPr>
      </w:pPr>
    </w:p>
    <w:p w14:paraId="10B5BF57"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Education department Dundee City Council. (s.a.) </w:t>
      </w:r>
      <w:r w:rsidRPr="00890F7E">
        <w:rPr>
          <w:rFonts w:ascii="Verdana" w:hAnsi="Verdana"/>
          <w:i/>
          <w:color w:val="000000" w:themeColor="text1"/>
          <w:sz w:val="20"/>
          <w:szCs w:val="20"/>
          <w:lang w:val="en-US"/>
        </w:rPr>
        <w:t xml:space="preserve">Composite Classes A guide for Parents. </w:t>
      </w:r>
      <w:r w:rsidRPr="00890F7E">
        <w:rPr>
          <w:rFonts w:ascii="Verdana" w:hAnsi="Verdana"/>
          <w:i/>
          <w:color w:val="000000" w:themeColor="text1"/>
          <w:sz w:val="20"/>
          <w:szCs w:val="20"/>
          <w:lang w:val="nl-NL"/>
        </w:rPr>
        <w:t>Dundee</w:t>
      </w:r>
      <w:r w:rsidRPr="00AC59C3">
        <w:rPr>
          <w:rFonts w:ascii="Verdana" w:hAnsi="Verdana"/>
          <w:color w:val="000000" w:themeColor="text1"/>
          <w:sz w:val="20"/>
          <w:szCs w:val="20"/>
          <w:lang w:val="nl-NL"/>
        </w:rPr>
        <w:t>. Geraadpleegd op 25 februari 2020 via</w:t>
      </w:r>
      <w:hyperlink r:id="rId30">
        <w:r w:rsidRPr="00AC59C3">
          <w:rPr>
            <w:rFonts w:ascii="Verdana" w:hAnsi="Verdana"/>
            <w:color w:val="000000" w:themeColor="text1"/>
            <w:sz w:val="20"/>
            <w:szCs w:val="20"/>
            <w:lang w:val="nl-NL"/>
          </w:rPr>
          <w:t xml:space="preserve"> </w:t>
        </w:r>
      </w:hyperlink>
      <w:hyperlink r:id="rId31">
        <w:r w:rsidRPr="00AC59C3">
          <w:rPr>
            <w:rFonts w:ascii="Verdana" w:hAnsi="Verdana"/>
            <w:color w:val="000000" w:themeColor="text1"/>
            <w:sz w:val="20"/>
            <w:szCs w:val="20"/>
            <w:lang w:val="nl-NL"/>
          </w:rPr>
          <w:t>https://www.dundeecity.gov.uk/sites/default/files/publications/Composite%20Class%20Leaflet.pdf</w:t>
        </w:r>
      </w:hyperlink>
    </w:p>
    <w:p w14:paraId="277A2AB9" w14:textId="77777777" w:rsidR="00D96A4E" w:rsidRPr="00AC59C3" w:rsidRDefault="00D96A4E" w:rsidP="00D96A4E">
      <w:pPr>
        <w:ind w:left="709" w:hanging="709"/>
        <w:rPr>
          <w:rFonts w:ascii="Verdana" w:hAnsi="Verdana"/>
          <w:color w:val="000000" w:themeColor="text1"/>
          <w:sz w:val="20"/>
          <w:szCs w:val="20"/>
          <w:lang w:val="nl-NL"/>
        </w:rPr>
      </w:pPr>
    </w:p>
    <w:p w14:paraId="14C5C4F0"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Edusys. (s.a.) </w:t>
      </w:r>
      <w:r w:rsidRPr="00890F7E">
        <w:rPr>
          <w:rFonts w:ascii="Verdana" w:hAnsi="Verdana"/>
          <w:i/>
          <w:color w:val="000000" w:themeColor="text1"/>
          <w:sz w:val="20"/>
          <w:szCs w:val="20"/>
          <w:lang w:val="en-US"/>
        </w:rPr>
        <w:t>What are Multi-Grade classroom Advantages &amp; disadvantages?</w:t>
      </w:r>
      <w:r w:rsidRPr="00AC59C3">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Geraadpleegd op 25 februari 2020 via:</w:t>
      </w:r>
      <w:hyperlink r:id="rId32">
        <w:r w:rsidRPr="00AC59C3">
          <w:rPr>
            <w:rFonts w:ascii="Verdana" w:hAnsi="Verdana"/>
            <w:color w:val="000000" w:themeColor="text1"/>
            <w:sz w:val="20"/>
            <w:szCs w:val="20"/>
            <w:lang w:val="nl-NL"/>
          </w:rPr>
          <w:t xml:space="preserve"> </w:t>
        </w:r>
      </w:hyperlink>
      <w:hyperlink r:id="rId33">
        <w:r w:rsidRPr="00AC59C3">
          <w:rPr>
            <w:rFonts w:ascii="Verdana" w:hAnsi="Verdana"/>
            <w:color w:val="000000" w:themeColor="text1"/>
            <w:sz w:val="20"/>
            <w:szCs w:val="20"/>
            <w:lang w:val="nl-NL"/>
          </w:rPr>
          <w:t>https://www.edusys.co/blog/what-are-multi-grad-classroom-advantages-disadvantages</w:t>
        </w:r>
      </w:hyperlink>
    </w:p>
    <w:p w14:paraId="0220FAD7" w14:textId="77777777" w:rsidR="00D96A4E" w:rsidRPr="00AC59C3" w:rsidRDefault="00D96A4E" w:rsidP="00D96A4E">
      <w:pPr>
        <w:ind w:left="709" w:hanging="709"/>
        <w:rPr>
          <w:rFonts w:ascii="Verdana" w:hAnsi="Verdana"/>
          <w:color w:val="000000" w:themeColor="text1"/>
          <w:sz w:val="20"/>
          <w:szCs w:val="20"/>
          <w:lang w:val="nl-NL"/>
        </w:rPr>
      </w:pPr>
    </w:p>
    <w:p w14:paraId="4643C0CE" w14:textId="77777777" w:rsidR="00D96A4E" w:rsidRPr="00AC59C3" w:rsidRDefault="00D96A4E" w:rsidP="00D96A4E">
      <w:pPr>
        <w:ind w:left="709" w:hanging="709"/>
        <w:rPr>
          <w:rFonts w:ascii="Verdana" w:hAnsi="Verdana"/>
          <w:color w:val="000000" w:themeColor="text1"/>
        </w:rPr>
      </w:pPr>
      <w:r w:rsidRPr="00AC59C3">
        <w:rPr>
          <w:rFonts w:ascii="Verdana" w:hAnsi="Verdana"/>
          <w:color w:val="000000" w:themeColor="text1"/>
          <w:sz w:val="20"/>
          <w:szCs w:val="20"/>
          <w:lang w:val="nl-NL"/>
        </w:rPr>
        <w:t xml:space="preserve">Encyclo. (s.a.) </w:t>
      </w:r>
      <w:r w:rsidRPr="00890F7E">
        <w:rPr>
          <w:rFonts w:ascii="Verdana" w:hAnsi="Verdana"/>
          <w:i/>
          <w:color w:val="000000" w:themeColor="text1"/>
          <w:sz w:val="20"/>
          <w:szCs w:val="20"/>
          <w:lang w:val="nl-NL"/>
        </w:rPr>
        <w:t>Betekenissen en definities</w:t>
      </w:r>
      <w:r w:rsidRPr="00AC59C3">
        <w:rPr>
          <w:rFonts w:ascii="Verdana" w:hAnsi="Verdana"/>
          <w:color w:val="000000" w:themeColor="text1"/>
          <w:sz w:val="20"/>
          <w:szCs w:val="20"/>
          <w:lang w:val="nl-NL"/>
        </w:rPr>
        <w:t xml:space="preserve">. Geraadpleegd op 28 februari 2020 via </w:t>
      </w:r>
      <w:hyperlink r:id="rId34" w:history="1">
        <w:r w:rsidRPr="00890F7E">
          <w:rPr>
            <w:rFonts w:ascii="Verdana" w:hAnsi="Verdana"/>
            <w:color w:val="000000" w:themeColor="text1"/>
            <w:sz w:val="20"/>
            <w:szCs w:val="20"/>
          </w:rPr>
          <w:t>https://www.encyclo.nl/</w:t>
        </w:r>
      </w:hyperlink>
    </w:p>
    <w:p w14:paraId="3048693E" w14:textId="77777777" w:rsidR="00D96A4E" w:rsidRPr="00AC59C3" w:rsidRDefault="00D96A4E" w:rsidP="00D96A4E">
      <w:pPr>
        <w:ind w:left="709" w:hanging="709"/>
        <w:rPr>
          <w:rFonts w:ascii="Verdana" w:hAnsi="Verdana"/>
          <w:color w:val="000000" w:themeColor="text1"/>
        </w:rPr>
      </w:pPr>
    </w:p>
    <w:p w14:paraId="64FA4829"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Familiyeducation (s.a.) </w:t>
      </w:r>
      <w:r w:rsidRPr="00890F7E">
        <w:rPr>
          <w:rFonts w:ascii="Verdana" w:hAnsi="Verdana"/>
          <w:i/>
          <w:color w:val="000000" w:themeColor="text1"/>
          <w:sz w:val="20"/>
          <w:szCs w:val="20"/>
          <w:lang w:val="en-US"/>
        </w:rPr>
        <w:t>Multi-age and multi-grade school</w:t>
      </w:r>
      <w:r w:rsidRPr="00AC59C3">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Geraadpleegd op 25 februari 2020 via</w:t>
      </w:r>
      <w:hyperlink r:id="rId35" w:history="1">
        <w:r w:rsidRPr="00AC59C3">
          <w:rPr>
            <w:rFonts w:ascii="Verdana" w:hAnsi="Verdana"/>
            <w:color w:val="000000" w:themeColor="text1"/>
          </w:rPr>
          <w:t xml:space="preserve"> </w:t>
        </w:r>
      </w:hyperlink>
      <w:hyperlink r:id="rId36">
        <w:r w:rsidRPr="00AC59C3">
          <w:rPr>
            <w:rFonts w:ascii="Verdana" w:hAnsi="Verdana"/>
            <w:color w:val="000000" w:themeColor="text1"/>
            <w:sz w:val="20"/>
            <w:szCs w:val="20"/>
            <w:lang w:val="nl-NL"/>
          </w:rPr>
          <w:t>https://www.familyeducation.com/school/experimental-education/multi-age-multi-grade-school</w:t>
        </w:r>
      </w:hyperlink>
    </w:p>
    <w:p w14:paraId="70AF4886"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Freepik. (s.a.) </w:t>
      </w:r>
      <w:r w:rsidRPr="00890F7E">
        <w:rPr>
          <w:rFonts w:ascii="Verdana" w:hAnsi="Verdana"/>
          <w:i/>
          <w:color w:val="000000" w:themeColor="text1"/>
          <w:sz w:val="20"/>
          <w:szCs w:val="20"/>
          <w:lang w:val="nl-NL"/>
        </w:rPr>
        <w:t>Téléchargez Psd Eau Bleu Goutte Icône gratuitement</w:t>
      </w:r>
      <w:r w:rsidRPr="00AC59C3">
        <w:rPr>
          <w:rFonts w:ascii="Verdana" w:hAnsi="Verdana"/>
          <w:color w:val="000000" w:themeColor="text1"/>
          <w:sz w:val="20"/>
          <w:szCs w:val="20"/>
          <w:lang w:val="nl-NL"/>
        </w:rPr>
        <w:t xml:space="preserve">. Geraadpleegd op 27 februari 2020 via: </w:t>
      </w:r>
      <w:hyperlink r:id="rId37" w:history="1">
        <w:r w:rsidRPr="00AC59C3">
          <w:rPr>
            <w:rFonts w:ascii="Verdana" w:hAnsi="Verdana"/>
            <w:color w:val="000000" w:themeColor="text1"/>
            <w:sz w:val="20"/>
            <w:szCs w:val="20"/>
            <w:lang w:val="nl-NL"/>
          </w:rPr>
          <w:t>https://nl.pinterest.com/pin/237213105349172606/</w:t>
        </w:r>
      </w:hyperlink>
    </w:p>
    <w:p w14:paraId="0F7E31A5" w14:textId="77777777" w:rsidR="00D96A4E" w:rsidRPr="00AC59C3" w:rsidRDefault="00D96A4E" w:rsidP="00D96A4E">
      <w:pPr>
        <w:ind w:left="709" w:hanging="709"/>
        <w:rPr>
          <w:rFonts w:ascii="Verdana" w:hAnsi="Verdana"/>
          <w:color w:val="000000" w:themeColor="text1"/>
          <w:lang w:val="nl-NL"/>
        </w:rPr>
      </w:pPr>
    </w:p>
    <w:p w14:paraId="77434F3F"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GO! Onderwijs. (2010). </w:t>
      </w:r>
      <w:r w:rsidRPr="00890F7E">
        <w:rPr>
          <w:rFonts w:ascii="Verdana" w:hAnsi="Verdana"/>
          <w:i/>
          <w:color w:val="000000" w:themeColor="text1"/>
          <w:sz w:val="20"/>
          <w:szCs w:val="20"/>
          <w:lang w:val="nl-NL"/>
        </w:rPr>
        <w:t>Leerplan wereldoriëntatie</w:t>
      </w:r>
      <w:r w:rsidRPr="00AC59C3">
        <w:rPr>
          <w:rFonts w:ascii="Verdana" w:hAnsi="Verdana"/>
          <w:color w:val="000000" w:themeColor="text1"/>
          <w:sz w:val="20"/>
          <w:szCs w:val="20"/>
          <w:lang w:val="nl-NL"/>
        </w:rPr>
        <w:t xml:space="preserve">. Geraadpleegd op 25 februari 2020 via: </w:t>
      </w:r>
      <w:hyperlink r:id="rId38">
        <w:r w:rsidRPr="00AC59C3">
          <w:rPr>
            <w:rFonts w:ascii="Verdana" w:hAnsi="Verdana"/>
            <w:color w:val="000000" w:themeColor="text1"/>
            <w:sz w:val="20"/>
            <w:szCs w:val="20"/>
            <w:lang w:val="nl-NL"/>
          </w:rPr>
          <w:t>https://pro.g-o.be/pedagogische-begeleiding-leerplannen-nascholing/leerplannen/leerplannen-bao/algemeen</w:t>
        </w:r>
      </w:hyperlink>
    </w:p>
    <w:p w14:paraId="6C440897" w14:textId="77777777" w:rsidR="00D96A4E" w:rsidRPr="00AC59C3" w:rsidRDefault="00D96A4E" w:rsidP="00D96A4E">
      <w:pPr>
        <w:ind w:left="709" w:hanging="709"/>
        <w:rPr>
          <w:rFonts w:ascii="Verdana" w:hAnsi="Verdana"/>
          <w:color w:val="000000" w:themeColor="text1"/>
          <w:sz w:val="20"/>
          <w:szCs w:val="20"/>
          <w:lang w:val="nl-NL"/>
        </w:rPr>
      </w:pPr>
    </w:p>
    <w:p w14:paraId="090A677E"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GO! Onderwijs. (2020). </w:t>
      </w:r>
      <w:r w:rsidRPr="00890F7E">
        <w:rPr>
          <w:rFonts w:ascii="Verdana" w:hAnsi="Verdana"/>
          <w:i/>
          <w:color w:val="000000" w:themeColor="text1"/>
          <w:sz w:val="20"/>
          <w:szCs w:val="20"/>
          <w:lang w:val="nl-NL"/>
        </w:rPr>
        <w:t>STEM</w:t>
      </w:r>
      <w:r w:rsidRPr="00AC59C3">
        <w:rPr>
          <w:rFonts w:ascii="Verdana" w:hAnsi="Verdana"/>
          <w:color w:val="000000" w:themeColor="text1"/>
          <w:sz w:val="20"/>
          <w:szCs w:val="20"/>
          <w:lang w:val="nl-NL"/>
        </w:rPr>
        <w:t xml:space="preserve">. Geraadpleegd op 25 februari 2020 via </w:t>
      </w:r>
      <w:hyperlink r:id="rId39">
        <w:r w:rsidRPr="00AC59C3">
          <w:rPr>
            <w:rFonts w:ascii="Verdana" w:hAnsi="Verdana"/>
            <w:color w:val="000000" w:themeColor="text1"/>
            <w:sz w:val="20"/>
            <w:szCs w:val="20"/>
            <w:lang w:val="nl-NL"/>
          </w:rPr>
          <w:t>https://www.g-o.be/stem/</w:t>
        </w:r>
      </w:hyperlink>
    </w:p>
    <w:p w14:paraId="6F311022" w14:textId="77777777" w:rsidR="00D96A4E" w:rsidRPr="00AC59C3" w:rsidRDefault="00D96A4E" w:rsidP="00D96A4E">
      <w:pPr>
        <w:ind w:left="709" w:hanging="709"/>
        <w:rPr>
          <w:rFonts w:ascii="Verdana" w:hAnsi="Verdana"/>
          <w:color w:val="000000" w:themeColor="text1"/>
          <w:sz w:val="20"/>
          <w:szCs w:val="20"/>
          <w:lang w:val="nl-NL"/>
        </w:rPr>
      </w:pPr>
    </w:p>
    <w:p w14:paraId="4844CD81" w14:textId="77777777" w:rsidR="00D96A4E" w:rsidRPr="00AC59C3" w:rsidRDefault="00D96A4E" w:rsidP="00D96A4E">
      <w:pPr>
        <w:ind w:left="709" w:hanging="709"/>
        <w:rPr>
          <w:rFonts w:ascii="Verdana" w:hAnsi="Verdana"/>
          <w:color w:val="000000" w:themeColor="text1"/>
          <w:sz w:val="20"/>
          <w:szCs w:val="20"/>
        </w:rPr>
      </w:pPr>
      <w:r w:rsidRPr="00AC59C3">
        <w:rPr>
          <w:rFonts w:ascii="Verdana" w:hAnsi="Verdana"/>
          <w:color w:val="000000" w:themeColor="text1"/>
          <w:sz w:val="20"/>
          <w:szCs w:val="20"/>
          <w:lang w:val="nl-NL"/>
        </w:rPr>
        <w:t xml:space="preserve">GOK. (s.a.) </w:t>
      </w:r>
      <w:r w:rsidRPr="00890F7E">
        <w:rPr>
          <w:rFonts w:ascii="Verdana" w:hAnsi="Verdana"/>
          <w:i/>
          <w:color w:val="000000" w:themeColor="text1"/>
          <w:sz w:val="20"/>
          <w:szCs w:val="20"/>
          <w:lang w:val="nl-NL"/>
        </w:rPr>
        <w:t>Zelfevaluatie</w:t>
      </w:r>
      <w:r w:rsidRPr="00AC59C3">
        <w:rPr>
          <w:rFonts w:ascii="Verdana" w:hAnsi="Verdana"/>
          <w:color w:val="000000" w:themeColor="text1"/>
          <w:sz w:val="20"/>
          <w:szCs w:val="20"/>
          <w:lang w:val="nl-NL"/>
        </w:rPr>
        <w:t xml:space="preserve">. Geraadpleegd op 26 februari 2020 via </w:t>
      </w:r>
      <w:hyperlink r:id="rId40" w:history="1">
        <w:r w:rsidRPr="00AC59C3">
          <w:rPr>
            <w:rFonts w:ascii="Verdana" w:hAnsi="Verdana"/>
            <w:color w:val="000000" w:themeColor="text1"/>
            <w:sz w:val="20"/>
            <w:szCs w:val="20"/>
          </w:rPr>
          <w:t>http://www.steunpuntgok.be/downloads/evaluatiefiche_zelfevaluatie.pdf</w:t>
        </w:r>
      </w:hyperlink>
    </w:p>
    <w:p w14:paraId="128CB019" w14:textId="77777777" w:rsidR="00D96A4E" w:rsidRPr="00AC59C3" w:rsidRDefault="00D96A4E" w:rsidP="00D96A4E">
      <w:pPr>
        <w:ind w:left="709" w:hanging="709"/>
        <w:rPr>
          <w:rFonts w:ascii="Verdana" w:hAnsi="Verdana"/>
          <w:color w:val="000000" w:themeColor="text1"/>
        </w:rPr>
      </w:pPr>
    </w:p>
    <w:p w14:paraId="3A4C6794" w14:textId="77777777" w:rsidR="00D96A4E" w:rsidRPr="00AC59C3" w:rsidRDefault="00D96A4E" w:rsidP="00D96A4E">
      <w:pPr>
        <w:ind w:left="709" w:hanging="709"/>
        <w:rPr>
          <w:rFonts w:ascii="Verdana" w:hAnsi="Verdana"/>
          <w:color w:val="000000" w:themeColor="text1"/>
          <w:sz w:val="20"/>
          <w:szCs w:val="20"/>
          <w:lang w:val="en-US"/>
        </w:rPr>
      </w:pPr>
      <w:r w:rsidRPr="00AC59C3">
        <w:rPr>
          <w:rFonts w:ascii="Verdana" w:hAnsi="Verdana"/>
          <w:color w:val="000000" w:themeColor="text1"/>
          <w:sz w:val="20"/>
          <w:szCs w:val="20"/>
          <w:lang w:val="nl-NL"/>
        </w:rPr>
        <w:t xml:space="preserve">Graft, M., Kemmers, P. (2007). </w:t>
      </w:r>
      <w:r w:rsidRPr="00890F7E">
        <w:rPr>
          <w:rFonts w:ascii="Verdana" w:hAnsi="Verdana"/>
          <w:i/>
          <w:color w:val="000000" w:themeColor="text1"/>
          <w:sz w:val="20"/>
          <w:szCs w:val="20"/>
          <w:lang w:val="nl-NL"/>
        </w:rPr>
        <w:t>Onderzoekend leren en ontwerpend leren bij Natuur en Techniek</w:t>
      </w:r>
      <w:r w:rsidRPr="00AC59C3">
        <w:rPr>
          <w:rFonts w:ascii="Verdana" w:hAnsi="Verdana"/>
          <w:color w:val="000000" w:themeColor="text1"/>
          <w:sz w:val="20"/>
          <w:szCs w:val="20"/>
          <w:lang w:val="nl-NL"/>
        </w:rPr>
        <w:t xml:space="preserve">. </w:t>
      </w:r>
      <w:r w:rsidRPr="00AC59C3">
        <w:rPr>
          <w:rFonts w:ascii="Verdana" w:hAnsi="Verdana"/>
          <w:color w:val="000000" w:themeColor="text1"/>
          <w:sz w:val="20"/>
          <w:szCs w:val="20"/>
          <w:lang w:val="en-US"/>
        </w:rPr>
        <w:t>Stichting Platform Bèta Techniek.</w:t>
      </w:r>
    </w:p>
    <w:p w14:paraId="202E70F5" w14:textId="77777777" w:rsidR="00D96A4E" w:rsidRPr="00AC59C3" w:rsidRDefault="00D96A4E" w:rsidP="00D96A4E">
      <w:pPr>
        <w:ind w:left="709" w:hanging="709"/>
        <w:rPr>
          <w:rFonts w:ascii="Verdana" w:hAnsi="Verdana"/>
          <w:color w:val="000000" w:themeColor="text1"/>
          <w:sz w:val="20"/>
          <w:szCs w:val="20"/>
          <w:lang w:val="en-US"/>
        </w:rPr>
      </w:pPr>
    </w:p>
    <w:p w14:paraId="30B038D4" w14:textId="77777777" w:rsidR="00D96A4E" w:rsidRPr="00AC59C3" w:rsidRDefault="00D96A4E" w:rsidP="00D96A4E">
      <w:pPr>
        <w:ind w:left="709" w:hanging="709"/>
        <w:rPr>
          <w:rFonts w:ascii="Verdana" w:hAnsi="Verdana"/>
          <w:color w:val="000000" w:themeColor="text1"/>
          <w:sz w:val="20"/>
          <w:szCs w:val="20"/>
          <w:lang w:val="en-US"/>
        </w:rPr>
      </w:pPr>
      <w:r w:rsidRPr="00AC59C3">
        <w:rPr>
          <w:rFonts w:ascii="Verdana" w:hAnsi="Verdana"/>
          <w:color w:val="000000" w:themeColor="text1"/>
          <w:sz w:val="20"/>
          <w:szCs w:val="20"/>
          <w:lang w:val="en-US"/>
        </w:rPr>
        <w:t xml:space="preserve">Graham, L. &amp; Miller, J. (2002) </w:t>
      </w:r>
      <w:r w:rsidRPr="00890F7E">
        <w:rPr>
          <w:rFonts w:ascii="Verdana" w:hAnsi="Verdana"/>
          <w:i/>
          <w:color w:val="000000" w:themeColor="text1"/>
          <w:sz w:val="20"/>
          <w:szCs w:val="20"/>
          <w:lang w:val="en-US"/>
        </w:rPr>
        <w:t>Bush Tracks: The Opportunities and challenges of rural teaching and leadership</w:t>
      </w:r>
      <w:r w:rsidRPr="00AC59C3">
        <w:rPr>
          <w:rFonts w:ascii="Verdana" w:hAnsi="Verdana"/>
          <w:color w:val="000000" w:themeColor="text1"/>
          <w:sz w:val="20"/>
          <w:szCs w:val="20"/>
          <w:lang w:val="en-US"/>
        </w:rPr>
        <w:t>. History and context of our research, p. 15.</w:t>
      </w:r>
    </w:p>
    <w:p w14:paraId="7380DDFA" w14:textId="77777777" w:rsidR="00D96A4E" w:rsidRPr="00AC59C3" w:rsidRDefault="00D96A4E" w:rsidP="00D96A4E">
      <w:pPr>
        <w:ind w:left="709" w:hanging="709"/>
        <w:rPr>
          <w:rFonts w:ascii="Verdana" w:hAnsi="Verdana"/>
          <w:color w:val="000000" w:themeColor="text1"/>
          <w:sz w:val="20"/>
          <w:szCs w:val="20"/>
          <w:lang w:val="en-US"/>
        </w:rPr>
      </w:pPr>
    </w:p>
    <w:p w14:paraId="31D0AC2B" w14:textId="6B12C78B" w:rsidR="00D96A4E" w:rsidRPr="00AC59C3" w:rsidRDefault="00D96A4E" w:rsidP="00D96A4E">
      <w:pPr>
        <w:ind w:left="709" w:hanging="709"/>
        <w:rPr>
          <w:rFonts w:ascii="Verdana" w:hAnsi="Verdana"/>
          <w:color w:val="000000" w:themeColor="text1"/>
          <w:sz w:val="20"/>
          <w:szCs w:val="20"/>
          <w:lang w:val="nl-NL"/>
        </w:rPr>
      </w:pPr>
      <w:r w:rsidRPr="00704C85">
        <w:rPr>
          <w:rFonts w:ascii="Verdana" w:hAnsi="Verdana"/>
          <w:color w:val="000000" w:themeColor="text1"/>
          <w:sz w:val="20"/>
          <w:szCs w:val="20"/>
          <w:lang w:val="en-US"/>
        </w:rPr>
        <w:t>Groen, V.</w:t>
      </w:r>
      <w:r w:rsidRPr="00704C85">
        <w:rPr>
          <w:rFonts w:ascii="Verdana" w:hAnsi="Verdana"/>
          <w:color w:val="000000" w:themeColor="text1"/>
          <w:lang w:val="en-US"/>
        </w:rPr>
        <w:t xml:space="preserve"> </w:t>
      </w:r>
      <w:r w:rsidRPr="00704C85">
        <w:rPr>
          <w:rFonts w:ascii="Verdana" w:hAnsi="Verdana"/>
          <w:color w:val="000000" w:themeColor="text1"/>
          <w:sz w:val="21"/>
          <w:lang w:val="en-US"/>
        </w:rPr>
        <w:t>(s.a)</w:t>
      </w:r>
      <w:r w:rsidRPr="00704C85">
        <w:rPr>
          <w:rFonts w:ascii="Verdana" w:hAnsi="Verdana"/>
          <w:color w:val="000000" w:themeColor="text1"/>
          <w:sz w:val="16"/>
          <w:szCs w:val="20"/>
          <w:lang w:val="en-US"/>
        </w:rPr>
        <w:t xml:space="preserve"> </w:t>
      </w:r>
      <w:r w:rsidR="00890F7E" w:rsidRPr="00704C85">
        <w:rPr>
          <w:rFonts w:ascii="Verdana" w:hAnsi="Verdana"/>
          <w:i/>
          <w:color w:val="000000" w:themeColor="text1"/>
          <w:sz w:val="20"/>
          <w:szCs w:val="20"/>
          <w:lang w:val="en-US"/>
        </w:rPr>
        <w:t>M</w:t>
      </w:r>
      <w:r w:rsidRPr="00704C85">
        <w:rPr>
          <w:rFonts w:ascii="Verdana" w:hAnsi="Verdana"/>
          <w:i/>
          <w:color w:val="000000" w:themeColor="text1"/>
          <w:sz w:val="20"/>
          <w:szCs w:val="20"/>
          <w:lang w:val="en-US"/>
        </w:rPr>
        <w:t>otiekaart 7</w:t>
      </w:r>
      <w:r w:rsidRPr="00704C85">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 xml:space="preserve">Geraadpleegd op 28 februari 2020 via </w:t>
      </w:r>
      <w:hyperlink r:id="rId41" w:history="1">
        <w:r w:rsidRPr="00AC59C3">
          <w:rPr>
            <w:rFonts w:ascii="Verdana" w:hAnsi="Verdana"/>
            <w:color w:val="000000" w:themeColor="text1"/>
            <w:sz w:val="20"/>
            <w:szCs w:val="20"/>
            <w:lang w:val="nl-NL"/>
          </w:rPr>
          <w:t>https://www.pinterest.com/pin/529876712380212795/?lp=true</w:t>
        </w:r>
      </w:hyperlink>
    </w:p>
    <w:p w14:paraId="2D69BA46" w14:textId="77777777" w:rsidR="00D96A4E" w:rsidRPr="00AC59C3" w:rsidRDefault="00D96A4E" w:rsidP="00D96A4E">
      <w:pPr>
        <w:ind w:left="709" w:hanging="709"/>
        <w:rPr>
          <w:rFonts w:ascii="Verdana" w:hAnsi="Verdana"/>
          <w:color w:val="000000" w:themeColor="text1"/>
          <w:lang w:val="nl-NL"/>
        </w:rPr>
      </w:pPr>
    </w:p>
    <w:p w14:paraId="4C1BE24D"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Gynzy. (s.a.) </w:t>
      </w:r>
      <w:r w:rsidRPr="00890F7E">
        <w:rPr>
          <w:rFonts w:ascii="Verdana" w:hAnsi="Verdana"/>
          <w:i/>
          <w:color w:val="000000" w:themeColor="text1"/>
          <w:sz w:val="20"/>
          <w:szCs w:val="20"/>
          <w:lang w:val="nl-NL"/>
        </w:rPr>
        <w:t>Onderzoekend leren</w:t>
      </w:r>
      <w:r w:rsidRPr="00AC59C3">
        <w:rPr>
          <w:rFonts w:ascii="Verdana" w:hAnsi="Verdana"/>
          <w:color w:val="000000" w:themeColor="text1"/>
          <w:sz w:val="20"/>
          <w:szCs w:val="20"/>
          <w:lang w:val="nl-NL"/>
        </w:rPr>
        <w:t xml:space="preserve">. Geraadpleegd op 25 februari 2020 via </w:t>
      </w:r>
      <w:hyperlink r:id="rId42" w:anchor="_ftn1">
        <w:r w:rsidRPr="00AC59C3">
          <w:rPr>
            <w:rFonts w:ascii="Verdana" w:hAnsi="Verdana"/>
            <w:color w:val="000000" w:themeColor="text1"/>
            <w:sz w:val="20"/>
            <w:szCs w:val="20"/>
            <w:lang w:val="nl-NL"/>
          </w:rPr>
          <w:t>https://www.gynzy.com/nl/leerstijlen/onderzoekend-leren/#_ftn1</w:t>
        </w:r>
      </w:hyperlink>
      <w:r w:rsidRPr="00AC59C3">
        <w:rPr>
          <w:rFonts w:ascii="Verdana" w:hAnsi="Verdana"/>
          <w:color w:val="000000" w:themeColor="text1"/>
          <w:sz w:val="20"/>
          <w:szCs w:val="20"/>
          <w:lang w:val="nl-NL"/>
        </w:rPr>
        <w:t xml:space="preserve"> </w:t>
      </w:r>
    </w:p>
    <w:p w14:paraId="64C579C3" w14:textId="77777777" w:rsidR="00D96A4E" w:rsidRPr="00AC59C3" w:rsidRDefault="00D96A4E" w:rsidP="00D96A4E">
      <w:pPr>
        <w:ind w:left="709" w:hanging="709"/>
        <w:rPr>
          <w:rFonts w:ascii="Verdana" w:hAnsi="Verdana"/>
          <w:color w:val="000000" w:themeColor="text1"/>
          <w:sz w:val="20"/>
          <w:szCs w:val="20"/>
          <w:lang w:val="nl-NL"/>
        </w:rPr>
      </w:pPr>
    </w:p>
    <w:p w14:paraId="06DD2D39"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Hyry-Beihammer, E. &amp; Hascher, T. (2015). </w:t>
      </w:r>
      <w:r w:rsidRPr="00890F7E">
        <w:rPr>
          <w:rFonts w:ascii="Verdana" w:hAnsi="Verdana"/>
          <w:i/>
          <w:color w:val="000000" w:themeColor="text1"/>
          <w:sz w:val="20"/>
          <w:szCs w:val="20"/>
          <w:lang w:val="en-US"/>
        </w:rPr>
        <w:t xml:space="preserve">Multi-grade teaching practices in Austrian and Finnish primary schools. </w:t>
      </w:r>
      <w:r w:rsidRPr="00AC59C3">
        <w:rPr>
          <w:rFonts w:ascii="Verdana" w:hAnsi="Verdana"/>
          <w:color w:val="000000" w:themeColor="text1"/>
          <w:sz w:val="20"/>
          <w:szCs w:val="20"/>
          <w:lang w:val="nl-NL"/>
        </w:rPr>
        <w:t xml:space="preserve">Geraadpleegd op 26 februari 2020 via </w:t>
      </w:r>
      <w:hyperlink r:id="rId43">
        <w:r w:rsidRPr="00AC59C3">
          <w:rPr>
            <w:rFonts w:ascii="Verdana" w:hAnsi="Verdana"/>
            <w:color w:val="000000" w:themeColor="text1"/>
            <w:sz w:val="20"/>
            <w:szCs w:val="20"/>
            <w:lang w:val="nl-NL"/>
          </w:rPr>
          <w:t>https://www.sciencedirect.com/science/article/pii/S0883035515000749?fbclid=IwAR0Qouxmsqb72gZ_8kWUswftCbNBmoWt0RsdXpxC2Wtuhbp4Txvyv4YSHAw</w:t>
        </w:r>
      </w:hyperlink>
    </w:p>
    <w:p w14:paraId="6E1C8F17" w14:textId="77777777" w:rsidR="00D96A4E" w:rsidRPr="00AC59C3" w:rsidRDefault="00D96A4E" w:rsidP="00D96A4E">
      <w:pPr>
        <w:ind w:left="709" w:hanging="709"/>
        <w:rPr>
          <w:rFonts w:ascii="Verdana" w:hAnsi="Verdana"/>
          <w:color w:val="000000" w:themeColor="text1"/>
          <w:sz w:val="20"/>
          <w:szCs w:val="20"/>
          <w:lang w:val="nl-NL"/>
        </w:rPr>
      </w:pPr>
    </w:p>
    <w:p w14:paraId="58AA45B6"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Inspectie van het Onderwijs. (2016). </w:t>
      </w:r>
      <w:r w:rsidRPr="00890F7E">
        <w:rPr>
          <w:rFonts w:ascii="Verdana" w:hAnsi="Verdana"/>
          <w:i/>
          <w:color w:val="000000" w:themeColor="text1"/>
          <w:sz w:val="20"/>
          <w:szCs w:val="20"/>
          <w:lang w:val="nl-NL"/>
        </w:rPr>
        <w:t>Wereldoriëntatie in de kijker: de huidige praktijk, met voorbeelden en vragen ter inspiratie</w:t>
      </w:r>
      <w:r w:rsidRPr="00AC59C3">
        <w:rPr>
          <w:rFonts w:ascii="Verdana" w:hAnsi="Verdana"/>
          <w:color w:val="000000" w:themeColor="text1"/>
          <w:sz w:val="20"/>
          <w:szCs w:val="20"/>
          <w:lang w:val="nl-NL"/>
        </w:rPr>
        <w:t xml:space="preserve">. Utrecht: Inspectie van het Onderwijs. </w:t>
      </w:r>
    </w:p>
    <w:p w14:paraId="174147BD" w14:textId="77777777" w:rsidR="00D96A4E" w:rsidRPr="00AC59C3" w:rsidRDefault="00D96A4E" w:rsidP="00D96A4E">
      <w:pPr>
        <w:ind w:left="709" w:hanging="709"/>
        <w:rPr>
          <w:rFonts w:ascii="Verdana" w:hAnsi="Verdana"/>
          <w:color w:val="000000" w:themeColor="text1"/>
          <w:sz w:val="20"/>
          <w:szCs w:val="20"/>
          <w:lang w:val="nl-NL"/>
        </w:rPr>
      </w:pPr>
    </w:p>
    <w:p w14:paraId="3E69D15C"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Jonkman, T. &amp; Bakker, P. (2011).</w:t>
      </w:r>
      <w:r w:rsidRPr="00890F7E">
        <w:rPr>
          <w:rFonts w:ascii="Verdana" w:hAnsi="Verdana"/>
          <w:i/>
          <w:color w:val="000000" w:themeColor="text1"/>
          <w:sz w:val="20"/>
          <w:szCs w:val="20"/>
          <w:lang w:val="nl-NL"/>
        </w:rPr>
        <w:t xml:space="preserve"> Lesopbouw onderzoekend leren. Wetenschap in het basisonderwijs</w:t>
      </w:r>
      <w:r w:rsidRPr="00AC59C3">
        <w:rPr>
          <w:rFonts w:ascii="Verdana" w:hAnsi="Verdana"/>
          <w:color w:val="000000" w:themeColor="text1"/>
          <w:sz w:val="20"/>
          <w:szCs w:val="20"/>
          <w:lang w:val="nl-NL"/>
        </w:rPr>
        <w:t xml:space="preserve">. Geraadpleegd op 25 februari 2020 via </w:t>
      </w:r>
      <w:hyperlink r:id="rId44">
        <w:r w:rsidRPr="00AC59C3">
          <w:rPr>
            <w:rFonts w:ascii="Verdana" w:hAnsi="Verdana"/>
            <w:color w:val="000000" w:themeColor="text1"/>
            <w:sz w:val="20"/>
            <w:szCs w:val="20"/>
            <w:lang w:val="nl-NL"/>
          </w:rPr>
          <w:t>https://www.uu.nl/sites/default/files/ubd_wkku_routekaart_onderzoekend_leren.pdf</w:t>
        </w:r>
      </w:hyperlink>
    </w:p>
    <w:p w14:paraId="7C919CFF" w14:textId="77777777" w:rsidR="00D96A4E" w:rsidRPr="00AC59C3" w:rsidRDefault="00D96A4E" w:rsidP="00D96A4E">
      <w:pPr>
        <w:ind w:left="709" w:hanging="709"/>
        <w:rPr>
          <w:rFonts w:ascii="Verdana" w:hAnsi="Verdana"/>
          <w:color w:val="000000" w:themeColor="text1"/>
          <w:sz w:val="20"/>
          <w:szCs w:val="20"/>
          <w:lang w:val="nl-NL"/>
        </w:rPr>
      </w:pPr>
    </w:p>
    <w:p w14:paraId="7940D606"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Klapwijk, R &amp; Holla, E. (2018). </w:t>
      </w:r>
      <w:r w:rsidRPr="00890F7E">
        <w:rPr>
          <w:rFonts w:ascii="Verdana" w:hAnsi="Verdana"/>
          <w:i/>
          <w:color w:val="000000" w:themeColor="text1"/>
          <w:sz w:val="20"/>
          <w:szCs w:val="20"/>
          <w:lang w:val="nl-NL"/>
        </w:rPr>
        <w:t>Wetenschapsknooppunt Zuid Holland: Leidraad onderzoekend en ontwerpend leren</w:t>
      </w:r>
      <w:r w:rsidRPr="00AC59C3">
        <w:rPr>
          <w:rFonts w:ascii="Verdana" w:hAnsi="Verdana"/>
          <w:color w:val="000000" w:themeColor="text1"/>
          <w:sz w:val="20"/>
          <w:szCs w:val="20"/>
          <w:lang w:val="nl-NL"/>
        </w:rPr>
        <w:t xml:space="preserve">. Geraadpleegd op 25 februari 2020 via </w:t>
      </w:r>
      <w:hyperlink r:id="rId45" w:history="1">
        <w:r w:rsidRPr="00AC59C3">
          <w:rPr>
            <w:rFonts w:ascii="Verdana" w:hAnsi="Verdana"/>
            <w:color w:val="000000" w:themeColor="text1"/>
            <w:sz w:val="20"/>
            <w:szCs w:val="20"/>
          </w:rPr>
          <w:t>https://www.wetenschapsknooppuntzh.nl/uploads/Leidraad-onderzoekend-en-ontwerpend-leren-Wetenschapsknooppunt-ZH-2018-1.pdf</w:t>
        </w:r>
      </w:hyperlink>
      <w:r w:rsidRPr="00AC59C3">
        <w:rPr>
          <w:rFonts w:ascii="Verdana" w:hAnsi="Verdana"/>
          <w:color w:val="000000" w:themeColor="text1"/>
          <w:sz w:val="20"/>
          <w:szCs w:val="20"/>
          <w:lang w:val="nl-NL"/>
        </w:rPr>
        <w:t xml:space="preserve"> </w:t>
      </w:r>
    </w:p>
    <w:p w14:paraId="475F99E4" w14:textId="77777777" w:rsidR="00D96A4E" w:rsidRPr="00AC59C3" w:rsidRDefault="00D96A4E" w:rsidP="00D96A4E">
      <w:pPr>
        <w:ind w:left="709" w:hanging="709"/>
        <w:rPr>
          <w:rFonts w:ascii="Verdana" w:hAnsi="Verdana"/>
          <w:color w:val="000000" w:themeColor="text1"/>
          <w:sz w:val="20"/>
          <w:szCs w:val="20"/>
          <w:lang w:val="nl-NL"/>
        </w:rPr>
      </w:pPr>
    </w:p>
    <w:p w14:paraId="399FA774"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Kussé P., Van Den Bosch J., Van Hove L., &amp; Van Steenbergen, J. (2010). </w:t>
      </w:r>
      <w:r w:rsidRPr="00890F7E">
        <w:rPr>
          <w:rFonts w:ascii="Verdana" w:hAnsi="Verdana"/>
          <w:i/>
          <w:color w:val="000000" w:themeColor="text1"/>
          <w:sz w:val="20"/>
          <w:szCs w:val="20"/>
          <w:lang w:val="nl-NL"/>
        </w:rPr>
        <w:t>Stappen van onderzoekend leren</w:t>
      </w:r>
      <w:r w:rsidRPr="00AC59C3">
        <w:rPr>
          <w:rFonts w:ascii="Verdana" w:hAnsi="Verdana"/>
          <w:color w:val="000000" w:themeColor="text1"/>
          <w:sz w:val="20"/>
          <w:szCs w:val="20"/>
          <w:lang w:val="nl-NL"/>
        </w:rPr>
        <w:t xml:space="preserve">. Kapelllen: Pelckmans. </w:t>
      </w:r>
    </w:p>
    <w:p w14:paraId="3CE7EEFF" w14:textId="77777777" w:rsidR="00D96A4E" w:rsidRPr="00AC59C3" w:rsidRDefault="00D96A4E" w:rsidP="00D96A4E">
      <w:pPr>
        <w:ind w:left="709" w:hanging="709"/>
        <w:rPr>
          <w:rFonts w:ascii="Verdana" w:hAnsi="Verdana"/>
          <w:color w:val="000000" w:themeColor="text1"/>
          <w:sz w:val="20"/>
          <w:szCs w:val="20"/>
          <w:lang w:val="nl-NL"/>
        </w:rPr>
      </w:pPr>
    </w:p>
    <w:p w14:paraId="28C88F05"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Onderwijs met stijl (s.a.) </w:t>
      </w:r>
      <w:r w:rsidRPr="00890F7E">
        <w:rPr>
          <w:rFonts w:ascii="Verdana" w:hAnsi="Verdana"/>
          <w:i/>
          <w:color w:val="000000" w:themeColor="text1"/>
          <w:sz w:val="20"/>
          <w:szCs w:val="20"/>
          <w:lang w:val="nl-NL"/>
        </w:rPr>
        <w:t>Leerkrachtcompetenties bij onderzoekend leren</w:t>
      </w:r>
      <w:r w:rsidRPr="00AC59C3">
        <w:rPr>
          <w:rFonts w:ascii="Verdana" w:hAnsi="Verdana"/>
          <w:color w:val="000000" w:themeColor="text1"/>
          <w:sz w:val="20"/>
          <w:szCs w:val="20"/>
          <w:lang w:val="nl-NL"/>
        </w:rPr>
        <w:t xml:space="preserve">. Geraadpleegd op 25 februari 2020 via </w:t>
      </w:r>
      <w:hyperlink r:id="rId46">
        <w:r w:rsidRPr="00AC59C3">
          <w:rPr>
            <w:rFonts w:ascii="Verdana" w:hAnsi="Verdana"/>
            <w:color w:val="000000" w:themeColor="text1"/>
            <w:sz w:val="20"/>
            <w:szCs w:val="20"/>
            <w:lang w:val="nl-NL"/>
          </w:rPr>
          <w:t>https://www.onderwijsmetstijl.nl/wetenschap-en-techniek-basisonderwijs/leerkrachtcompetenties/</w:t>
        </w:r>
      </w:hyperlink>
    </w:p>
    <w:p w14:paraId="31237940" w14:textId="77777777" w:rsidR="00D96A4E" w:rsidRPr="00AC59C3" w:rsidRDefault="00D96A4E" w:rsidP="00D96A4E">
      <w:pPr>
        <w:ind w:left="709" w:hanging="709"/>
        <w:rPr>
          <w:rFonts w:ascii="Verdana" w:hAnsi="Verdana"/>
          <w:color w:val="000000" w:themeColor="text1"/>
          <w:sz w:val="20"/>
          <w:szCs w:val="20"/>
          <w:lang w:val="nl-NL"/>
        </w:rPr>
      </w:pPr>
    </w:p>
    <w:p w14:paraId="38EF5C33"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Onderzoekend leren. (s.a.) </w:t>
      </w:r>
      <w:r w:rsidRPr="00890F7E">
        <w:rPr>
          <w:rFonts w:ascii="Verdana" w:hAnsi="Verdana"/>
          <w:i/>
          <w:color w:val="000000" w:themeColor="text1"/>
          <w:sz w:val="20"/>
          <w:szCs w:val="20"/>
          <w:lang w:val="nl-NL"/>
        </w:rPr>
        <w:t>Onderzoekend leren</w:t>
      </w:r>
      <w:r w:rsidRPr="00AC59C3">
        <w:rPr>
          <w:rFonts w:ascii="Verdana" w:hAnsi="Verdana"/>
          <w:color w:val="000000" w:themeColor="text1"/>
          <w:sz w:val="20"/>
          <w:szCs w:val="20"/>
          <w:lang w:val="nl-NL"/>
        </w:rPr>
        <w:t xml:space="preserve">. Geraadpleegd op 25 februari 2020 via </w:t>
      </w:r>
      <w:hyperlink r:id="rId47">
        <w:r w:rsidRPr="00AC59C3">
          <w:rPr>
            <w:rFonts w:ascii="Verdana" w:hAnsi="Verdana"/>
            <w:color w:val="000000" w:themeColor="text1"/>
            <w:sz w:val="20"/>
            <w:szCs w:val="20"/>
            <w:lang w:val="nl-NL"/>
          </w:rPr>
          <w:t>https://www.c3.nl/onderzoekend-leren/</w:t>
        </w:r>
      </w:hyperlink>
    </w:p>
    <w:p w14:paraId="51B0E319" w14:textId="77777777" w:rsidR="00D96A4E" w:rsidRPr="00AC59C3" w:rsidRDefault="00D96A4E" w:rsidP="00D96A4E">
      <w:pPr>
        <w:ind w:left="709" w:hanging="709"/>
        <w:rPr>
          <w:rFonts w:ascii="Verdana" w:hAnsi="Verdana"/>
          <w:color w:val="000000" w:themeColor="text1"/>
          <w:sz w:val="20"/>
          <w:szCs w:val="20"/>
          <w:lang w:val="nl-NL"/>
        </w:rPr>
      </w:pPr>
    </w:p>
    <w:p w14:paraId="0A05165E"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Ons wereldje. (s.a.). </w:t>
      </w:r>
      <w:r w:rsidRPr="00890F7E">
        <w:rPr>
          <w:rFonts w:ascii="Verdana" w:hAnsi="Verdana"/>
          <w:i/>
          <w:color w:val="000000" w:themeColor="text1"/>
          <w:sz w:val="20"/>
          <w:szCs w:val="20"/>
          <w:lang w:val="nl-NL"/>
        </w:rPr>
        <w:t>De werking in graadklassen</w:t>
      </w:r>
      <w:r w:rsidRPr="00AC59C3">
        <w:rPr>
          <w:rFonts w:ascii="Verdana" w:hAnsi="Verdana"/>
          <w:color w:val="000000" w:themeColor="text1"/>
          <w:sz w:val="20"/>
          <w:szCs w:val="20"/>
          <w:lang w:val="nl-NL"/>
        </w:rPr>
        <w:t xml:space="preserve">. Geraadpleegd op 25 februari 2020 via </w:t>
      </w:r>
      <w:hyperlink r:id="rId48">
        <w:r w:rsidRPr="00AC59C3">
          <w:rPr>
            <w:rFonts w:ascii="Verdana" w:hAnsi="Verdana"/>
            <w:color w:val="000000" w:themeColor="text1"/>
            <w:sz w:val="20"/>
            <w:szCs w:val="20"/>
            <w:lang w:val="nl-NL"/>
          </w:rPr>
          <w:t>https://onswereldje.be/index.php/visie/zorgvisie/werken-in-graadklassen</w:t>
        </w:r>
      </w:hyperlink>
      <w:r w:rsidRPr="00AC59C3">
        <w:rPr>
          <w:rFonts w:ascii="Verdana" w:hAnsi="Verdana"/>
          <w:color w:val="000000" w:themeColor="text1"/>
          <w:sz w:val="20"/>
          <w:szCs w:val="20"/>
          <w:lang w:val="nl-NL"/>
        </w:rPr>
        <w:t xml:space="preserve">  </w:t>
      </w:r>
    </w:p>
    <w:p w14:paraId="0037D74A"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Pastoor, JHB. (2020) </w:t>
      </w:r>
      <w:r w:rsidRPr="00890F7E">
        <w:rPr>
          <w:rFonts w:ascii="Verdana" w:hAnsi="Verdana"/>
          <w:i/>
          <w:color w:val="000000" w:themeColor="text1"/>
          <w:sz w:val="20"/>
          <w:szCs w:val="20"/>
          <w:lang w:val="nl-NL"/>
        </w:rPr>
        <w:t>Zinken en Drijven.</w:t>
      </w:r>
      <w:r w:rsidRPr="00AC59C3">
        <w:rPr>
          <w:rFonts w:ascii="Verdana" w:hAnsi="Verdana"/>
          <w:color w:val="000000" w:themeColor="text1"/>
          <w:sz w:val="20"/>
          <w:szCs w:val="20"/>
          <w:lang w:val="nl-NL"/>
        </w:rPr>
        <w:t xml:space="preserve"> Op inask.nl Geraadpleegd op 2 maart 2020 via </w:t>
      </w:r>
      <w:hyperlink r:id="rId49" w:history="1">
        <w:r w:rsidRPr="00AC59C3">
          <w:rPr>
            <w:rFonts w:ascii="Verdana" w:hAnsi="Verdana"/>
            <w:color w:val="000000" w:themeColor="text1"/>
            <w:sz w:val="20"/>
            <w:szCs w:val="20"/>
            <w:lang w:val="nl-NL"/>
          </w:rPr>
          <w:t>https://inask.nl/index.php/13-Onderwerpen/Materialen/94-zinken-en-drijven</w:t>
        </w:r>
      </w:hyperlink>
      <w:r w:rsidRPr="00AC59C3">
        <w:rPr>
          <w:rFonts w:ascii="Verdana" w:hAnsi="Verdana"/>
          <w:color w:val="000000" w:themeColor="text1"/>
          <w:sz w:val="20"/>
          <w:szCs w:val="20"/>
          <w:lang w:val="nl-NL"/>
        </w:rPr>
        <w:t xml:space="preserve">. </w:t>
      </w:r>
    </w:p>
    <w:p w14:paraId="794ADBC4" w14:textId="77777777" w:rsidR="00D96A4E" w:rsidRPr="00AC59C3" w:rsidRDefault="00D96A4E" w:rsidP="00D96A4E">
      <w:pPr>
        <w:ind w:left="709" w:hanging="709"/>
        <w:rPr>
          <w:rFonts w:ascii="Verdana" w:hAnsi="Verdana"/>
          <w:color w:val="000000" w:themeColor="text1"/>
          <w:sz w:val="20"/>
          <w:szCs w:val="20"/>
          <w:lang w:val="nl-NL"/>
        </w:rPr>
      </w:pPr>
    </w:p>
    <w:p w14:paraId="47DDDCA6"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Pidpa. (S.a.). </w:t>
      </w:r>
      <w:r w:rsidRPr="00890F7E">
        <w:rPr>
          <w:rFonts w:ascii="Verdana" w:hAnsi="Verdana"/>
          <w:i/>
          <w:color w:val="000000" w:themeColor="text1"/>
          <w:sz w:val="20"/>
          <w:szCs w:val="20"/>
          <w:lang w:val="nl-NL"/>
        </w:rPr>
        <w:t>Hidrodoe.be</w:t>
      </w:r>
      <w:r w:rsidRPr="00AC59C3">
        <w:rPr>
          <w:rFonts w:ascii="Verdana" w:hAnsi="Verdana"/>
          <w:color w:val="000000" w:themeColor="text1"/>
          <w:sz w:val="20"/>
          <w:szCs w:val="20"/>
          <w:lang w:val="nl-NL"/>
        </w:rPr>
        <w:t xml:space="preserve">. Geraadpleegd op 3 maart 2020 via </w:t>
      </w:r>
      <w:hyperlink r:id="rId50" w:history="1">
        <w:r w:rsidRPr="00AC59C3">
          <w:rPr>
            <w:rFonts w:ascii="Verdana" w:hAnsi="Verdana"/>
            <w:color w:val="000000" w:themeColor="text1"/>
            <w:sz w:val="20"/>
            <w:szCs w:val="20"/>
            <w:lang w:val="nl-NL"/>
          </w:rPr>
          <w:t>https://www.hidrodoe.be/</w:t>
        </w:r>
      </w:hyperlink>
    </w:p>
    <w:p w14:paraId="2566AA7E" w14:textId="77777777" w:rsidR="00D96A4E" w:rsidRPr="00AC59C3" w:rsidRDefault="00D96A4E" w:rsidP="00D96A4E">
      <w:pPr>
        <w:ind w:left="709" w:hanging="709"/>
        <w:rPr>
          <w:rFonts w:ascii="Verdana" w:hAnsi="Verdana"/>
          <w:color w:val="000000" w:themeColor="text1"/>
          <w:sz w:val="20"/>
          <w:szCs w:val="20"/>
          <w:lang w:val="nl-NL"/>
        </w:rPr>
      </w:pPr>
    </w:p>
    <w:p w14:paraId="6EA7639C"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Pinterest. (s.a.). Geraadpleegd op 27 februari 2020 via </w:t>
      </w:r>
      <w:hyperlink r:id="rId51" w:history="1">
        <w:r w:rsidRPr="00AC59C3">
          <w:rPr>
            <w:rFonts w:ascii="Verdana" w:hAnsi="Verdana"/>
            <w:color w:val="000000" w:themeColor="text1"/>
            <w:sz w:val="20"/>
            <w:szCs w:val="20"/>
            <w:lang w:val="nl-NL"/>
          </w:rPr>
          <w:t>https://nl.pinterest.com/pin/586382813969977892/</w:t>
        </w:r>
      </w:hyperlink>
    </w:p>
    <w:p w14:paraId="26A54E96" w14:textId="77777777" w:rsidR="00D96A4E" w:rsidRPr="00AC59C3" w:rsidRDefault="00D96A4E" w:rsidP="00D96A4E">
      <w:pPr>
        <w:ind w:left="709" w:hanging="709"/>
        <w:rPr>
          <w:rFonts w:ascii="Verdana" w:hAnsi="Verdana"/>
          <w:color w:val="000000" w:themeColor="text1"/>
          <w:sz w:val="20"/>
          <w:szCs w:val="20"/>
          <w:lang w:val="nl-NL"/>
        </w:rPr>
      </w:pPr>
    </w:p>
    <w:p w14:paraId="2EC48E29"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Schrijvers, B. (s.a.) </w:t>
      </w:r>
      <w:r w:rsidRPr="00890F7E">
        <w:rPr>
          <w:rFonts w:ascii="Verdana" w:hAnsi="Verdana"/>
          <w:i/>
          <w:color w:val="000000" w:themeColor="text1"/>
          <w:sz w:val="20"/>
          <w:szCs w:val="20"/>
          <w:lang w:val="nl-NL"/>
        </w:rPr>
        <w:t>Pictogram Orthopedagoog 1</w:t>
      </w:r>
      <w:r w:rsidRPr="00AC59C3">
        <w:rPr>
          <w:rFonts w:ascii="Verdana" w:hAnsi="Verdana"/>
          <w:color w:val="000000" w:themeColor="text1"/>
          <w:sz w:val="20"/>
          <w:szCs w:val="20"/>
          <w:lang w:val="nl-NL"/>
        </w:rPr>
        <w:t xml:space="preserve">. Geraadpleegd op 28 februari 2020 via </w:t>
      </w:r>
      <w:hyperlink r:id="rId52" w:history="1">
        <w:r w:rsidRPr="00AC59C3">
          <w:rPr>
            <w:rFonts w:ascii="Verdana" w:hAnsi="Verdana"/>
            <w:color w:val="000000" w:themeColor="text1"/>
            <w:sz w:val="20"/>
            <w:szCs w:val="20"/>
            <w:lang w:val="nl-NL"/>
          </w:rPr>
          <w:t>https://www.pinterest.dk/pin/109141990949218807/</w:t>
        </w:r>
      </w:hyperlink>
    </w:p>
    <w:p w14:paraId="458E812D" w14:textId="77777777" w:rsidR="00D96A4E" w:rsidRPr="00AC59C3" w:rsidRDefault="00D96A4E" w:rsidP="00D96A4E">
      <w:pPr>
        <w:ind w:left="709" w:hanging="709"/>
        <w:rPr>
          <w:rFonts w:ascii="Verdana" w:hAnsi="Verdana"/>
          <w:color w:val="000000" w:themeColor="text1"/>
          <w:sz w:val="20"/>
          <w:szCs w:val="20"/>
          <w:lang w:val="nl-NL"/>
        </w:rPr>
      </w:pPr>
    </w:p>
    <w:p w14:paraId="06FE83BA"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Schwab, K. (2017). </w:t>
      </w:r>
      <w:r w:rsidRPr="00890F7E">
        <w:rPr>
          <w:rFonts w:ascii="Verdana" w:hAnsi="Verdana"/>
          <w:i/>
          <w:color w:val="000000" w:themeColor="text1"/>
          <w:sz w:val="20"/>
          <w:szCs w:val="20"/>
          <w:lang w:val="en-US"/>
        </w:rPr>
        <w:t>The Global Competitiveness Report 2017-2018</w:t>
      </w:r>
      <w:r w:rsidRPr="00AC59C3">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Geraadpleegd op 26 februari 2020.</w:t>
      </w:r>
    </w:p>
    <w:p w14:paraId="6D102B05" w14:textId="77777777" w:rsidR="00D96A4E" w:rsidRPr="00AC59C3" w:rsidRDefault="00D96A4E" w:rsidP="00D96A4E">
      <w:pPr>
        <w:ind w:left="709" w:hanging="709"/>
        <w:rPr>
          <w:rFonts w:ascii="Verdana" w:hAnsi="Verdana"/>
          <w:color w:val="000000" w:themeColor="text1"/>
          <w:sz w:val="20"/>
          <w:szCs w:val="20"/>
          <w:lang w:val="nl-NL"/>
        </w:rPr>
      </w:pPr>
    </w:p>
    <w:p w14:paraId="204F3E5A"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Sint-Paulus. (2020). </w:t>
      </w:r>
      <w:r w:rsidRPr="00890F7E">
        <w:rPr>
          <w:rFonts w:ascii="Verdana" w:hAnsi="Verdana"/>
          <w:i/>
          <w:color w:val="000000" w:themeColor="text1"/>
          <w:sz w:val="20"/>
          <w:szCs w:val="20"/>
          <w:lang w:val="nl-NL"/>
        </w:rPr>
        <w:t>Sint-Paulus sdw</w:t>
      </w:r>
      <w:r w:rsidRPr="00AC59C3">
        <w:rPr>
          <w:rFonts w:ascii="Verdana" w:hAnsi="Verdana"/>
          <w:color w:val="000000" w:themeColor="text1"/>
          <w:sz w:val="20"/>
          <w:szCs w:val="20"/>
          <w:lang w:val="nl-NL"/>
        </w:rPr>
        <w:t xml:space="preserve">. Geraadpleegd op 9 maart via </w:t>
      </w:r>
      <w:hyperlink r:id="rId53" w:history="1">
        <w:r w:rsidRPr="00AC59C3">
          <w:rPr>
            <w:rStyle w:val="Hyperlink"/>
            <w:color w:val="000000" w:themeColor="text1"/>
            <w:szCs w:val="20"/>
            <w:u w:val="none"/>
            <w:lang w:val="nl-NL"/>
          </w:rPr>
          <w:t>https://www.sintpaulussdw.be/praktische-info/</w:t>
        </w:r>
      </w:hyperlink>
    </w:p>
    <w:p w14:paraId="1B17CCF4" w14:textId="77777777" w:rsidR="00D96A4E" w:rsidRPr="00AC59C3" w:rsidRDefault="00D96A4E" w:rsidP="00D96A4E">
      <w:pPr>
        <w:ind w:left="709" w:hanging="709"/>
        <w:rPr>
          <w:rFonts w:ascii="Verdana" w:hAnsi="Verdana"/>
          <w:color w:val="000000" w:themeColor="text1"/>
          <w:sz w:val="20"/>
          <w:szCs w:val="20"/>
          <w:lang w:val="nl-NL"/>
        </w:rPr>
      </w:pPr>
    </w:p>
    <w:p w14:paraId="7B1E6056"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Tanis, M. , Dobber, M., Zwart, R. &amp; Oers, B. (2014). </w:t>
      </w:r>
      <w:r w:rsidRPr="00890F7E">
        <w:rPr>
          <w:rFonts w:ascii="Verdana" w:hAnsi="Verdana"/>
          <w:i/>
          <w:color w:val="000000" w:themeColor="text1"/>
          <w:sz w:val="20"/>
          <w:szCs w:val="20"/>
          <w:lang w:val="nl-NL"/>
        </w:rPr>
        <w:t>Beter leren door onderzoek.</w:t>
      </w:r>
      <w:r w:rsidRPr="00AC59C3">
        <w:rPr>
          <w:rFonts w:ascii="Verdana" w:hAnsi="Verdana"/>
          <w:color w:val="000000" w:themeColor="text1"/>
          <w:sz w:val="20"/>
          <w:szCs w:val="20"/>
          <w:lang w:val="nl-NL"/>
        </w:rPr>
        <w:t xml:space="preserve"> Geraadpleegd op 25 februari 2020 via </w:t>
      </w:r>
      <w:hyperlink r:id="rId54">
        <w:r w:rsidRPr="00AC59C3">
          <w:rPr>
            <w:rFonts w:ascii="Verdana" w:hAnsi="Verdana"/>
            <w:color w:val="000000" w:themeColor="text1"/>
            <w:sz w:val="20"/>
            <w:szCs w:val="20"/>
            <w:lang w:val="nl-NL"/>
          </w:rPr>
          <w:t>http://www.fi.uu.nl/publicaties/literatuur/2014_oers_onderzoekendleren.pdf</w:t>
        </w:r>
      </w:hyperlink>
    </w:p>
    <w:p w14:paraId="5762D02E" w14:textId="77777777" w:rsidR="00D96A4E" w:rsidRPr="00AC59C3" w:rsidRDefault="00D96A4E" w:rsidP="00D96A4E">
      <w:pPr>
        <w:ind w:left="709" w:hanging="709"/>
        <w:rPr>
          <w:rFonts w:ascii="Verdana" w:hAnsi="Verdana"/>
          <w:color w:val="000000" w:themeColor="text1"/>
          <w:sz w:val="20"/>
          <w:szCs w:val="20"/>
          <w:lang w:val="nl-NL"/>
        </w:rPr>
      </w:pPr>
    </w:p>
    <w:p w14:paraId="04D9682E"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Theconversation. (s.a.) </w:t>
      </w:r>
      <w:r w:rsidRPr="00890F7E">
        <w:rPr>
          <w:rFonts w:ascii="Verdana" w:hAnsi="Verdana"/>
          <w:i/>
          <w:color w:val="000000" w:themeColor="text1"/>
          <w:sz w:val="20"/>
          <w:szCs w:val="20"/>
          <w:lang w:val="en-US"/>
        </w:rPr>
        <w:t>Are mixed-grade classes any better or worse for learning?</w:t>
      </w:r>
      <w:r w:rsidRPr="00AC59C3">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Geraadpleegd op 25 februari 2020 via:</w:t>
      </w:r>
      <w:hyperlink r:id="rId55">
        <w:r w:rsidRPr="00AC59C3">
          <w:rPr>
            <w:rFonts w:ascii="Verdana" w:hAnsi="Verdana"/>
            <w:color w:val="000000" w:themeColor="text1"/>
            <w:sz w:val="20"/>
            <w:szCs w:val="20"/>
            <w:lang w:val="nl-NL"/>
          </w:rPr>
          <w:t xml:space="preserve"> </w:t>
        </w:r>
      </w:hyperlink>
      <w:hyperlink r:id="rId56">
        <w:r w:rsidRPr="00AC59C3">
          <w:rPr>
            <w:rFonts w:ascii="Verdana" w:hAnsi="Verdana"/>
            <w:color w:val="000000" w:themeColor="text1"/>
            <w:sz w:val="20"/>
            <w:szCs w:val="20"/>
            <w:lang w:val="nl-NL"/>
          </w:rPr>
          <w:t>https://theconversation.com/are-mixed-grade-classes-any-better-or-worse-for-learning-38856</w:t>
        </w:r>
      </w:hyperlink>
    </w:p>
    <w:p w14:paraId="237E5CAB" w14:textId="77777777" w:rsidR="00D96A4E" w:rsidRPr="00AC59C3" w:rsidRDefault="00D96A4E" w:rsidP="00D96A4E">
      <w:pPr>
        <w:ind w:left="709" w:hanging="709"/>
        <w:rPr>
          <w:rFonts w:ascii="Verdana" w:hAnsi="Verdana"/>
          <w:color w:val="000000" w:themeColor="text1"/>
          <w:sz w:val="20"/>
          <w:szCs w:val="20"/>
          <w:lang w:val="nl-NL"/>
        </w:rPr>
      </w:pPr>
    </w:p>
    <w:p w14:paraId="41B5C930" w14:textId="77777777" w:rsidR="00D96A4E" w:rsidRPr="00AC59C3" w:rsidRDefault="00D96A4E" w:rsidP="00D96A4E">
      <w:pPr>
        <w:ind w:left="709" w:hanging="709"/>
        <w:rPr>
          <w:rStyle w:val="Hyperlink"/>
          <w:color w:val="000000" w:themeColor="text1"/>
          <w:u w:val="none"/>
        </w:rPr>
      </w:pPr>
      <w:r w:rsidRPr="00AC59C3">
        <w:rPr>
          <w:rFonts w:ascii="Verdana" w:hAnsi="Verdana"/>
          <w:color w:val="000000" w:themeColor="text1"/>
          <w:sz w:val="20"/>
          <w:szCs w:val="20"/>
          <w:lang w:val="en-GB"/>
        </w:rPr>
        <w:t xml:space="preserve">Thomas More (s.a.) </w:t>
      </w:r>
      <w:r w:rsidRPr="00890F7E">
        <w:rPr>
          <w:rFonts w:ascii="Verdana" w:hAnsi="Verdana"/>
          <w:i/>
          <w:color w:val="000000" w:themeColor="text1"/>
          <w:sz w:val="20"/>
          <w:szCs w:val="20"/>
          <w:lang w:val="en-US"/>
        </w:rPr>
        <w:t>#academie</w:t>
      </w:r>
      <w:r w:rsidRPr="00AC59C3">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 xml:space="preserve">Geraadpleegd op 23 maart 2020 via </w:t>
      </w:r>
      <w:hyperlink r:id="rId57" w:history="1">
        <w:r w:rsidRPr="00AC59C3">
          <w:rPr>
            <w:rStyle w:val="Hyperlink"/>
            <w:color w:val="000000" w:themeColor="text1"/>
            <w:u w:val="none"/>
          </w:rPr>
          <w:t>https://wiweter.be/academie-volwassen/</w:t>
        </w:r>
      </w:hyperlink>
    </w:p>
    <w:p w14:paraId="75F411B2" w14:textId="77777777" w:rsidR="00D96A4E" w:rsidRPr="00AC59C3" w:rsidRDefault="00D96A4E" w:rsidP="00D96A4E">
      <w:pPr>
        <w:ind w:left="709" w:hanging="709"/>
        <w:rPr>
          <w:rFonts w:ascii="Verdana" w:hAnsi="Verdana"/>
          <w:color w:val="000000" w:themeColor="text1"/>
          <w:sz w:val="20"/>
          <w:szCs w:val="20"/>
          <w:lang w:val="nl-NL"/>
        </w:rPr>
      </w:pPr>
    </w:p>
    <w:p w14:paraId="2F57E302"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Universiteit Leiden. (s.a.) </w:t>
      </w:r>
      <w:r w:rsidRPr="00890F7E">
        <w:rPr>
          <w:rFonts w:ascii="Verdana" w:hAnsi="Verdana"/>
          <w:i/>
          <w:color w:val="000000" w:themeColor="text1"/>
          <w:sz w:val="20"/>
          <w:szCs w:val="20"/>
          <w:lang w:val="nl-NL"/>
        </w:rPr>
        <w:t>Onderzoekscyclus</w:t>
      </w:r>
      <w:r w:rsidRPr="00AC59C3">
        <w:rPr>
          <w:rFonts w:ascii="Verdana" w:hAnsi="Verdana"/>
          <w:color w:val="000000" w:themeColor="text1"/>
          <w:sz w:val="20"/>
          <w:szCs w:val="20"/>
          <w:lang w:val="nl-NL"/>
        </w:rPr>
        <w:t xml:space="preserve">. Geraadpleegd op 25 februari 2020 via </w:t>
      </w:r>
      <w:hyperlink r:id="rId58">
        <w:r w:rsidRPr="00AC59C3">
          <w:rPr>
            <w:rFonts w:ascii="Verdana" w:hAnsi="Verdana"/>
            <w:color w:val="000000" w:themeColor="text1"/>
            <w:sz w:val="20"/>
            <w:szCs w:val="20"/>
            <w:lang w:val="nl-NL"/>
          </w:rPr>
          <w:t>https://www.universiteitleiden.nl/loket-profielwerkstukken/aanbod/pws-schrijven/onderzoekscyclus</w:t>
        </w:r>
      </w:hyperlink>
      <w:r w:rsidRPr="00AC59C3">
        <w:rPr>
          <w:rFonts w:ascii="Verdana" w:hAnsi="Verdana"/>
          <w:color w:val="000000" w:themeColor="text1"/>
          <w:sz w:val="20"/>
          <w:szCs w:val="20"/>
          <w:lang w:val="nl-NL"/>
        </w:rPr>
        <w:t xml:space="preserve"> </w:t>
      </w:r>
    </w:p>
    <w:p w14:paraId="59AC9B9E" w14:textId="77777777" w:rsidR="00D96A4E" w:rsidRPr="00AC59C3" w:rsidRDefault="00D96A4E" w:rsidP="00D96A4E">
      <w:pPr>
        <w:ind w:left="709" w:hanging="709"/>
        <w:rPr>
          <w:rFonts w:ascii="Verdana" w:hAnsi="Verdana"/>
          <w:color w:val="000000" w:themeColor="text1"/>
          <w:sz w:val="20"/>
          <w:szCs w:val="20"/>
          <w:lang w:val="nl-NL"/>
        </w:rPr>
      </w:pPr>
    </w:p>
    <w:p w14:paraId="4DDAD8B6"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University of Twente. (s.a.) </w:t>
      </w:r>
      <w:r w:rsidRPr="00890F7E">
        <w:rPr>
          <w:rFonts w:ascii="Verdana" w:hAnsi="Verdana"/>
          <w:i/>
          <w:color w:val="000000" w:themeColor="text1"/>
          <w:sz w:val="20"/>
          <w:szCs w:val="20"/>
          <w:lang w:val="nl-NL"/>
        </w:rPr>
        <w:t>Opdracht onderzoekend leren</w:t>
      </w:r>
      <w:r w:rsidRPr="00AC59C3">
        <w:rPr>
          <w:rFonts w:ascii="Verdana" w:hAnsi="Verdana"/>
          <w:color w:val="000000" w:themeColor="text1"/>
          <w:sz w:val="20"/>
          <w:szCs w:val="20"/>
          <w:lang w:val="nl-NL"/>
        </w:rPr>
        <w:t xml:space="preserve">. Geraadpleegd op 25 februari 2020 via: </w:t>
      </w:r>
      <w:hyperlink r:id="rId59">
        <w:r w:rsidRPr="00AC59C3">
          <w:rPr>
            <w:rFonts w:ascii="Verdana" w:hAnsi="Verdana"/>
            <w:color w:val="000000" w:themeColor="text1"/>
            <w:sz w:val="20"/>
            <w:szCs w:val="20"/>
            <w:lang w:val="nl-NL"/>
          </w:rPr>
          <w:t>https://www.utwente.nl/onderwijs/pre-university/pre-u-junior/Downloads/onderzoek-project-e-water-onderzoeken.pdf</w:t>
        </w:r>
      </w:hyperlink>
      <w:r w:rsidRPr="00AC59C3">
        <w:rPr>
          <w:rFonts w:ascii="Verdana" w:hAnsi="Verdana"/>
          <w:color w:val="000000" w:themeColor="text1"/>
          <w:sz w:val="20"/>
          <w:szCs w:val="20"/>
          <w:lang w:val="nl-NL"/>
        </w:rPr>
        <w:t xml:space="preserve"> </w:t>
      </w:r>
    </w:p>
    <w:p w14:paraId="5FB88F90" w14:textId="77777777" w:rsidR="00D96A4E" w:rsidRPr="00AC59C3" w:rsidRDefault="00D96A4E" w:rsidP="00D96A4E">
      <w:pPr>
        <w:ind w:left="709" w:hanging="709"/>
        <w:rPr>
          <w:rFonts w:ascii="Verdana" w:hAnsi="Verdana"/>
          <w:color w:val="000000" w:themeColor="text1"/>
          <w:sz w:val="20"/>
          <w:szCs w:val="20"/>
          <w:lang w:val="nl-NL"/>
        </w:rPr>
      </w:pPr>
    </w:p>
    <w:p w14:paraId="46687229"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Van Houte, H.; Merckx, B.; De Lange, J. &amp; De Bruyker M. (2013) </w:t>
      </w:r>
      <w:r w:rsidRPr="00890F7E">
        <w:rPr>
          <w:rFonts w:ascii="Verdana" w:hAnsi="Verdana"/>
          <w:i/>
          <w:color w:val="000000" w:themeColor="text1"/>
          <w:sz w:val="20"/>
          <w:szCs w:val="20"/>
          <w:lang w:val="nl-NL"/>
        </w:rPr>
        <w:t>Zin in wetenschappen, wiskunde en techniek.</w:t>
      </w:r>
    </w:p>
    <w:p w14:paraId="2FF0697C" w14:textId="77777777" w:rsidR="00D96A4E" w:rsidRPr="00AC59C3" w:rsidRDefault="00D96A4E" w:rsidP="00D96A4E">
      <w:pPr>
        <w:ind w:left="709" w:hanging="709"/>
        <w:rPr>
          <w:rFonts w:ascii="Verdana" w:hAnsi="Verdana"/>
          <w:color w:val="000000" w:themeColor="text1"/>
          <w:sz w:val="20"/>
          <w:szCs w:val="20"/>
          <w:lang w:val="nl-NL"/>
        </w:rPr>
      </w:pPr>
    </w:p>
    <w:p w14:paraId="350B84AD"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Vanbuel, V. (2018). </w:t>
      </w:r>
      <w:r w:rsidRPr="00890F7E">
        <w:rPr>
          <w:rFonts w:ascii="Verdana" w:hAnsi="Verdana"/>
          <w:i/>
          <w:color w:val="000000" w:themeColor="text1"/>
          <w:sz w:val="20"/>
          <w:szCs w:val="20"/>
          <w:lang w:val="nl-NL"/>
        </w:rPr>
        <w:t>De STEMpel: het toppunt van STEM.</w:t>
      </w:r>
      <w:r w:rsidRPr="00AC59C3">
        <w:rPr>
          <w:rFonts w:ascii="Verdana" w:hAnsi="Verdana"/>
          <w:color w:val="000000" w:themeColor="text1"/>
          <w:sz w:val="20"/>
          <w:szCs w:val="20"/>
          <w:lang w:val="nl-NL"/>
        </w:rPr>
        <w:t xml:space="preserve"> Geraadpleegd op 26 februari 2020 via: </w:t>
      </w:r>
      <w:hyperlink r:id="rId60">
        <w:r w:rsidRPr="00AC59C3">
          <w:rPr>
            <w:rFonts w:ascii="Verdana" w:hAnsi="Verdana"/>
            <w:color w:val="000000" w:themeColor="text1"/>
            <w:sz w:val="20"/>
            <w:szCs w:val="20"/>
            <w:lang w:val="nl-NL"/>
          </w:rPr>
          <w:t>https://www.klasse.be/129826/de-stempel-stem-basisonderwijs/</w:t>
        </w:r>
      </w:hyperlink>
    </w:p>
    <w:p w14:paraId="15EDB765" w14:textId="77777777" w:rsidR="00D96A4E" w:rsidRPr="00AC59C3" w:rsidRDefault="00D96A4E" w:rsidP="00D96A4E">
      <w:pPr>
        <w:ind w:left="709" w:hanging="709"/>
        <w:rPr>
          <w:rFonts w:ascii="Verdana" w:hAnsi="Verdana"/>
          <w:color w:val="000000" w:themeColor="text1"/>
          <w:sz w:val="20"/>
          <w:szCs w:val="20"/>
          <w:lang w:val="nl-NL"/>
        </w:rPr>
      </w:pPr>
    </w:p>
    <w:p w14:paraId="3CA4E7E0" w14:textId="77777777" w:rsidR="005C5B75" w:rsidRPr="00AC59C3" w:rsidRDefault="005C5B75" w:rsidP="005C5B75">
      <w:pPr>
        <w:ind w:left="709" w:hanging="709"/>
        <w:rPr>
          <w:rFonts w:ascii="Verdana" w:hAnsi="Verdana"/>
          <w:color w:val="000000" w:themeColor="text1"/>
          <w:sz w:val="20"/>
          <w:szCs w:val="20"/>
          <w:lang w:val="nl-NL"/>
        </w:rPr>
      </w:pPr>
      <w:r w:rsidRPr="005C5B75">
        <w:rPr>
          <w:rFonts w:ascii="Verdana" w:hAnsi="Verdana"/>
          <w:color w:val="000000" w:themeColor="text1"/>
          <w:sz w:val="20"/>
          <w:szCs w:val="20"/>
          <w:lang w:val="nl-NL"/>
        </w:rPr>
        <w:t xml:space="preserve">Vandecandelaere, M., Van den Branden, N., Juchtmans, G., Vandenbroeck, M., &amp; De Fraine, B. (2017). </w:t>
      </w:r>
      <w:r w:rsidRPr="005C5B75">
        <w:rPr>
          <w:rFonts w:ascii="Verdana" w:hAnsi="Verdana"/>
          <w:i/>
          <w:color w:val="000000" w:themeColor="text1"/>
          <w:sz w:val="20"/>
          <w:szCs w:val="20"/>
          <w:lang w:val="nl-NL"/>
        </w:rPr>
        <w:t xml:space="preserve">Flexibele leerwegen in het basisonderwijs: wat kan en hoe begin je eraan?. </w:t>
      </w:r>
      <w:r w:rsidRPr="005C5B75">
        <w:rPr>
          <w:rFonts w:ascii="Verdana" w:hAnsi="Verdana"/>
          <w:color w:val="000000" w:themeColor="text1"/>
          <w:sz w:val="20"/>
          <w:szCs w:val="20"/>
          <w:lang w:val="nl-NL"/>
        </w:rPr>
        <w:t>School- en klaspraktijk, 58(232), 13-25.</w:t>
      </w:r>
    </w:p>
    <w:p w14:paraId="5585DDDF" w14:textId="77777777" w:rsidR="00D96A4E" w:rsidRPr="00AC59C3" w:rsidRDefault="00D96A4E" w:rsidP="00D96A4E">
      <w:pPr>
        <w:ind w:left="709" w:hanging="709"/>
        <w:rPr>
          <w:rFonts w:ascii="Verdana" w:hAnsi="Verdana"/>
          <w:color w:val="000000" w:themeColor="text1"/>
          <w:sz w:val="20"/>
          <w:szCs w:val="20"/>
          <w:lang w:val="nl-NL"/>
        </w:rPr>
      </w:pPr>
    </w:p>
    <w:p w14:paraId="0B9D981F"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VRT. (2018). </w:t>
      </w:r>
      <w:r w:rsidRPr="00890F7E">
        <w:rPr>
          <w:rFonts w:ascii="Verdana" w:hAnsi="Verdana"/>
          <w:i/>
          <w:color w:val="000000" w:themeColor="text1"/>
          <w:sz w:val="20"/>
          <w:szCs w:val="20"/>
          <w:lang w:val="nl-NL"/>
        </w:rPr>
        <w:t>Op één: onderwijs</w:t>
      </w:r>
      <w:r w:rsidRPr="00AC59C3">
        <w:rPr>
          <w:rFonts w:ascii="Verdana" w:hAnsi="Verdana"/>
          <w:color w:val="000000" w:themeColor="text1"/>
          <w:sz w:val="20"/>
          <w:szCs w:val="20"/>
          <w:lang w:val="nl-NL"/>
        </w:rPr>
        <w:t xml:space="preserve">. Geraadpleegd op 26 februari 2020 via </w:t>
      </w:r>
      <w:hyperlink r:id="rId61">
        <w:r w:rsidRPr="00AC59C3">
          <w:rPr>
            <w:rFonts w:ascii="Verdana" w:hAnsi="Verdana"/>
            <w:color w:val="000000" w:themeColor="text1"/>
            <w:sz w:val="20"/>
            <w:szCs w:val="20"/>
            <w:lang w:val="nl-NL"/>
          </w:rPr>
          <w:t>https://onderwijs.hetarchief.be/media/op-%C3%A9%C3%A9n-onderwijs/Z1OfJkWVXhjfMPkXME1fKwgu?fbclid=IwAR2u0Cyzh0j6OQlg-LdOrTN_EuKpZIPZBiaHkyrmynRUZB43fxZDFRERmZ0</w:t>
        </w:r>
      </w:hyperlink>
    </w:p>
    <w:p w14:paraId="37E18426" w14:textId="77777777" w:rsidR="00D96A4E" w:rsidRPr="00AC59C3" w:rsidRDefault="00D96A4E" w:rsidP="00D96A4E">
      <w:pPr>
        <w:ind w:left="709" w:hanging="709"/>
        <w:rPr>
          <w:rFonts w:ascii="Verdana" w:hAnsi="Verdana"/>
          <w:color w:val="000000" w:themeColor="text1"/>
          <w:sz w:val="20"/>
          <w:szCs w:val="20"/>
          <w:lang w:val="nl-NL"/>
        </w:rPr>
      </w:pPr>
    </w:p>
    <w:p w14:paraId="61978A0F"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Wij leren. (2018). </w:t>
      </w:r>
      <w:r w:rsidRPr="00890F7E">
        <w:rPr>
          <w:rFonts w:ascii="Verdana" w:hAnsi="Verdana"/>
          <w:i/>
          <w:color w:val="000000" w:themeColor="text1"/>
          <w:sz w:val="20"/>
          <w:szCs w:val="20"/>
          <w:lang w:val="nl-NL"/>
        </w:rPr>
        <w:t>Zijn er verschillen in leeropbrengsten en de ontwikkeling van leerlingen in unitonderwijs ten opzichte van klassikaal onderwijs?</w:t>
      </w:r>
      <w:r w:rsidRPr="00AC59C3">
        <w:rPr>
          <w:rFonts w:ascii="Verdana" w:hAnsi="Verdana"/>
          <w:color w:val="000000" w:themeColor="text1"/>
          <w:sz w:val="20"/>
          <w:szCs w:val="20"/>
          <w:lang w:val="nl-NL"/>
        </w:rPr>
        <w:t xml:space="preserve"> Geraadpleegd </w:t>
      </w:r>
      <w:r w:rsidRPr="00AC59C3">
        <w:rPr>
          <w:rFonts w:ascii="Verdana" w:hAnsi="Verdana"/>
          <w:color w:val="000000" w:themeColor="text1"/>
          <w:sz w:val="20"/>
          <w:szCs w:val="20"/>
          <w:lang w:val="nl-NL"/>
        </w:rPr>
        <w:lastRenderedPageBreak/>
        <w:t xml:space="preserve">op 25 februari 2020 via </w:t>
      </w:r>
      <w:hyperlink r:id="rId62">
        <w:r w:rsidRPr="00AC59C3">
          <w:rPr>
            <w:rFonts w:ascii="Verdana" w:hAnsi="Verdana"/>
            <w:color w:val="000000" w:themeColor="text1"/>
            <w:sz w:val="20"/>
            <w:szCs w:val="20"/>
            <w:lang w:val="nl-NL"/>
          </w:rPr>
          <w:t>https://wij-leren.nl/leeropbrengsten-unitonderwijs-klassikaal-onderwijs.php</w:t>
        </w:r>
      </w:hyperlink>
    </w:p>
    <w:p w14:paraId="0D983CA4" w14:textId="77777777" w:rsidR="00D96A4E" w:rsidRPr="00AC59C3" w:rsidRDefault="00D96A4E" w:rsidP="00D96A4E">
      <w:pPr>
        <w:ind w:left="709" w:hanging="709"/>
        <w:rPr>
          <w:rFonts w:ascii="Verdana" w:hAnsi="Verdana"/>
          <w:color w:val="000000" w:themeColor="text1"/>
          <w:sz w:val="20"/>
          <w:szCs w:val="20"/>
          <w:lang w:val="nl-NL"/>
        </w:rPr>
      </w:pPr>
    </w:p>
    <w:p w14:paraId="245B153B"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Wiki (s.a.) </w:t>
      </w:r>
      <w:r w:rsidRPr="00890F7E">
        <w:rPr>
          <w:rFonts w:ascii="Verdana" w:hAnsi="Verdana"/>
          <w:i/>
          <w:color w:val="000000" w:themeColor="text1"/>
          <w:sz w:val="20"/>
          <w:szCs w:val="20"/>
          <w:lang w:val="en-US"/>
        </w:rPr>
        <w:t>Education in South Korea</w:t>
      </w:r>
      <w:r w:rsidRPr="00AC59C3">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Geraadpleegd op 25 februari 2020 via</w:t>
      </w:r>
      <w:hyperlink r:id="rId63" w:history="1">
        <w:r w:rsidRPr="00AC59C3">
          <w:rPr>
            <w:rFonts w:ascii="Verdana" w:hAnsi="Verdana"/>
            <w:color w:val="000000" w:themeColor="text1"/>
            <w:sz w:val="20"/>
            <w:szCs w:val="20"/>
          </w:rPr>
          <w:t xml:space="preserve"> </w:t>
        </w:r>
      </w:hyperlink>
      <w:hyperlink r:id="rId64">
        <w:r w:rsidRPr="00AC59C3">
          <w:rPr>
            <w:rFonts w:ascii="Verdana" w:hAnsi="Verdana"/>
            <w:color w:val="000000" w:themeColor="text1"/>
            <w:sz w:val="20"/>
            <w:szCs w:val="20"/>
            <w:lang w:val="nl-NL"/>
          </w:rPr>
          <w:t>https://nl.qwe.wiki/wiki/Education_in_South_Korea</w:t>
        </w:r>
      </w:hyperlink>
    </w:p>
    <w:p w14:paraId="554A2E02" w14:textId="77777777" w:rsidR="00D96A4E" w:rsidRPr="00AC59C3" w:rsidRDefault="00D96A4E" w:rsidP="00D96A4E">
      <w:pPr>
        <w:ind w:left="709" w:hanging="709"/>
        <w:rPr>
          <w:rFonts w:ascii="Verdana" w:hAnsi="Verdana"/>
          <w:sz w:val="20"/>
          <w:szCs w:val="20"/>
          <w:lang w:val="nl-NL"/>
        </w:rPr>
      </w:pPr>
      <w:r w:rsidRPr="00AC59C3">
        <w:rPr>
          <w:rFonts w:ascii="Verdana" w:hAnsi="Verdana"/>
          <w:color w:val="000000" w:themeColor="text1"/>
          <w:sz w:val="20"/>
          <w:szCs w:val="20"/>
          <w:lang w:val="nl-NL"/>
        </w:rPr>
        <w:t xml:space="preserve">Wikipedia. (2014). </w:t>
      </w:r>
      <w:r w:rsidRPr="00890F7E">
        <w:rPr>
          <w:rFonts w:ascii="Verdana" w:hAnsi="Verdana"/>
          <w:i/>
          <w:color w:val="000000" w:themeColor="text1"/>
          <w:sz w:val="20"/>
          <w:szCs w:val="20"/>
          <w:lang w:val="nl-NL"/>
        </w:rPr>
        <w:t>Peilglas</w:t>
      </w:r>
      <w:r w:rsidRPr="00AC59C3">
        <w:rPr>
          <w:rFonts w:ascii="Verdana" w:hAnsi="Verdana"/>
          <w:color w:val="000000" w:themeColor="text1"/>
          <w:sz w:val="20"/>
          <w:szCs w:val="20"/>
          <w:lang w:val="nl-NL"/>
        </w:rPr>
        <w:t xml:space="preserve">. Op Wikipedia.org. Geraadpleegd op 4 maart 2020 via </w:t>
      </w:r>
      <w:hyperlink r:id="rId65" w:history="1">
        <w:r w:rsidRPr="00AC59C3">
          <w:rPr>
            <w:rFonts w:ascii="Verdana" w:hAnsi="Verdana"/>
            <w:sz w:val="20"/>
            <w:szCs w:val="20"/>
            <w:lang w:val="nl-NL"/>
          </w:rPr>
          <w:t>https://nl.wikipedia.org/wiki/Peilglas</w:t>
        </w:r>
      </w:hyperlink>
    </w:p>
    <w:p w14:paraId="19D3D7B3" w14:textId="77777777" w:rsidR="00D96A4E" w:rsidRPr="00AC59C3" w:rsidRDefault="00D96A4E" w:rsidP="00D96A4E">
      <w:pPr>
        <w:ind w:left="709" w:hanging="709"/>
        <w:rPr>
          <w:rFonts w:ascii="Verdana" w:hAnsi="Verdana"/>
          <w:sz w:val="20"/>
          <w:szCs w:val="20"/>
          <w:lang w:val="nl-NL"/>
        </w:rPr>
      </w:pPr>
    </w:p>
    <w:p w14:paraId="6F06A0C0" w14:textId="77777777" w:rsidR="00D96A4E" w:rsidRPr="00AC59C3" w:rsidRDefault="00D96A4E" w:rsidP="00D96A4E">
      <w:pPr>
        <w:ind w:left="709" w:hanging="709"/>
        <w:rPr>
          <w:rFonts w:ascii="Verdana" w:hAnsi="Verdana"/>
          <w:sz w:val="20"/>
          <w:szCs w:val="20"/>
          <w:lang w:val="nl-NL"/>
        </w:rPr>
      </w:pPr>
      <w:r w:rsidRPr="00AC59C3">
        <w:rPr>
          <w:rFonts w:ascii="Verdana" w:hAnsi="Verdana"/>
          <w:color w:val="000000" w:themeColor="text1"/>
          <w:sz w:val="20"/>
          <w:szCs w:val="20"/>
          <w:lang w:val="nl-NL"/>
        </w:rPr>
        <w:t xml:space="preserve">Wikipedia. (2018). </w:t>
      </w:r>
      <w:r w:rsidRPr="00890F7E">
        <w:rPr>
          <w:rFonts w:ascii="Verdana" w:hAnsi="Verdana"/>
          <w:i/>
          <w:color w:val="000000" w:themeColor="text1"/>
          <w:sz w:val="20"/>
          <w:szCs w:val="20"/>
          <w:lang w:val="nl-NL"/>
        </w:rPr>
        <w:t>Communicating vessels.</w:t>
      </w:r>
      <w:r w:rsidRPr="00AC59C3">
        <w:rPr>
          <w:rFonts w:ascii="Verdana" w:hAnsi="Verdana"/>
          <w:color w:val="000000" w:themeColor="text1"/>
          <w:sz w:val="20"/>
          <w:szCs w:val="20"/>
          <w:lang w:val="nl-NL"/>
        </w:rPr>
        <w:t xml:space="preserve"> Op Wikipedia.org. Geraadpleegd op 4 maart 2020 via </w:t>
      </w:r>
      <w:hyperlink r:id="rId66" w:history="1">
        <w:r w:rsidRPr="00AC59C3">
          <w:rPr>
            <w:rFonts w:ascii="Verdana" w:hAnsi="Verdana"/>
            <w:sz w:val="20"/>
            <w:szCs w:val="20"/>
            <w:lang w:val="nl-NL"/>
          </w:rPr>
          <w:t>https://en.wikipedia.org/wiki/Communicating_vessels</w:t>
        </w:r>
      </w:hyperlink>
    </w:p>
    <w:p w14:paraId="6C51E4D3" w14:textId="77777777" w:rsidR="00D96A4E" w:rsidRPr="00AC59C3" w:rsidRDefault="00D96A4E" w:rsidP="00D96A4E">
      <w:pPr>
        <w:ind w:left="709" w:hanging="709"/>
        <w:rPr>
          <w:rFonts w:ascii="Verdana" w:hAnsi="Verdana"/>
          <w:sz w:val="20"/>
          <w:szCs w:val="20"/>
          <w:lang w:val="nl-NL"/>
        </w:rPr>
      </w:pPr>
    </w:p>
    <w:p w14:paraId="1CC47541" w14:textId="77777777" w:rsidR="00D96A4E" w:rsidRPr="00AC59C3" w:rsidRDefault="00D96A4E" w:rsidP="00D96A4E">
      <w:pPr>
        <w:ind w:left="709" w:hanging="709"/>
        <w:rPr>
          <w:rFonts w:ascii="Verdana" w:hAnsi="Verdana"/>
          <w:sz w:val="20"/>
          <w:szCs w:val="20"/>
          <w:lang w:val="nl-NL"/>
        </w:rPr>
      </w:pPr>
      <w:r w:rsidRPr="00AC59C3">
        <w:rPr>
          <w:rFonts w:ascii="Verdana" w:hAnsi="Verdana"/>
          <w:color w:val="000000" w:themeColor="text1"/>
          <w:sz w:val="20"/>
          <w:szCs w:val="20"/>
          <w:lang w:val="nl-NL"/>
        </w:rPr>
        <w:t xml:space="preserve">Wikipedia. (2020). </w:t>
      </w:r>
      <w:r w:rsidRPr="00890F7E">
        <w:rPr>
          <w:rFonts w:ascii="Verdana" w:hAnsi="Verdana"/>
          <w:i/>
          <w:color w:val="000000" w:themeColor="text1"/>
          <w:sz w:val="20"/>
          <w:szCs w:val="20"/>
          <w:lang w:val="nl-NL"/>
        </w:rPr>
        <w:t>Atmospheric pressure</w:t>
      </w:r>
      <w:r w:rsidRPr="00AC59C3">
        <w:rPr>
          <w:rFonts w:ascii="Verdana" w:hAnsi="Verdana"/>
          <w:color w:val="000000" w:themeColor="text1"/>
          <w:sz w:val="20"/>
          <w:szCs w:val="20"/>
          <w:lang w:val="nl-NL"/>
        </w:rPr>
        <w:t xml:space="preserve">. Op Wikipedia.org. Geraadpleegd op 4 maart 2020 via </w:t>
      </w:r>
      <w:hyperlink r:id="rId67" w:history="1">
        <w:r w:rsidRPr="00AC59C3">
          <w:rPr>
            <w:rFonts w:ascii="Verdana" w:hAnsi="Verdana"/>
            <w:sz w:val="20"/>
            <w:szCs w:val="20"/>
          </w:rPr>
          <w:t>https://en.wikiped</w:t>
        </w:r>
        <w:r w:rsidRPr="00AC59C3">
          <w:rPr>
            <w:rFonts w:ascii="Verdana" w:hAnsi="Verdana"/>
            <w:sz w:val="20"/>
            <w:szCs w:val="20"/>
            <w:lang w:val="nl-NL"/>
          </w:rPr>
          <w:t>ia.org/wiki/Atmospheric_pressure</w:t>
        </w:r>
      </w:hyperlink>
    </w:p>
    <w:p w14:paraId="37D3092B" w14:textId="77777777" w:rsidR="00D96A4E" w:rsidRPr="00AC59C3" w:rsidRDefault="00D96A4E" w:rsidP="00D96A4E">
      <w:pPr>
        <w:ind w:left="709" w:hanging="709"/>
        <w:rPr>
          <w:rFonts w:ascii="Verdana" w:hAnsi="Verdana"/>
          <w:sz w:val="20"/>
          <w:szCs w:val="20"/>
          <w:lang w:val="nl-NL"/>
        </w:rPr>
      </w:pPr>
    </w:p>
    <w:p w14:paraId="36138632" w14:textId="77777777" w:rsidR="00D96A4E" w:rsidRPr="00AC59C3" w:rsidRDefault="00D96A4E" w:rsidP="00D96A4E">
      <w:pPr>
        <w:ind w:left="709" w:hanging="709"/>
        <w:rPr>
          <w:rFonts w:ascii="Verdana" w:hAnsi="Verdana"/>
          <w:sz w:val="20"/>
          <w:szCs w:val="20"/>
          <w:lang w:val="nl-NL"/>
        </w:rPr>
      </w:pPr>
      <w:r w:rsidRPr="00AC59C3">
        <w:rPr>
          <w:rFonts w:ascii="Verdana" w:hAnsi="Verdana"/>
          <w:sz w:val="20"/>
          <w:szCs w:val="20"/>
        </w:rPr>
        <w:t xml:space="preserve">Wikipedia. (2020). </w:t>
      </w:r>
      <w:r w:rsidRPr="00890F7E">
        <w:rPr>
          <w:rFonts w:ascii="Verdana" w:hAnsi="Verdana"/>
          <w:i/>
          <w:sz w:val="20"/>
          <w:szCs w:val="20"/>
        </w:rPr>
        <w:t>Blaise Pascal.</w:t>
      </w:r>
      <w:r w:rsidRPr="00AC59C3">
        <w:rPr>
          <w:rFonts w:ascii="Verdana" w:hAnsi="Verdana"/>
          <w:sz w:val="20"/>
          <w:szCs w:val="20"/>
        </w:rPr>
        <w:t xml:space="preserve"> Op Wikipedia.org. Geraadpleegd op 4 maart 2020 via</w:t>
      </w:r>
      <w:r w:rsidRPr="00AC59C3">
        <w:rPr>
          <w:rFonts w:ascii="Verdana" w:hAnsi="Verdana"/>
          <w:color w:val="000000" w:themeColor="text1"/>
          <w:sz w:val="20"/>
          <w:szCs w:val="20"/>
          <w:lang w:val="nl-NL"/>
        </w:rPr>
        <w:t xml:space="preserve"> </w:t>
      </w:r>
      <w:hyperlink r:id="rId68" w:anchor="Contributions_to_the_physical_sciences" w:history="1">
        <w:r w:rsidRPr="00AC59C3">
          <w:rPr>
            <w:rFonts w:ascii="Verdana" w:hAnsi="Verdana"/>
            <w:sz w:val="20"/>
            <w:szCs w:val="20"/>
            <w:lang w:val="nl-NL"/>
          </w:rPr>
          <w:t>https://en.wikipedia.org/wiki/Blaise_Pascal#Contributions_to_the_physical_sciences</w:t>
        </w:r>
      </w:hyperlink>
    </w:p>
    <w:p w14:paraId="26100242" w14:textId="77777777" w:rsidR="00D96A4E" w:rsidRPr="00AC59C3" w:rsidRDefault="00D96A4E" w:rsidP="00D96A4E">
      <w:pPr>
        <w:ind w:left="709" w:hanging="709"/>
        <w:rPr>
          <w:rFonts w:ascii="Verdana" w:hAnsi="Verdana"/>
          <w:sz w:val="20"/>
          <w:szCs w:val="20"/>
          <w:lang w:val="nl-NL"/>
        </w:rPr>
      </w:pPr>
    </w:p>
    <w:p w14:paraId="4F336C80" w14:textId="77777777" w:rsidR="00D96A4E" w:rsidRPr="00AC59C3" w:rsidRDefault="00D96A4E" w:rsidP="00D96A4E">
      <w:pPr>
        <w:ind w:left="709" w:hanging="709"/>
        <w:rPr>
          <w:rFonts w:ascii="Verdana" w:hAnsi="Verdana"/>
          <w:sz w:val="20"/>
          <w:szCs w:val="20"/>
          <w:lang w:val="nl-NL"/>
        </w:rPr>
      </w:pPr>
      <w:r w:rsidRPr="00AC59C3">
        <w:rPr>
          <w:rFonts w:ascii="Verdana" w:hAnsi="Verdana"/>
          <w:color w:val="000000" w:themeColor="text1"/>
          <w:sz w:val="20"/>
          <w:szCs w:val="20"/>
          <w:lang w:val="nl-NL"/>
        </w:rPr>
        <w:t xml:space="preserve">Wikipedia. (2020). </w:t>
      </w:r>
      <w:r w:rsidRPr="00890F7E">
        <w:rPr>
          <w:rFonts w:ascii="Verdana" w:hAnsi="Verdana"/>
          <w:i/>
          <w:color w:val="000000" w:themeColor="text1"/>
          <w:sz w:val="20"/>
          <w:szCs w:val="20"/>
          <w:lang w:val="nl-NL"/>
        </w:rPr>
        <w:t>Hydrostatische druk</w:t>
      </w:r>
      <w:r w:rsidRPr="00AC59C3">
        <w:rPr>
          <w:rFonts w:ascii="Verdana" w:hAnsi="Verdana"/>
          <w:color w:val="000000" w:themeColor="text1"/>
          <w:sz w:val="20"/>
          <w:szCs w:val="20"/>
          <w:lang w:val="nl-NL"/>
        </w:rPr>
        <w:t xml:space="preserve">. Op Wikipedia.org. Geraadpleegd op 4 maart 2020 via </w:t>
      </w:r>
      <w:hyperlink r:id="rId69" w:history="1">
        <w:r w:rsidRPr="00AC59C3">
          <w:rPr>
            <w:rFonts w:ascii="Verdana" w:hAnsi="Verdana"/>
            <w:sz w:val="20"/>
            <w:szCs w:val="20"/>
            <w:lang w:val="nl-NL"/>
          </w:rPr>
          <w:t>https://nl.wikipedia.org/wiki/Hydrostatische_druk</w:t>
        </w:r>
      </w:hyperlink>
    </w:p>
    <w:p w14:paraId="02D65221" w14:textId="77777777" w:rsidR="00D96A4E" w:rsidRPr="00AC59C3" w:rsidRDefault="00D96A4E" w:rsidP="00D96A4E">
      <w:pPr>
        <w:ind w:left="709" w:hanging="709"/>
        <w:rPr>
          <w:rFonts w:ascii="Verdana" w:hAnsi="Verdana"/>
          <w:sz w:val="20"/>
          <w:szCs w:val="20"/>
          <w:lang w:val="nl-NL"/>
        </w:rPr>
      </w:pPr>
    </w:p>
    <w:p w14:paraId="7319777B" w14:textId="77777777" w:rsidR="00D96A4E" w:rsidRPr="00AC59C3" w:rsidRDefault="00D96A4E" w:rsidP="00D96A4E">
      <w:pPr>
        <w:ind w:left="709" w:hanging="709"/>
        <w:rPr>
          <w:rFonts w:ascii="Verdana" w:hAnsi="Verdana"/>
          <w:sz w:val="20"/>
          <w:szCs w:val="20"/>
          <w:lang w:val="nl-NL"/>
        </w:rPr>
      </w:pPr>
      <w:r w:rsidRPr="00AC59C3">
        <w:rPr>
          <w:rFonts w:ascii="Verdana" w:hAnsi="Verdana"/>
          <w:color w:val="000000" w:themeColor="text1"/>
          <w:sz w:val="20"/>
          <w:szCs w:val="20"/>
          <w:lang w:val="nl-NL"/>
        </w:rPr>
        <w:t xml:space="preserve">Wikipedia. (2020). </w:t>
      </w:r>
      <w:r w:rsidRPr="00890F7E">
        <w:rPr>
          <w:rFonts w:ascii="Verdana" w:hAnsi="Verdana"/>
          <w:i/>
          <w:color w:val="000000" w:themeColor="text1"/>
          <w:sz w:val="20"/>
          <w:szCs w:val="20"/>
          <w:lang w:val="nl-NL"/>
        </w:rPr>
        <w:t>Simon Stevin</w:t>
      </w:r>
      <w:r w:rsidRPr="00AC59C3">
        <w:rPr>
          <w:rFonts w:ascii="Verdana" w:hAnsi="Verdana"/>
          <w:color w:val="000000" w:themeColor="text1"/>
          <w:sz w:val="20"/>
          <w:szCs w:val="20"/>
          <w:lang w:val="nl-NL"/>
        </w:rPr>
        <w:t xml:space="preserve">. Op Wikipedia.org. Geraadpleegd op 4 maart 2020 via </w:t>
      </w:r>
      <w:hyperlink r:id="rId70" w:anchor="Geometry,_physics_and_trigonometry" w:history="1">
        <w:r w:rsidRPr="00AC59C3">
          <w:rPr>
            <w:rFonts w:ascii="Verdana" w:hAnsi="Verdana"/>
            <w:sz w:val="20"/>
            <w:szCs w:val="20"/>
            <w:lang w:val="nl-NL"/>
          </w:rPr>
          <w:t>https://en.wikipedia.org/wiki/Simon_Stevin#Geometry,_physics_and_trigonometry</w:t>
        </w:r>
      </w:hyperlink>
    </w:p>
    <w:p w14:paraId="33098C11" w14:textId="77777777" w:rsidR="00D96A4E" w:rsidRPr="00AC59C3" w:rsidRDefault="00D96A4E" w:rsidP="00D96A4E">
      <w:pPr>
        <w:ind w:left="709" w:hanging="709"/>
        <w:rPr>
          <w:rFonts w:ascii="Verdana" w:hAnsi="Verdana"/>
          <w:sz w:val="20"/>
          <w:szCs w:val="20"/>
          <w:lang w:val="nl-NL"/>
        </w:rPr>
      </w:pPr>
    </w:p>
    <w:p w14:paraId="104F459D"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Wikipedia. (s.a.) </w:t>
      </w:r>
      <w:r w:rsidRPr="00890F7E">
        <w:rPr>
          <w:rFonts w:ascii="Verdana" w:hAnsi="Verdana"/>
          <w:i/>
          <w:color w:val="000000" w:themeColor="text1"/>
          <w:sz w:val="20"/>
          <w:szCs w:val="20"/>
          <w:lang w:val="en-US"/>
        </w:rPr>
        <w:t>Multi-age classroom</w:t>
      </w:r>
      <w:r w:rsidRPr="00AC59C3">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Geraadpleegd op 25 februari 2020 via</w:t>
      </w:r>
      <w:hyperlink r:id="rId71" w:history="1">
        <w:r w:rsidRPr="00AC59C3">
          <w:rPr>
            <w:rFonts w:ascii="Verdana" w:hAnsi="Verdana"/>
            <w:color w:val="000000" w:themeColor="text1"/>
            <w:sz w:val="20"/>
            <w:szCs w:val="20"/>
          </w:rPr>
          <w:t xml:space="preserve"> </w:t>
        </w:r>
      </w:hyperlink>
      <w:hyperlink r:id="rId72">
        <w:r w:rsidRPr="00AC59C3">
          <w:rPr>
            <w:rFonts w:ascii="Verdana" w:hAnsi="Verdana"/>
            <w:color w:val="000000" w:themeColor="text1"/>
            <w:sz w:val="20"/>
            <w:szCs w:val="20"/>
            <w:lang w:val="nl-NL"/>
          </w:rPr>
          <w:t>https://en.wikipedia.org/wiki/Multi-age_classroom</w:t>
        </w:r>
      </w:hyperlink>
    </w:p>
    <w:p w14:paraId="4C2E5EEB" w14:textId="77777777" w:rsidR="00D96A4E" w:rsidRPr="00AC59C3" w:rsidRDefault="00D96A4E" w:rsidP="00D96A4E">
      <w:pPr>
        <w:ind w:left="709" w:hanging="709"/>
        <w:rPr>
          <w:rFonts w:ascii="Verdana" w:hAnsi="Verdana"/>
          <w:color w:val="000000" w:themeColor="text1"/>
          <w:sz w:val="20"/>
          <w:szCs w:val="20"/>
          <w:lang w:val="nl-NL"/>
        </w:rPr>
      </w:pPr>
    </w:p>
    <w:p w14:paraId="29FC30C5"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en-US"/>
        </w:rPr>
        <w:t xml:space="preserve">World Economic Forum. (2020). </w:t>
      </w:r>
      <w:r w:rsidRPr="00890F7E">
        <w:rPr>
          <w:rFonts w:ascii="Verdana" w:hAnsi="Verdana"/>
          <w:i/>
          <w:color w:val="000000" w:themeColor="text1"/>
          <w:sz w:val="20"/>
          <w:szCs w:val="20"/>
          <w:lang w:val="en-US"/>
        </w:rPr>
        <w:t>Competitiveness Rankings.</w:t>
      </w:r>
      <w:r w:rsidRPr="00AC59C3">
        <w:rPr>
          <w:rFonts w:ascii="Verdana" w:hAnsi="Verdana"/>
          <w:color w:val="000000" w:themeColor="text1"/>
          <w:sz w:val="20"/>
          <w:szCs w:val="20"/>
          <w:lang w:val="en-US"/>
        </w:rPr>
        <w:t xml:space="preserve"> </w:t>
      </w:r>
      <w:r w:rsidRPr="00AC59C3">
        <w:rPr>
          <w:rFonts w:ascii="Verdana" w:hAnsi="Verdana"/>
          <w:color w:val="000000" w:themeColor="text1"/>
          <w:sz w:val="20"/>
          <w:szCs w:val="20"/>
          <w:lang w:val="nl-NL"/>
        </w:rPr>
        <w:t xml:space="preserve">Geraadpleegd op 26 februari 2020 via </w:t>
      </w:r>
      <w:hyperlink r:id="rId73">
        <w:r w:rsidRPr="00AC59C3">
          <w:rPr>
            <w:rFonts w:ascii="Verdana" w:hAnsi="Verdana"/>
            <w:color w:val="000000" w:themeColor="text1"/>
            <w:sz w:val="20"/>
            <w:szCs w:val="20"/>
            <w:lang w:val="nl-NL"/>
          </w:rPr>
          <w:t>https://reports.weforum.org/global-competitiveness-report-2015-2016/competitiveness-rankings/?fbclid=IwAR1NTSAFYOj_VAo2bHGYkjdRxj-KPyLtPJFxfr5GKJqtwQ9z-VKH3o9uDmM</w:t>
        </w:r>
      </w:hyperlink>
    </w:p>
    <w:p w14:paraId="4AE7AF69" w14:textId="77777777" w:rsidR="00D96A4E" w:rsidRPr="00AC59C3" w:rsidRDefault="00D96A4E" w:rsidP="00D96A4E">
      <w:pPr>
        <w:ind w:left="709" w:hanging="709"/>
        <w:rPr>
          <w:rFonts w:ascii="Verdana" w:hAnsi="Verdana"/>
          <w:color w:val="000000" w:themeColor="text1"/>
          <w:sz w:val="20"/>
          <w:szCs w:val="20"/>
          <w:lang w:val="nl-NL"/>
        </w:rPr>
      </w:pPr>
    </w:p>
    <w:p w14:paraId="354131AD" w14:textId="77777777" w:rsidR="00D96A4E" w:rsidRPr="00AC59C3" w:rsidRDefault="00D96A4E" w:rsidP="00D96A4E">
      <w:pPr>
        <w:ind w:left="709" w:hanging="709"/>
        <w:rPr>
          <w:rFonts w:ascii="Verdana" w:hAnsi="Verdana"/>
          <w:color w:val="000000" w:themeColor="text1"/>
          <w:sz w:val="20"/>
          <w:szCs w:val="20"/>
          <w:lang w:val="nl-NL"/>
        </w:rPr>
      </w:pPr>
      <w:r w:rsidRPr="00AC59C3">
        <w:rPr>
          <w:rFonts w:ascii="Verdana" w:hAnsi="Verdana"/>
          <w:color w:val="000000" w:themeColor="text1"/>
          <w:sz w:val="20"/>
          <w:szCs w:val="20"/>
          <w:lang w:val="nl-NL"/>
        </w:rPr>
        <w:t xml:space="preserve">Zevensprong. (2019). </w:t>
      </w:r>
      <w:r w:rsidRPr="00890F7E">
        <w:rPr>
          <w:rFonts w:ascii="Verdana" w:hAnsi="Verdana"/>
          <w:i/>
          <w:color w:val="000000" w:themeColor="text1"/>
          <w:sz w:val="20"/>
          <w:szCs w:val="20"/>
          <w:lang w:val="nl-NL"/>
        </w:rPr>
        <w:t>Zevensprong Dessel</w:t>
      </w:r>
      <w:r w:rsidRPr="00AC59C3">
        <w:rPr>
          <w:rFonts w:ascii="Verdana" w:hAnsi="Verdana"/>
          <w:color w:val="000000" w:themeColor="text1"/>
          <w:sz w:val="20"/>
          <w:szCs w:val="20"/>
          <w:lang w:val="nl-NL"/>
        </w:rPr>
        <w:t xml:space="preserve">. Geraadpleegd op 25 februari 2020 via </w:t>
      </w:r>
      <w:hyperlink r:id="rId74" w:history="1">
        <w:r w:rsidRPr="00AC59C3">
          <w:rPr>
            <w:rFonts w:ascii="Verdana" w:hAnsi="Verdana"/>
            <w:color w:val="000000" w:themeColor="text1"/>
            <w:sz w:val="20"/>
            <w:szCs w:val="20"/>
          </w:rPr>
          <w:t>https://www.zevensprongdessel.be/contact/</w:t>
        </w:r>
      </w:hyperlink>
    </w:p>
    <w:p w14:paraId="211B8E38" w14:textId="77777777" w:rsidR="00D96A4E" w:rsidRPr="00AC59C3" w:rsidRDefault="00D96A4E" w:rsidP="00D96A4E">
      <w:pPr>
        <w:ind w:left="709" w:hanging="709"/>
        <w:rPr>
          <w:rFonts w:ascii="Verdana" w:hAnsi="Verdana"/>
          <w:color w:val="000000" w:themeColor="text1"/>
          <w:sz w:val="20"/>
          <w:szCs w:val="20"/>
          <w:lang w:val="nl-NL"/>
        </w:rPr>
      </w:pPr>
    </w:p>
    <w:p w14:paraId="392BC20D" w14:textId="77777777" w:rsidR="00D96A4E" w:rsidRPr="00AC59C3" w:rsidRDefault="00D96A4E" w:rsidP="00D96A4E">
      <w:pPr>
        <w:ind w:left="709" w:hanging="709"/>
        <w:rPr>
          <w:rFonts w:ascii="Verdana" w:hAnsi="Verdana"/>
          <w:color w:val="000000" w:themeColor="text1"/>
          <w:sz w:val="20"/>
          <w:szCs w:val="20"/>
          <w:lang w:val="nl-NL"/>
        </w:rPr>
      </w:pPr>
    </w:p>
    <w:p w14:paraId="5EC0400B" w14:textId="77777777" w:rsidR="00D96A4E" w:rsidRPr="00AC59C3" w:rsidRDefault="00D96A4E" w:rsidP="00D96A4E">
      <w:pPr>
        <w:spacing w:before="240"/>
        <w:rPr>
          <w:rFonts w:ascii="Verdana" w:hAnsi="Verdana"/>
          <w:color w:val="000000" w:themeColor="text1"/>
          <w:sz w:val="20"/>
          <w:szCs w:val="20"/>
          <w:lang w:val="nl-NL"/>
        </w:rPr>
      </w:pPr>
    </w:p>
    <w:p w14:paraId="1065BF3D" w14:textId="77777777" w:rsidR="00D96A4E" w:rsidRPr="00AC59C3" w:rsidRDefault="00D96A4E" w:rsidP="00D96A4E">
      <w:pPr>
        <w:spacing w:before="240"/>
        <w:rPr>
          <w:rFonts w:ascii="Verdana" w:hAnsi="Verdana"/>
          <w:color w:val="000000" w:themeColor="text1"/>
          <w:sz w:val="20"/>
          <w:szCs w:val="20"/>
          <w:lang w:val="nl-NL"/>
        </w:rPr>
      </w:pPr>
    </w:p>
    <w:p w14:paraId="2A664773" w14:textId="77777777" w:rsidR="00D96A4E" w:rsidRPr="00AC59C3" w:rsidRDefault="00D96A4E" w:rsidP="00D96A4E">
      <w:pPr>
        <w:spacing w:before="240"/>
        <w:rPr>
          <w:rFonts w:ascii="Verdana" w:hAnsi="Verdana"/>
          <w:color w:val="000000" w:themeColor="text1"/>
          <w:sz w:val="20"/>
          <w:szCs w:val="20"/>
          <w:lang w:val="nl-NL"/>
        </w:rPr>
      </w:pPr>
    </w:p>
    <w:p w14:paraId="30CFDAC6" w14:textId="77777777" w:rsidR="00D96A4E" w:rsidRPr="00AC59C3" w:rsidRDefault="00D96A4E" w:rsidP="00D96A4E">
      <w:pPr>
        <w:spacing w:before="240"/>
        <w:rPr>
          <w:rFonts w:ascii="Verdana" w:hAnsi="Verdana"/>
          <w:color w:val="000000" w:themeColor="text1"/>
          <w:sz w:val="20"/>
          <w:szCs w:val="20"/>
          <w:lang w:val="nl-NL"/>
        </w:rPr>
      </w:pPr>
    </w:p>
    <w:p w14:paraId="3108A929" w14:textId="77777777" w:rsidR="00D96A4E" w:rsidRPr="00AC59C3" w:rsidRDefault="00D96A4E" w:rsidP="00D96A4E">
      <w:pPr>
        <w:spacing w:before="240"/>
        <w:ind w:left="709" w:hanging="709"/>
        <w:rPr>
          <w:rFonts w:ascii="Verdana" w:hAnsi="Verdana"/>
          <w:color w:val="000000" w:themeColor="text1"/>
          <w:sz w:val="20"/>
          <w:szCs w:val="20"/>
          <w:lang w:val="nl-NL"/>
        </w:rPr>
      </w:pPr>
    </w:p>
    <w:p w14:paraId="344E4B75" w14:textId="77777777" w:rsidR="00D96A4E" w:rsidRPr="00AC59C3" w:rsidRDefault="00D96A4E" w:rsidP="00D96A4E">
      <w:pPr>
        <w:spacing w:before="240"/>
        <w:rPr>
          <w:rFonts w:ascii="Verdana" w:hAnsi="Verdana"/>
          <w:color w:val="000000" w:themeColor="text1"/>
          <w:sz w:val="20"/>
          <w:szCs w:val="20"/>
          <w:lang w:val="nl-NL"/>
        </w:rPr>
      </w:pPr>
    </w:p>
    <w:p w14:paraId="1AC97307" w14:textId="77777777" w:rsidR="003A4FCE" w:rsidRDefault="003A4FCE" w:rsidP="00CE71DB">
      <w:pPr>
        <w:ind w:left="709" w:hanging="709"/>
        <w:rPr>
          <w:rFonts w:ascii="Verdana" w:hAnsi="Verdana"/>
          <w:color w:val="000000" w:themeColor="text1"/>
          <w:sz w:val="20"/>
          <w:szCs w:val="20"/>
          <w:lang w:val="nl-NL"/>
        </w:rPr>
      </w:pPr>
    </w:p>
    <w:p w14:paraId="2E8AC757" w14:textId="213517C7" w:rsidR="003A4FCE" w:rsidRDefault="003A4FCE" w:rsidP="00CE71DB">
      <w:pPr>
        <w:ind w:left="709" w:hanging="709"/>
        <w:rPr>
          <w:rFonts w:ascii="Verdana" w:hAnsi="Verdana"/>
          <w:color w:val="000000" w:themeColor="text1"/>
          <w:sz w:val="20"/>
          <w:szCs w:val="20"/>
          <w:lang w:val="nl-NL"/>
        </w:rPr>
      </w:pPr>
    </w:p>
    <w:p w14:paraId="0CDDE964" w14:textId="67C38EC4" w:rsidR="00FA63D0" w:rsidRDefault="00FA63D0" w:rsidP="00BF1088">
      <w:pPr>
        <w:spacing w:before="240"/>
        <w:rPr>
          <w:rFonts w:ascii="Verdana" w:hAnsi="Verdana"/>
          <w:color w:val="000000" w:themeColor="text1"/>
          <w:sz w:val="20"/>
          <w:szCs w:val="20"/>
          <w:lang w:val="nl-NL"/>
        </w:rPr>
      </w:pPr>
    </w:p>
    <w:p w14:paraId="5448D1F7" w14:textId="08ABC5A1" w:rsidR="00FA63D0" w:rsidRDefault="00FA63D0" w:rsidP="00BF1088">
      <w:pPr>
        <w:spacing w:before="240"/>
        <w:rPr>
          <w:rFonts w:ascii="Verdana" w:hAnsi="Verdana"/>
          <w:color w:val="000000" w:themeColor="text1"/>
          <w:sz w:val="20"/>
          <w:szCs w:val="20"/>
          <w:lang w:val="nl-NL"/>
        </w:rPr>
      </w:pPr>
    </w:p>
    <w:p w14:paraId="40C95D3F" w14:textId="080B16BA" w:rsidR="00FA63D0" w:rsidRDefault="00FA63D0" w:rsidP="00BF1088">
      <w:pPr>
        <w:spacing w:before="240"/>
        <w:rPr>
          <w:rFonts w:ascii="Verdana" w:hAnsi="Verdana"/>
          <w:color w:val="000000" w:themeColor="text1"/>
          <w:sz w:val="20"/>
          <w:szCs w:val="20"/>
          <w:lang w:val="nl-NL"/>
        </w:rPr>
      </w:pPr>
    </w:p>
    <w:p w14:paraId="4F67F654" w14:textId="1EA456CB" w:rsidR="00FA63D0" w:rsidRDefault="00FA63D0" w:rsidP="00BF1088">
      <w:pPr>
        <w:spacing w:before="240"/>
        <w:rPr>
          <w:rFonts w:ascii="Verdana" w:hAnsi="Verdana"/>
          <w:color w:val="000000" w:themeColor="text1"/>
          <w:sz w:val="20"/>
          <w:szCs w:val="20"/>
          <w:lang w:val="nl-NL"/>
        </w:rPr>
      </w:pPr>
    </w:p>
    <w:sectPr w:rsidR="00FA63D0" w:rsidSect="00017676">
      <w:headerReference w:type="default" r:id="rId75"/>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ADCE" w14:textId="77777777" w:rsidR="00F440C6" w:rsidRDefault="00F440C6">
      <w:r>
        <w:separator/>
      </w:r>
    </w:p>
    <w:p w14:paraId="74988BE7" w14:textId="77777777" w:rsidR="00F440C6" w:rsidRDefault="00F440C6"/>
  </w:endnote>
  <w:endnote w:type="continuationSeparator" w:id="0">
    <w:p w14:paraId="6B10CD33" w14:textId="77777777" w:rsidR="00F440C6" w:rsidRDefault="00F440C6">
      <w:r>
        <w:continuationSeparator/>
      </w:r>
    </w:p>
    <w:p w14:paraId="7E9CFC3C" w14:textId="77777777" w:rsidR="00F440C6" w:rsidRDefault="00F44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echnic">
    <w:panose1 w:val="020B0604020202020204"/>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chitects Daughter">
    <w:altName w:val="Cambria"/>
    <w:panose1 w:val="020B0604020202020204"/>
    <w:charset w:val="00"/>
    <w:family w:val="roman"/>
    <w:notTrueType/>
    <w:pitch w:val="default"/>
  </w:font>
  <w:font w:name="American Typewriter">
    <w:altName w:val="Courier New"/>
    <w:panose1 w:val="02090604020004020304"/>
    <w:charset w:val="4D"/>
    <w:family w:val="roman"/>
    <w:pitch w:val="variable"/>
    <w:sig w:usb0="A000006F"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3542" w14:textId="77777777" w:rsidR="00F440C6" w:rsidRDefault="00F440C6">
      <w:r>
        <w:separator/>
      </w:r>
    </w:p>
    <w:p w14:paraId="4B9EE843" w14:textId="77777777" w:rsidR="00F440C6" w:rsidRDefault="00F440C6"/>
  </w:footnote>
  <w:footnote w:type="continuationSeparator" w:id="0">
    <w:p w14:paraId="21EF6AE2" w14:textId="77777777" w:rsidR="00F440C6" w:rsidRDefault="00F440C6">
      <w:r>
        <w:continuationSeparator/>
      </w:r>
    </w:p>
    <w:p w14:paraId="78E430A5" w14:textId="77777777" w:rsidR="00F440C6" w:rsidRDefault="00F440C6"/>
  </w:footnote>
  <w:footnote w:id="1">
    <w:p w14:paraId="0187C94D" w14:textId="77777777" w:rsidR="00C640B4" w:rsidRPr="00D5174C" w:rsidRDefault="00C640B4" w:rsidP="00DB0A4E">
      <w:pPr>
        <w:pStyle w:val="Voetnoottekst"/>
        <w:rPr>
          <w:sz w:val="15"/>
          <w:szCs w:val="15"/>
          <w:lang w:val="nl-NL"/>
        </w:rPr>
      </w:pPr>
      <w:r w:rsidRPr="00D5174C">
        <w:rPr>
          <w:rStyle w:val="Voetnootmarkering"/>
          <w:sz w:val="15"/>
          <w:szCs w:val="15"/>
        </w:rPr>
        <w:footnoteRef/>
      </w:r>
      <w:r w:rsidRPr="00D5174C">
        <w:rPr>
          <w:sz w:val="15"/>
          <w:szCs w:val="15"/>
        </w:rPr>
        <w:t xml:space="preserve"> </w:t>
      </w:r>
      <w:r w:rsidRPr="00D5174C">
        <w:rPr>
          <w:sz w:val="15"/>
          <w:szCs w:val="15"/>
          <w:lang w:val="nl-NL"/>
        </w:rPr>
        <w:t>Overal gelijk, overal hetzelfde.</w:t>
      </w:r>
    </w:p>
  </w:footnote>
  <w:footnote w:id="2">
    <w:p w14:paraId="514244B2" w14:textId="77777777" w:rsidR="00C640B4" w:rsidRPr="00D5174C" w:rsidRDefault="00C640B4" w:rsidP="00DB0A4E">
      <w:pPr>
        <w:pStyle w:val="Voetnoottekst"/>
        <w:rPr>
          <w:sz w:val="15"/>
          <w:szCs w:val="15"/>
          <w:lang w:val="nl-NL"/>
        </w:rPr>
      </w:pPr>
      <w:r w:rsidRPr="00D5174C">
        <w:rPr>
          <w:rStyle w:val="Voetnootmarkering"/>
          <w:sz w:val="15"/>
          <w:szCs w:val="15"/>
        </w:rPr>
        <w:footnoteRef/>
      </w:r>
      <w:r w:rsidRPr="00D5174C">
        <w:rPr>
          <w:sz w:val="15"/>
          <w:szCs w:val="15"/>
        </w:rPr>
        <w:t xml:space="preserve"> </w:t>
      </w:r>
      <w:r w:rsidRPr="00D5174C">
        <w:rPr>
          <w:sz w:val="15"/>
          <w:szCs w:val="15"/>
          <w:lang w:val="nl-NL"/>
        </w:rPr>
        <w:t>Samengesteld uit elementen die verschillend zijn van soort of afkomst.</w:t>
      </w:r>
    </w:p>
  </w:footnote>
  <w:footnote w:id="3">
    <w:p w14:paraId="76524391" w14:textId="77777777" w:rsidR="00C640B4" w:rsidRPr="00D5174C" w:rsidRDefault="00C640B4" w:rsidP="00DB0A4E">
      <w:pPr>
        <w:pStyle w:val="Voetnoottekst"/>
        <w:rPr>
          <w:sz w:val="21"/>
          <w:lang w:val="nl-NL"/>
        </w:rPr>
      </w:pPr>
      <w:r w:rsidRPr="00D5174C">
        <w:rPr>
          <w:rStyle w:val="Voetnootmarkering"/>
          <w:sz w:val="15"/>
          <w:szCs w:val="15"/>
        </w:rPr>
        <w:footnoteRef/>
      </w:r>
      <w:r w:rsidRPr="00D5174C">
        <w:rPr>
          <w:sz w:val="15"/>
          <w:szCs w:val="15"/>
        </w:rPr>
        <w:t xml:space="preserve"> </w:t>
      </w:r>
      <w:r w:rsidRPr="00D5174C">
        <w:rPr>
          <w:sz w:val="15"/>
          <w:szCs w:val="15"/>
          <w:lang w:val="nl-NL"/>
        </w:rPr>
        <w:t>Onderscheid maken in leerstof, werkvormen…</w:t>
      </w:r>
    </w:p>
  </w:footnote>
  <w:footnote w:id="4">
    <w:p w14:paraId="30BAC84E" w14:textId="540E24B5" w:rsidR="00C640B4" w:rsidRPr="004322AA" w:rsidRDefault="00C640B4">
      <w:pPr>
        <w:pStyle w:val="Voetnoottekst"/>
        <w:rPr>
          <w:sz w:val="15"/>
          <w:szCs w:val="15"/>
          <w:lang w:val="nl-NL"/>
        </w:rPr>
      </w:pPr>
      <w:r w:rsidRPr="004322AA">
        <w:rPr>
          <w:rStyle w:val="Voetnootmarkering"/>
          <w:sz w:val="15"/>
          <w:szCs w:val="15"/>
        </w:rPr>
        <w:footnoteRef/>
      </w:r>
      <w:r w:rsidRPr="004322AA">
        <w:rPr>
          <w:sz w:val="15"/>
          <w:szCs w:val="15"/>
        </w:rPr>
        <w:t xml:space="preserve"> </w:t>
      </w:r>
      <w:r w:rsidRPr="004322AA">
        <w:rPr>
          <w:sz w:val="15"/>
          <w:szCs w:val="15"/>
          <w:lang w:val="nl-NL"/>
        </w:rPr>
        <w:t>Inclusief onderwijs houdt in dat gewone onderwijsinstellingen openstaan voor alle leerlingen, zowel hoogbegaafden als leerlingen met leermoeilijkheden en</w:t>
      </w:r>
      <w:r>
        <w:rPr>
          <w:sz w:val="15"/>
          <w:szCs w:val="15"/>
          <w:lang w:val="nl-NL"/>
        </w:rPr>
        <w:t>/</w:t>
      </w:r>
      <w:r w:rsidRPr="004322AA">
        <w:rPr>
          <w:sz w:val="15"/>
          <w:szCs w:val="15"/>
          <w:lang w:val="nl-NL"/>
        </w:rPr>
        <w:t xml:space="preserve">of een belemmering. </w:t>
      </w:r>
    </w:p>
  </w:footnote>
  <w:footnote w:id="5">
    <w:p w14:paraId="779A2D0C" w14:textId="082D00F4" w:rsidR="00C640B4" w:rsidRPr="00704F83" w:rsidRDefault="00C640B4">
      <w:pPr>
        <w:pStyle w:val="Voetnoottekst"/>
        <w:rPr>
          <w:lang w:val="nl-NL"/>
        </w:rPr>
      </w:pPr>
      <w:r w:rsidRPr="004322AA">
        <w:rPr>
          <w:rStyle w:val="Voetnootmarkering"/>
          <w:sz w:val="15"/>
          <w:szCs w:val="15"/>
        </w:rPr>
        <w:footnoteRef/>
      </w:r>
      <w:r w:rsidRPr="004322AA">
        <w:rPr>
          <w:sz w:val="15"/>
          <w:szCs w:val="15"/>
        </w:rPr>
        <w:t xml:space="preserve"> </w:t>
      </w:r>
      <w:r w:rsidRPr="004322AA">
        <w:rPr>
          <w:sz w:val="15"/>
          <w:szCs w:val="15"/>
          <w:lang w:val="nl-NL"/>
        </w:rPr>
        <w:t>Inclusief onderwijs houdt in dat gewone onderwijsinstellingen openstaan voor alle leerlingen, zowel hoogbegaafden als leerlingen met leermoeilijkheden en</w:t>
      </w:r>
      <w:r>
        <w:rPr>
          <w:sz w:val="15"/>
          <w:szCs w:val="15"/>
          <w:lang w:val="nl-NL"/>
        </w:rPr>
        <w:t>/</w:t>
      </w:r>
      <w:r w:rsidRPr="004322AA">
        <w:rPr>
          <w:sz w:val="15"/>
          <w:szCs w:val="15"/>
          <w:lang w:val="nl-NL"/>
        </w:rPr>
        <w:t>of een belemmering.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4E29" w14:textId="77777777" w:rsidR="00C640B4" w:rsidRPr="007755B1" w:rsidRDefault="00C640B4" w:rsidP="007755B1">
    <w:pPr>
      <w:pStyle w:val="Koptekst"/>
      <w:pBdr>
        <w:bottom w:val="none" w:sz="0" w:space="0" w:color="auto"/>
      </w:pBdr>
    </w:pPr>
    <w:r>
      <w:tab/>
    </w:r>
    <w:r>
      <w:tab/>
    </w:r>
    <w:r w:rsidRPr="007755B1">
      <w:fldChar w:fldCharType="begin"/>
    </w:r>
    <w:r w:rsidRPr="007755B1">
      <w:instrText>PAGE   \* MERGEFORMAT</w:instrText>
    </w:r>
    <w:r w:rsidRPr="007755B1">
      <w:fldChar w:fldCharType="separate"/>
    </w:r>
    <w:r>
      <w:rPr>
        <w:noProof/>
      </w:rPr>
      <w:t>10</w:t>
    </w:r>
    <w:r w:rsidRPr="007755B1">
      <w:fldChar w:fldCharType="end"/>
    </w:r>
  </w:p>
  <w:p w14:paraId="26D43EF5" w14:textId="77777777" w:rsidR="00C640B4" w:rsidRDefault="00C640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3F1"/>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D641F"/>
    <w:multiLevelType w:val="multilevel"/>
    <w:tmpl w:val="A29A6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4616D"/>
    <w:multiLevelType w:val="hybridMultilevel"/>
    <w:tmpl w:val="41D02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3D0220"/>
    <w:multiLevelType w:val="multilevel"/>
    <w:tmpl w:val="4598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C6ED2"/>
    <w:multiLevelType w:val="multilevel"/>
    <w:tmpl w:val="749E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77552"/>
    <w:multiLevelType w:val="hybridMultilevel"/>
    <w:tmpl w:val="A3B02E08"/>
    <w:lvl w:ilvl="0" w:tplc="18E43A72">
      <w:start w:val="48"/>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DA6F77"/>
    <w:multiLevelType w:val="hybridMultilevel"/>
    <w:tmpl w:val="E2E025B2"/>
    <w:lvl w:ilvl="0" w:tplc="036A3F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830371"/>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DA0CC2"/>
    <w:multiLevelType w:val="multilevel"/>
    <w:tmpl w:val="2AC40974"/>
    <w:lvl w:ilvl="0">
      <w:start w:val="1"/>
      <w:numFmt w:val="bullet"/>
      <w:pStyle w:val="Standaardopsomming"/>
      <w:lvlText w:val=""/>
      <w:lvlJc w:val="left"/>
      <w:pPr>
        <w:tabs>
          <w:tab w:val="num" w:pos="360"/>
        </w:tabs>
        <w:ind w:left="360" w:hanging="360"/>
      </w:pPr>
      <w:rPr>
        <w:rFonts w:ascii="Symbol" w:hAnsi="Symbol" w:hint="default"/>
      </w:rPr>
    </w:lvl>
    <w:lvl w:ilvl="1">
      <w:start w:val="5"/>
      <w:numFmt w:val="bullet"/>
      <w:lvlText w:val="▪"/>
      <w:lvlJc w:val="left"/>
      <w:pPr>
        <w:tabs>
          <w:tab w:val="num" w:pos="907"/>
        </w:tabs>
        <w:ind w:left="907" w:hanging="453"/>
      </w:pPr>
      <w:rPr>
        <w:rFonts w:ascii="Times New Roman" w:cs="Times New Roman" w:hint="default"/>
      </w:rPr>
    </w:lvl>
    <w:lvl w:ilvl="2">
      <w:start w:val="1"/>
      <w:numFmt w:val="bullet"/>
      <w:lvlText w:val=""/>
      <w:lvlJc w:val="left"/>
      <w:pPr>
        <w:tabs>
          <w:tab w:val="num" w:pos="1304"/>
        </w:tabs>
        <w:ind w:left="1304" w:hanging="397"/>
      </w:pPr>
      <w:rPr>
        <w:rFonts w:ascii="Technic" w:hAnsi="Technic" w:hint="default"/>
      </w:rPr>
    </w:lvl>
    <w:lvl w:ilvl="3">
      <w:start w:val="1"/>
      <w:numFmt w:val="none"/>
      <w:lvlText w:val="%1.%2.%3.%4"/>
      <w:lvlJc w:val="left"/>
      <w:pPr>
        <w:tabs>
          <w:tab w:val="num" w:pos="864"/>
        </w:tabs>
        <w:ind w:left="864" w:hanging="864"/>
      </w:pPr>
      <w:rPr>
        <w:rFonts w:hint="default"/>
      </w:rPr>
    </w:lvl>
    <w:lvl w:ilvl="4">
      <w:start w:val="1"/>
      <w:numFmt w:val="decimal"/>
      <w:lvlText w:val="%1.%2.%3.%4.%5"/>
      <w:lvlJc w:val="left"/>
      <w:pPr>
        <w:tabs>
          <w:tab w:val="num" w:pos="180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2160"/>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9" w15:restartNumberingAfterBreak="0">
    <w:nsid w:val="16060D7C"/>
    <w:multiLevelType w:val="hybridMultilevel"/>
    <w:tmpl w:val="17EC02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742001"/>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6D01EA"/>
    <w:multiLevelType w:val="hybridMultilevel"/>
    <w:tmpl w:val="D6BCAC18"/>
    <w:lvl w:ilvl="0" w:tplc="036A3F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2E0C97"/>
    <w:multiLevelType w:val="multilevel"/>
    <w:tmpl w:val="54C69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CF19F2"/>
    <w:multiLevelType w:val="hybridMultilevel"/>
    <w:tmpl w:val="5CAEFB1A"/>
    <w:lvl w:ilvl="0" w:tplc="036A3F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F842108"/>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DF0719"/>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3725E3"/>
    <w:multiLevelType w:val="multilevel"/>
    <w:tmpl w:val="461E6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44274E"/>
    <w:multiLevelType w:val="hybridMultilevel"/>
    <w:tmpl w:val="20DAD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90742E"/>
    <w:multiLevelType w:val="hybridMultilevel"/>
    <w:tmpl w:val="B6F2F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E67557"/>
    <w:multiLevelType w:val="multilevel"/>
    <w:tmpl w:val="D3CA9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4811E0"/>
    <w:multiLevelType w:val="hybridMultilevel"/>
    <w:tmpl w:val="CB365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004190"/>
    <w:multiLevelType w:val="multilevel"/>
    <w:tmpl w:val="EA520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152CD9"/>
    <w:multiLevelType w:val="multilevel"/>
    <w:tmpl w:val="86365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9842D5"/>
    <w:multiLevelType w:val="multilevel"/>
    <w:tmpl w:val="41027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1409E1"/>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C32AC"/>
    <w:multiLevelType w:val="hybridMultilevel"/>
    <w:tmpl w:val="74A8F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300819"/>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C59381B"/>
    <w:multiLevelType w:val="multilevel"/>
    <w:tmpl w:val="52CCB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67251B"/>
    <w:multiLevelType w:val="multilevel"/>
    <w:tmpl w:val="4F3E7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640855"/>
    <w:multiLevelType w:val="multilevel"/>
    <w:tmpl w:val="A3BE2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0F1D34"/>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AB7664"/>
    <w:multiLevelType w:val="multilevel"/>
    <w:tmpl w:val="5F3E2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F729F4"/>
    <w:multiLevelType w:val="multilevel"/>
    <w:tmpl w:val="3AC2A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6BC308E"/>
    <w:multiLevelType w:val="hybridMultilevel"/>
    <w:tmpl w:val="F0B27778"/>
    <w:lvl w:ilvl="0" w:tplc="036A3FF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9F379C7"/>
    <w:multiLevelType w:val="multilevel"/>
    <w:tmpl w:val="48DEF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AC6382A"/>
    <w:multiLevelType w:val="multilevel"/>
    <w:tmpl w:val="C8BA0894"/>
    <w:lvl w:ilvl="0">
      <w:start w:val="1"/>
      <w:numFmt w:val="decimal"/>
      <w:pStyle w:val="Kop1"/>
      <w:lvlText w:val="%1"/>
      <w:lvlJc w:val="left"/>
      <w:pPr>
        <w:tabs>
          <w:tab w:val="num" w:pos="1021"/>
        </w:tabs>
        <w:ind w:left="1021" w:hanging="1021"/>
      </w:pPr>
      <w:rPr>
        <w:rFonts w:hint="default"/>
      </w:rPr>
    </w:lvl>
    <w:lvl w:ilvl="1">
      <w:start w:val="1"/>
      <w:numFmt w:val="decimal"/>
      <w:pStyle w:val="Kop2"/>
      <w:lvlText w:val="%1.%2"/>
      <w:lvlJc w:val="left"/>
      <w:pPr>
        <w:tabs>
          <w:tab w:val="num" w:pos="1021"/>
        </w:tabs>
        <w:ind w:left="1021" w:hanging="1021"/>
      </w:pPr>
      <w:rPr>
        <w:rFonts w:hint="default"/>
      </w:rPr>
    </w:lvl>
    <w:lvl w:ilvl="2">
      <w:start w:val="1"/>
      <w:numFmt w:val="decimal"/>
      <w:pStyle w:val="Kop3"/>
      <w:lvlText w:val="%1.%2.%3"/>
      <w:lvlJc w:val="left"/>
      <w:pPr>
        <w:tabs>
          <w:tab w:val="num" w:pos="1021"/>
        </w:tabs>
        <w:ind w:left="1021" w:hanging="1021"/>
      </w:pPr>
      <w:rPr>
        <w:rFonts w:hint="default"/>
      </w:rPr>
    </w:lvl>
    <w:lvl w:ilvl="3">
      <w:start w:val="1"/>
      <w:numFmt w:val="decimal"/>
      <w:pStyle w:val="Kop4"/>
      <w:lvlText w:val="%1.%2.%3.%4"/>
      <w:lvlJc w:val="left"/>
      <w:pPr>
        <w:ind w:left="1021" w:hanging="102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Kop5"/>
      <w:lvlText w:val="%1.%2.%3.%4."/>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B8D0229"/>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EB91DE8"/>
    <w:multiLevelType w:val="multilevel"/>
    <w:tmpl w:val="11D44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1D0BAE"/>
    <w:multiLevelType w:val="multilevel"/>
    <w:tmpl w:val="7C4E4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0D932EC"/>
    <w:multiLevelType w:val="multilevel"/>
    <w:tmpl w:val="75F83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14441F6"/>
    <w:multiLevelType w:val="hybridMultilevel"/>
    <w:tmpl w:val="59D83B90"/>
    <w:lvl w:ilvl="0" w:tplc="036A3FFC">
      <w:start w:val="1"/>
      <w:numFmt w:val="bullet"/>
      <w:lvlText w:val=""/>
      <w:lvlJc w:val="left"/>
      <w:pPr>
        <w:ind w:left="720" w:hanging="360"/>
      </w:pPr>
      <w:rPr>
        <w:rFonts w:ascii="Symbol" w:hAnsi="Symbol" w:hint="default"/>
      </w:rPr>
    </w:lvl>
    <w:lvl w:ilvl="1" w:tplc="036A3FFC">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24D6377"/>
    <w:multiLevelType w:val="multilevel"/>
    <w:tmpl w:val="419A3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1365D0"/>
    <w:multiLevelType w:val="multilevel"/>
    <w:tmpl w:val="60E23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9467867"/>
    <w:multiLevelType w:val="hybridMultilevel"/>
    <w:tmpl w:val="9D02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A03D8"/>
    <w:multiLevelType w:val="hybridMultilevel"/>
    <w:tmpl w:val="5516C900"/>
    <w:lvl w:ilvl="0" w:tplc="036A3F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FCF3179"/>
    <w:multiLevelType w:val="hybridMultilevel"/>
    <w:tmpl w:val="6AE0A512"/>
    <w:lvl w:ilvl="0" w:tplc="1744E6C4">
      <w:start w:val="1"/>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2921CD7"/>
    <w:multiLevelType w:val="multilevel"/>
    <w:tmpl w:val="3A621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6FA2536"/>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73E48FC"/>
    <w:multiLevelType w:val="multilevel"/>
    <w:tmpl w:val="57C69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D753AD2"/>
    <w:multiLevelType w:val="hybridMultilevel"/>
    <w:tmpl w:val="6DF4C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D7715B7"/>
    <w:multiLevelType w:val="multilevel"/>
    <w:tmpl w:val="52DC44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5"/>
  </w:num>
  <w:num w:numId="3">
    <w:abstractNumId w:val="3"/>
  </w:num>
  <w:num w:numId="4">
    <w:abstractNumId w:val="31"/>
  </w:num>
  <w:num w:numId="5">
    <w:abstractNumId w:val="29"/>
  </w:num>
  <w:num w:numId="6">
    <w:abstractNumId w:val="23"/>
  </w:num>
  <w:num w:numId="7">
    <w:abstractNumId w:val="22"/>
  </w:num>
  <w:num w:numId="8">
    <w:abstractNumId w:val="24"/>
  </w:num>
  <w:num w:numId="9">
    <w:abstractNumId w:val="14"/>
  </w:num>
  <w:num w:numId="10">
    <w:abstractNumId w:val="21"/>
  </w:num>
  <w:num w:numId="11">
    <w:abstractNumId w:val="36"/>
  </w:num>
  <w:num w:numId="12">
    <w:abstractNumId w:val="10"/>
  </w:num>
  <w:num w:numId="13">
    <w:abstractNumId w:val="47"/>
  </w:num>
  <w:num w:numId="14">
    <w:abstractNumId w:val="26"/>
  </w:num>
  <w:num w:numId="15">
    <w:abstractNumId w:val="30"/>
  </w:num>
  <w:num w:numId="16">
    <w:abstractNumId w:val="50"/>
  </w:num>
  <w:num w:numId="17">
    <w:abstractNumId w:val="0"/>
  </w:num>
  <w:num w:numId="18">
    <w:abstractNumId w:val="15"/>
  </w:num>
  <w:num w:numId="19">
    <w:abstractNumId w:val="7"/>
  </w:num>
  <w:num w:numId="20">
    <w:abstractNumId w:val="32"/>
  </w:num>
  <w:num w:numId="21">
    <w:abstractNumId w:val="28"/>
  </w:num>
  <w:num w:numId="22">
    <w:abstractNumId w:val="41"/>
  </w:num>
  <w:num w:numId="23">
    <w:abstractNumId w:val="46"/>
  </w:num>
  <w:num w:numId="24">
    <w:abstractNumId w:val="38"/>
  </w:num>
  <w:num w:numId="25">
    <w:abstractNumId w:val="35"/>
  </w:num>
  <w:num w:numId="26">
    <w:abstractNumId w:val="20"/>
  </w:num>
  <w:num w:numId="27">
    <w:abstractNumId w:val="2"/>
  </w:num>
  <w:num w:numId="28">
    <w:abstractNumId w:val="9"/>
  </w:num>
  <w:num w:numId="29">
    <w:abstractNumId w:val="18"/>
  </w:num>
  <w:num w:numId="30">
    <w:abstractNumId w:val="17"/>
  </w:num>
  <w:num w:numId="31">
    <w:abstractNumId w:val="4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8"/>
  </w:num>
  <w:num w:numId="35">
    <w:abstractNumId w:val="34"/>
  </w:num>
  <w:num w:numId="36">
    <w:abstractNumId w:val="42"/>
  </w:num>
  <w:num w:numId="37">
    <w:abstractNumId w:val="27"/>
  </w:num>
  <w:num w:numId="38">
    <w:abstractNumId w:val="12"/>
  </w:num>
  <w:num w:numId="39">
    <w:abstractNumId w:val="19"/>
  </w:num>
  <w:num w:numId="40">
    <w:abstractNumId w:val="16"/>
  </w:num>
  <w:num w:numId="41">
    <w:abstractNumId w:val="37"/>
  </w:num>
  <w:num w:numId="42">
    <w:abstractNumId w:val="1"/>
  </w:num>
  <w:num w:numId="43">
    <w:abstractNumId w:val="33"/>
  </w:num>
  <w:num w:numId="44">
    <w:abstractNumId w:val="40"/>
  </w:num>
  <w:num w:numId="45">
    <w:abstractNumId w:val="11"/>
  </w:num>
  <w:num w:numId="46">
    <w:abstractNumId w:val="13"/>
  </w:num>
  <w:num w:numId="47">
    <w:abstractNumId w:val="44"/>
  </w:num>
  <w:num w:numId="48">
    <w:abstractNumId w:val="4"/>
  </w:num>
  <w:num w:numId="49">
    <w:abstractNumId w:val="6"/>
  </w:num>
  <w:num w:numId="50">
    <w:abstractNumId w:val="43"/>
  </w:num>
  <w:num w:numId="51">
    <w:abstractNumId w:val="5"/>
  </w:num>
  <w:num w:numId="52">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97"/>
    <w:rsid w:val="000054A8"/>
    <w:rsid w:val="00017676"/>
    <w:rsid w:val="00023A17"/>
    <w:rsid w:val="00023EC0"/>
    <w:rsid w:val="00025167"/>
    <w:rsid w:val="00026BF8"/>
    <w:rsid w:val="00033549"/>
    <w:rsid w:val="00037565"/>
    <w:rsid w:val="0005305C"/>
    <w:rsid w:val="00053E25"/>
    <w:rsid w:val="00054105"/>
    <w:rsid w:val="000610C4"/>
    <w:rsid w:val="00061D5E"/>
    <w:rsid w:val="00063D8E"/>
    <w:rsid w:val="00065606"/>
    <w:rsid w:val="00067497"/>
    <w:rsid w:val="00072B74"/>
    <w:rsid w:val="00076C2A"/>
    <w:rsid w:val="000812DD"/>
    <w:rsid w:val="00090E89"/>
    <w:rsid w:val="000976EC"/>
    <w:rsid w:val="00097E98"/>
    <w:rsid w:val="000A1053"/>
    <w:rsid w:val="000B2908"/>
    <w:rsid w:val="000C3978"/>
    <w:rsid w:val="000D51E6"/>
    <w:rsid w:val="000D6790"/>
    <w:rsid w:val="000D7201"/>
    <w:rsid w:val="000D7C8C"/>
    <w:rsid w:val="000E0FA0"/>
    <w:rsid w:val="000E3A4C"/>
    <w:rsid w:val="000E733E"/>
    <w:rsid w:val="000F3D4F"/>
    <w:rsid w:val="000F428D"/>
    <w:rsid w:val="001021B4"/>
    <w:rsid w:val="00110600"/>
    <w:rsid w:val="001108E8"/>
    <w:rsid w:val="00112B3C"/>
    <w:rsid w:val="0012088B"/>
    <w:rsid w:val="00126BFE"/>
    <w:rsid w:val="00130A7E"/>
    <w:rsid w:val="00141A71"/>
    <w:rsid w:val="0014359A"/>
    <w:rsid w:val="00145657"/>
    <w:rsid w:val="00147D53"/>
    <w:rsid w:val="00153653"/>
    <w:rsid w:val="00154C95"/>
    <w:rsid w:val="00155D8C"/>
    <w:rsid w:val="00166BB3"/>
    <w:rsid w:val="00183064"/>
    <w:rsid w:val="00193D04"/>
    <w:rsid w:val="001A5940"/>
    <w:rsid w:val="001B1A33"/>
    <w:rsid w:val="001B7BC7"/>
    <w:rsid w:val="001C01E3"/>
    <w:rsid w:val="001C4C25"/>
    <w:rsid w:val="001C5457"/>
    <w:rsid w:val="001C67DD"/>
    <w:rsid w:val="001C732B"/>
    <w:rsid w:val="001E0604"/>
    <w:rsid w:val="001F5FDB"/>
    <w:rsid w:val="001F79AF"/>
    <w:rsid w:val="0021173A"/>
    <w:rsid w:val="0021387E"/>
    <w:rsid w:val="0022641D"/>
    <w:rsid w:val="002266DC"/>
    <w:rsid w:val="00230E9D"/>
    <w:rsid w:val="00250201"/>
    <w:rsid w:val="00253B15"/>
    <w:rsid w:val="00255CF4"/>
    <w:rsid w:val="00261DE9"/>
    <w:rsid w:val="00262C50"/>
    <w:rsid w:val="00263AFB"/>
    <w:rsid w:val="0026617E"/>
    <w:rsid w:val="00270318"/>
    <w:rsid w:val="00276C0A"/>
    <w:rsid w:val="002773A6"/>
    <w:rsid w:val="0028552F"/>
    <w:rsid w:val="002907CD"/>
    <w:rsid w:val="00291F78"/>
    <w:rsid w:val="00292064"/>
    <w:rsid w:val="0029296F"/>
    <w:rsid w:val="00294462"/>
    <w:rsid w:val="002979A2"/>
    <w:rsid w:val="002A0152"/>
    <w:rsid w:val="002A03F7"/>
    <w:rsid w:val="002A6047"/>
    <w:rsid w:val="002B774F"/>
    <w:rsid w:val="002D0AEB"/>
    <w:rsid w:val="002D31B6"/>
    <w:rsid w:val="002D7A5A"/>
    <w:rsid w:val="002D7B71"/>
    <w:rsid w:val="002E232C"/>
    <w:rsid w:val="002E351F"/>
    <w:rsid w:val="002E3C03"/>
    <w:rsid w:val="002E6697"/>
    <w:rsid w:val="002E726D"/>
    <w:rsid w:val="00300493"/>
    <w:rsid w:val="003006CA"/>
    <w:rsid w:val="00300B4D"/>
    <w:rsid w:val="00302A2C"/>
    <w:rsid w:val="00303338"/>
    <w:rsid w:val="00303A2D"/>
    <w:rsid w:val="00305DFB"/>
    <w:rsid w:val="00306C6E"/>
    <w:rsid w:val="0031746D"/>
    <w:rsid w:val="00320D76"/>
    <w:rsid w:val="00331781"/>
    <w:rsid w:val="003341EE"/>
    <w:rsid w:val="0035245C"/>
    <w:rsid w:val="0035420E"/>
    <w:rsid w:val="0036128E"/>
    <w:rsid w:val="00363F5A"/>
    <w:rsid w:val="00364934"/>
    <w:rsid w:val="00367FAD"/>
    <w:rsid w:val="00377057"/>
    <w:rsid w:val="003848DD"/>
    <w:rsid w:val="00392045"/>
    <w:rsid w:val="003949E7"/>
    <w:rsid w:val="00394A0F"/>
    <w:rsid w:val="003A4966"/>
    <w:rsid w:val="003A4FCE"/>
    <w:rsid w:val="003B5794"/>
    <w:rsid w:val="003C13F5"/>
    <w:rsid w:val="003D4B32"/>
    <w:rsid w:val="003D4CBF"/>
    <w:rsid w:val="003D53FC"/>
    <w:rsid w:val="003D56D9"/>
    <w:rsid w:val="003D7A45"/>
    <w:rsid w:val="003E2C4A"/>
    <w:rsid w:val="003E6AAF"/>
    <w:rsid w:val="003F02A2"/>
    <w:rsid w:val="003F33D4"/>
    <w:rsid w:val="003F57E9"/>
    <w:rsid w:val="003F5E37"/>
    <w:rsid w:val="003F6E9D"/>
    <w:rsid w:val="003F781B"/>
    <w:rsid w:val="003F796C"/>
    <w:rsid w:val="00401A3F"/>
    <w:rsid w:val="00406A18"/>
    <w:rsid w:val="004073CF"/>
    <w:rsid w:val="004129B2"/>
    <w:rsid w:val="004158AB"/>
    <w:rsid w:val="00424212"/>
    <w:rsid w:val="004322AA"/>
    <w:rsid w:val="00433730"/>
    <w:rsid w:val="00436CB0"/>
    <w:rsid w:val="00440FF8"/>
    <w:rsid w:val="004448B9"/>
    <w:rsid w:val="00445519"/>
    <w:rsid w:val="00450FAA"/>
    <w:rsid w:val="004538A3"/>
    <w:rsid w:val="00457FB7"/>
    <w:rsid w:val="0046395B"/>
    <w:rsid w:val="00464379"/>
    <w:rsid w:val="00464878"/>
    <w:rsid w:val="00464CCE"/>
    <w:rsid w:val="004801C6"/>
    <w:rsid w:val="004852E8"/>
    <w:rsid w:val="00486F84"/>
    <w:rsid w:val="00493347"/>
    <w:rsid w:val="00494175"/>
    <w:rsid w:val="004A7F66"/>
    <w:rsid w:val="004B0B18"/>
    <w:rsid w:val="004B18B7"/>
    <w:rsid w:val="004B72B6"/>
    <w:rsid w:val="004C0933"/>
    <w:rsid w:val="004D6234"/>
    <w:rsid w:val="004D7C1F"/>
    <w:rsid w:val="004E1CCF"/>
    <w:rsid w:val="004E73D3"/>
    <w:rsid w:val="00534CD7"/>
    <w:rsid w:val="00535E9E"/>
    <w:rsid w:val="0055509A"/>
    <w:rsid w:val="005628DD"/>
    <w:rsid w:val="00562918"/>
    <w:rsid w:val="00566678"/>
    <w:rsid w:val="0057190B"/>
    <w:rsid w:val="005724B8"/>
    <w:rsid w:val="00576DFE"/>
    <w:rsid w:val="005838F8"/>
    <w:rsid w:val="00585041"/>
    <w:rsid w:val="005953CF"/>
    <w:rsid w:val="005A6BB0"/>
    <w:rsid w:val="005B06D7"/>
    <w:rsid w:val="005B1344"/>
    <w:rsid w:val="005C5B75"/>
    <w:rsid w:val="005E4398"/>
    <w:rsid w:val="005E71C8"/>
    <w:rsid w:val="005F21D2"/>
    <w:rsid w:val="005F6224"/>
    <w:rsid w:val="005F7047"/>
    <w:rsid w:val="00607310"/>
    <w:rsid w:val="0061268E"/>
    <w:rsid w:val="00617173"/>
    <w:rsid w:val="00623373"/>
    <w:rsid w:val="0063444E"/>
    <w:rsid w:val="006352AD"/>
    <w:rsid w:val="0063696E"/>
    <w:rsid w:val="00642C04"/>
    <w:rsid w:val="00650F0B"/>
    <w:rsid w:val="00652404"/>
    <w:rsid w:val="00653511"/>
    <w:rsid w:val="00661F12"/>
    <w:rsid w:val="00676199"/>
    <w:rsid w:val="00676668"/>
    <w:rsid w:val="00684709"/>
    <w:rsid w:val="00690B26"/>
    <w:rsid w:val="00693A30"/>
    <w:rsid w:val="00693CC2"/>
    <w:rsid w:val="0069603D"/>
    <w:rsid w:val="00697CC4"/>
    <w:rsid w:val="006A7514"/>
    <w:rsid w:val="006B0A19"/>
    <w:rsid w:val="006B1B42"/>
    <w:rsid w:val="006B4B21"/>
    <w:rsid w:val="006B4CE7"/>
    <w:rsid w:val="006C182F"/>
    <w:rsid w:val="006C2E9A"/>
    <w:rsid w:val="006C3130"/>
    <w:rsid w:val="006D00E5"/>
    <w:rsid w:val="006E1FBF"/>
    <w:rsid w:val="006E3812"/>
    <w:rsid w:val="006E5F9F"/>
    <w:rsid w:val="006E60A5"/>
    <w:rsid w:val="006E7E79"/>
    <w:rsid w:val="006F05B6"/>
    <w:rsid w:val="006F22CD"/>
    <w:rsid w:val="006F364C"/>
    <w:rsid w:val="00700985"/>
    <w:rsid w:val="007023F3"/>
    <w:rsid w:val="007024B1"/>
    <w:rsid w:val="00704C85"/>
    <w:rsid w:val="00704F83"/>
    <w:rsid w:val="00707B25"/>
    <w:rsid w:val="00715AEA"/>
    <w:rsid w:val="007219A6"/>
    <w:rsid w:val="007315C2"/>
    <w:rsid w:val="007420BE"/>
    <w:rsid w:val="00747532"/>
    <w:rsid w:val="00756A57"/>
    <w:rsid w:val="00757485"/>
    <w:rsid w:val="00762D7C"/>
    <w:rsid w:val="0076454D"/>
    <w:rsid w:val="00764DF6"/>
    <w:rsid w:val="0076762D"/>
    <w:rsid w:val="00774F3A"/>
    <w:rsid w:val="007755B1"/>
    <w:rsid w:val="00780838"/>
    <w:rsid w:val="00785CBA"/>
    <w:rsid w:val="007937D5"/>
    <w:rsid w:val="00793F58"/>
    <w:rsid w:val="0079527B"/>
    <w:rsid w:val="00797AEB"/>
    <w:rsid w:val="007A0059"/>
    <w:rsid w:val="007A13EA"/>
    <w:rsid w:val="007A1A41"/>
    <w:rsid w:val="007A1F9D"/>
    <w:rsid w:val="007A7912"/>
    <w:rsid w:val="007B128F"/>
    <w:rsid w:val="007B1818"/>
    <w:rsid w:val="007B4E54"/>
    <w:rsid w:val="007C02F7"/>
    <w:rsid w:val="007C498C"/>
    <w:rsid w:val="007D224C"/>
    <w:rsid w:val="007E0BC8"/>
    <w:rsid w:val="007E19AA"/>
    <w:rsid w:val="007F34E3"/>
    <w:rsid w:val="007F5C3D"/>
    <w:rsid w:val="007F6188"/>
    <w:rsid w:val="0080735A"/>
    <w:rsid w:val="00821A8F"/>
    <w:rsid w:val="00821C80"/>
    <w:rsid w:val="00823D76"/>
    <w:rsid w:val="00830641"/>
    <w:rsid w:val="0084096C"/>
    <w:rsid w:val="00843ADD"/>
    <w:rsid w:val="00844457"/>
    <w:rsid w:val="00845FD4"/>
    <w:rsid w:val="00846C41"/>
    <w:rsid w:val="008527AD"/>
    <w:rsid w:val="008546C3"/>
    <w:rsid w:val="00854EA0"/>
    <w:rsid w:val="008556D8"/>
    <w:rsid w:val="00860B1F"/>
    <w:rsid w:val="0086469C"/>
    <w:rsid w:val="00871F9B"/>
    <w:rsid w:val="0087417B"/>
    <w:rsid w:val="00877FDD"/>
    <w:rsid w:val="00884C81"/>
    <w:rsid w:val="00890F7E"/>
    <w:rsid w:val="008916A5"/>
    <w:rsid w:val="00894E21"/>
    <w:rsid w:val="00897CD5"/>
    <w:rsid w:val="008A36CF"/>
    <w:rsid w:val="008A3A83"/>
    <w:rsid w:val="008A3F22"/>
    <w:rsid w:val="008B0576"/>
    <w:rsid w:val="008B5CD3"/>
    <w:rsid w:val="008C106B"/>
    <w:rsid w:val="008C162C"/>
    <w:rsid w:val="008C1DB5"/>
    <w:rsid w:val="008D20FD"/>
    <w:rsid w:val="008D449F"/>
    <w:rsid w:val="008D7D31"/>
    <w:rsid w:val="008E0739"/>
    <w:rsid w:val="008E23DF"/>
    <w:rsid w:val="008E455B"/>
    <w:rsid w:val="008E7F73"/>
    <w:rsid w:val="008F175F"/>
    <w:rsid w:val="008F54A4"/>
    <w:rsid w:val="00912330"/>
    <w:rsid w:val="00920DE8"/>
    <w:rsid w:val="0092173D"/>
    <w:rsid w:val="00926847"/>
    <w:rsid w:val="00927BDC"/>
    <w:rsid w:val="0093178B"/>
    <w:rsid w:val="009327C1"/>
    <w:rsid w:val="0093746C"/>
    <w:rsid w:val="00952BD0"/>
    <w:rsid w:val="009530B3"/>
    <w:rsid w:val="00953331"/>
    <w:rsid w:val="00965EF3"/>
    <w:rsid w:val="00975D41"/>
    <w:rsid w:val="009A3389"/>
    <w:rsid w:val="009B3EED"/>
    <w:rsid w:val="009B5053"/>
    <w:rsid w:val="009B6A6C"/>
    <w:rsid w:val="009E6F5F"/>
    <w:rsid w:val="009F1D73"/>
    <w:rsid w:val="009F6454"/>
    <w:rsid w:val="00A07446"/>
    <w:rsid w:val="00A12DDB"/>
    <w:rsid w:val="00A14224"/>
    <w:rsid w:val="00A15E4D"/>
    <w:rsid w:val="00A20378"/>
    <w:rsid w:val="00A22573"/>
    <w:rsid w:val="00A235C5"/>
    <w:rsid w:val="00A37185"/>
    <w:rsid w:val="00A4050A"/>
    <w:rsid w:val="00A45A1D"/>
    <w:rsid w:val="00A60C7F"/>
    <w:rsid w:val="00A64639"/>
    <w:rsid w:val="00A66A43"/>
    <w:rsid w:val="00A7006A"/>
    <w:rsid w:val="00A740FD"/>
    <w:rsid w:val="00A77E95"/>
    <w:rsid w:val="00A83DB6"/>
    <w:rsid w:val="00A87A65"/>
    <w:rsid w:val="00AA2854"/>
    <w:rsid w:val="00AA2F9F"/>
    <w:rsid w:val="00AA7E40"/>
    <w:rsid w:val="00AC0B35"/>
    <w:rsid w:val="00AC3271"/>
    <w:rsid w:val="00AF0FDD"/>
    <w:rsid w:val="00AF5684"/>
    <w:rsid w:val="00AF645A"/>
    <w:rsid w:val="00B00CB2"/>
    <w:rsid w:val="00B14673"/>
    <w:rsid w:val="00B14B67"/>
    <w:rsid w:val="00B16792"/>
    <w:rsid w:val="00B312AE"/>
    <w:rsid w:val="00B31F6F"/>
    <w:rsid w:val="00B3306B"/>
    <w:rsid w:val="00B376AC"/>
    <w:rsid w:val="00B42624"/>
    <w:rsid w:val="00B454BA"/>
    <w:rsid w:val="00B5068A"/>
    <w:rsid w:val="00B674D3"/>
    <w:rsid w:val="00B70DC4"/>
    <w:rsid w:val="00B73C67"/>
    <w:rsid w:val="00B74C34"/>
    <w:rsid w:val="00B75779"/>
    <w:rsid w:val="00B77033"/>
    <w:rsid w:val="00B902F6"/>
    <w:rsid w:val="00B90751"/>
    <w:rsid w:val="00B90B23"/>
    <w:rsid w:val="00B916E8"/>
    <w:rsid w:val="00B9457D"/>
    <w:rsid w:val="00BA013C"/>
    <w:rsid w:val="00BA4A8F"/>
    <w:rsid w:val="00BA692D"/>
    <w:rsid w:val="00BA6D4D"/>
    <w:rsid w:val="00BC3603"/>
    <w:rsid w:val="00BD1FEA"/>
    <w:rsid w:val="00BD6756"/>
    <w:rsid w:val="00BE7AE1"/>
    <w:rsid w:val="00BF0CA4"/>
    <w:rsid w:val="00BF1088"/>
    <w:rsid w:val="00BF1D01"/>
    <w:rsid w:val="00BF6D1D"/>
    <w:rsid w:val="00C05DEB"/>
    <w:rsid w:val="00C06D3F"/>
    <w:rsid w:val="00C102B5"/>
    <w:rsid w:val="00C132D1"/>
    <w:rsid w:val="00C141E1"/>
    <w:rsid w:val="00C17DDA"/>
    <w:rsid w:val="00C21D66"/>
    <w:rsid w:val="00C34F40"/>
    <w:rsid w:val="00C40C59"/>
    <w:rsid w:val="00C43795"/>
    <w:rsid w:val="00C4390D"/>
    <w:rsid w:val="00C5021C"/>
    <w:rsid w:val="00C525E2"/>
    <w:rsid w:val="00C54938"/>
    <w:rsid w:val="00C574E4"/>
    <w:rsid w:val="00C60A45"/>
    <w:rsid w:val="00C6306B"/>
    <w:rsid w:val="00C634FE"/>
    <w:rsid w:val="00C640B4"/>
    <w:rsid w:val="00C660BE"/>
    <w:rsid w:val="00C6655E"/>
    <w:rsid w:val="00C7048A"/>
    <w:rsid w:val="00C83584"/>
    <w:rsid w:val="00C84425"/>
    <w:rsid w:val="00C845F9"/>
    <w:rsid w:val="00C86F7E"/>
    <w:rsid w:val="00CA0A89"/>
    <w:rsid w:val="00CA42F3"/>
    <w:rsid w:val="00CB02C4"/>
    <w:rsid w:val="00CB215D"/>
    <w:rsid w:val="00CB27CE"/>
    <w:rsid w:val="00CB4B4F"/>
    <w:rsid w:val="00CB622D"/>
    <w:rsid w:val="00CC2D8F"/>
    <w:rsid w:val="00CC3315"/>
    <w:rsid w:val="00CC34AF"/>
    <w:rsid w:val="00CC3D6F"/>
    <w:rsid w:val="00CC6117"/>
    <w:rsid w:val="00CC66D5"/>
    <w:rsid w:val="00CE71DB"/>
    <w:rsid w:val="00CE7B75"/>
    <w:rsid w:val="00D0619C"/>
    <w:rsid w:val="00D0734A"/>
    <w:rsid w:val="00D10D4C"/>
    <w:rsid w:val="00D1278A"/>
    <w:rsid w:val="00D127EB"/>
    <w:rsid w:val="00D20264"/>
    <w:rsid w:val="00D5174C"/>
    <w:rsid w:val="00D5242E"/>
    <w:rsid w:val="00D53E18"/>
    <w:rsid w:val="00D54A88"/>
    <w:rsid w:val="00D577C4"/>
    <w:rsid w:val="00D77078"/>
    <w:rsid w:val="00D81B0F"/>
    <w:rsid w:val="00D843CA"/>
    <w:rsid w:val="00D863A6"/>
    <w:rsid w:val="00D87A97"/>
    <w:rsid w:val="00D90772"/>
    <w:rsid w:val="00D94CC2"/>
    <w:rsid w:val="00D96A4E"/>
    <w:rsid w:val="00D97553"/>
    <w:rsid w:val="00DA087E"/>
    <w:rsid w:val="00DA1E5B"/>
    <w:rsid w:val="00DB0A4E"/>
    <w:rsid w:val="00DB1DC8"/>
    <w:rsid w:val="00DB2EBC"/>
    <w:rsid w:val="00DC0707"/>
    <w:rsid w:val="00DC3E66"/>
    <w:rsid w:val="00DC769C"/>
    <w:rsid w:val="00DC7861"/>
    <w:rsid w:val="00DD0F2C"/>
    <w:rsid w:val="00DD203F"/>
    <w:rsid w:val="00DD2883"/>
    <w:rsid w:val="00DD330A"/>
    <w:rsid w:val="00DD3B58"/>
    <w:rsid w:val="00DD4B65"/>
    <w:rsid w:val="00DD589C"/>
    <w:rsid w:val="00DD6024"/>
    <w:rsid w:val="00DE11AE"/>
    <w:rsid w:val="00DE13D6"/>
    <w:rsid w:val="00DF5485"/>
    <w:rsid w:val="00DF561B"/>
    <w:rsid w:val="00E0331D"/>
    <w:rsid w:val="00E0344A"/>
    <w:rsid w:val="00E076FD"/>
    <w:rsid w:val="00E21132"/>
    <w:rsid w:val="00E30870"/>
    <w:rsid w:val="00E30872"/>
    <w:rsid w:val="00E32B0E"/>
    <w:rsid w:val="00E330FD"/>
    <w:rsid w:val="00E41E85"/>
    <w:rsid w:val="00E42B8D"/>
    <w:rsid w:val="00E46C74"/>
    <w:rsid w:val="00E51AB9"/>
    <w:rsid w:val="00E55FE6"/>
    <w:rsid w:val="00E66630"/>
    <w:rsid w:val="00E7257D"/>
    <w:rsid w:val="00E76D91"/>
    <w:rsid w:val="00E870DC"/>
    <w:rsid w:val="00E8799F"/>
    <w:rsid w:val="00EA5603"/>
    <w:rsid w:val="00EB3E41"/>
    <w:rsid w:val="00EB75B0"/>
    <w:rsid w:val="00EC0037"/>
    <w:rsid w:val="00EC41A1"/>
    <w:rsid w:val="00EC43E2"/>
    <w:rsid w:val="00ED21F8"/>
    <w:rsid w:val="00ED3186"/>
    <w:rsid w:val="00EF285A"/>
    <w:rsid w:val="00EF5D2B"/>
    <w:rsid w:val="00EF67AE"/>
    <w:rsid w:val="00EF7816"/>
    <w:rsid w:val="00F000DC"/>
    <w:rsid w:val="00F07B0A"/>
    <w:rsid w:val="00F2518B"/>
    <w:rsid w:val="00F2676C"/>
    <w:rsid w:val="00F31A8A"/>
    <w:rsid w:val="00F33169"/>
    <w:rsid w:val="00F33E2F"/>
    <w:rsid w:val="00F349E7"/>
    <w:rsid w:val="00F35533"/>
    <w:rsid w:val="00F35DFA"/>
    <w:rsid w:val="00F43D2A"/>
    <w:rsid w:val="00F440C6"/>
    <w:rsid w:val="00F5501F"/>
    <w:rsid w:val="00F579A4"/>
    <w:rsid w:val="00F626C1"/>
    <w:rsid w:val="00F67BAC"/>
    <w:rsid w:val="00F84634"/>
    <w:rsid w:val="00FA229D"/>
    <w:rsid w:val="00FA63D0"/>
    <w:rsid w:val="00FA7793"/>
    <w:rsid w:val="00FB2F3F"/>
    <w:rsid w:val="00FB388A"/>
    <w:rsid w:val="00FB41CB"/>
    <w:rsid w:val="00FB5D45"/>
    <w:rsid w:val="00FC2757"/>
    <w:rsid w:val="00FC548E"/>
    <w:rsid w:val="00FC62EC"/>
    <w:rsid w:val="00FE0DEE"/>
    <w:rsid w:val="00FE7270"/>
    <w:rsid w:val="00FF1132"/>
    <w:rsid w:val="00FF70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FAA77"/>
  <w15:docId w15:val="{098D976C-2171-45BF-850B-5FB2935F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Calibri"/>
        <w:bCs/>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7497"/>
    <w:rPr>
      <w:rFonts w:ascii="Times New Roman" w:hAnsi="Times New Roman" w:cs="Times New Roman"/>
      <w:bCs w:val="0"/>
      <w:sz w:val="24"/>
      <w:szCs w:val="24"/>
      <w:lang w:eastAsia="nl-NL"/>
    </w:rPr>
  </w:style>
  <w:style w:type="paragraph" w:styleId="Kop1">
    <w:name w:val="heading 1"/>
    <w:basedOn w:val="Standaard"/>
    <w:next w:val="Standaard"/>
    <w:uiPriority w:val="9"/>
    <w:qFormat/>
    <w:rsid w:val="007A7912"/>
    <w:pPr>
      <w:pageBreakBefore/>
      <w:numPr>
        <w:numId w:val="25"/>
      </w:numPr>
      <w:spacing w:after="120"/>
      <w:outlineLvl w:val="0"/>
    </w:pPr>
    <w:rPr>
      <w:rFonts w:ascii="Verdana" w:hAnsi="Verdana" w:cs="Calibri"/>
      <w:b/>
      <w:bCs/>
      <w:smallCaps/>
      <w:color w:val="F04C25"/>
      <w:kern w:val="32"/>
      <w:sz w:val="32"/>
      <w:szCs w:val="20"/>
      <w:lang w:eastAsia="nl-BE"/>
    </w:rPr>
  </w:style>
  <w:style w:type="paragraph" w:styleId="Kop2">
    <w:name w:val="heading 2"/>
    <w:basedOn w:val="Standaard"/>
    <w:next w:val="Standaard"/>
    <w:uiPriority w:val="9"/>
    <w:qFormat/>
    <w:rsid w:val="007A7912"/>
    <w:pPr>
      <w:keepNext/>
      <w:numPr>
        <w:ilvl w:val="1"/>
        <w:numId w:val="25"/>
      </w:numPr>
      <w:spacing w:before="360" w:after="240"/>
      <w:outlineLvl w:val="1"/>
    </w:pPr>
    <w:rPr>
      <w:rFonts w:ascii="Verdana" w:hAnsi="Verdana" w:cs="Calibri"/>
      <w:b/>
      <w:iCs/>
      <w:color w:val="84ACB6" w:themeColor="accent5"/>
      <w:szCs w:val="28"/>
      <w:lang w:eastAsia="nl-BE"/>
    </w:rPr>
  </w:style>
  <w:style w:type="paragraph" w:styleId="Kop3">
    <w:name w:val="heading 3"/>
    <w:basedOn w:val="Standaard"/>
    <w:next w:val="Standaard"/>
    <w:uiPriority w:val="9"/>
    <w:qFormat/>
    <w:rsid w:val="007A7912"/>
    <w:pPr>
      <w:keepNext/>
      <w:numPr>
        <w:ilvl w:val="2"/>
        <w:numId w:val="25"/>
      </w:numPr>
      <w:spacing w:before="240" w:after="240"/>
      <w:outlineLvl w:val="2"/>
    </w:pPr>
    <w:rPr>
      <w:rFonts w:ascii="Verdana" w:hAnsi="Verdana" w:cs="Calibri"/>
      <w:bCs/>
      <w:color w:val="84ACB6" w:themeColor="accent5"/>
      <w:sz w:val="20"/>
      <w:szCs w:val="20"/>
      <w:lang w:eastAsia="nl-BE"/>
    </w:rPr>
  </w:style>
  <w:style w:type="paragraph" w:styleId="Kop4">
    <w:name w:val="heading 4"/>
    <w:basedOn w:val="Standaard"/>
    <w:next w:val="Standaard"/>
    <w:uiPriority w:val="9"/>
    <w:rsid w:val="007A7912"/>
    <w:pPr>
      <w:keepNext/>
      <w:numPr>
        <w:ilvl w:val="3"/>
        <w:numId w:val="25"/>
      </w:numPr>
      <w:spacing w:before="240" w:after="240"/>
      <w:outlineLvl w:val="3"/>
    </w:pPr>
    <w:rPr>
      <w:rFonts w:ascii="Verdana" w:hAnsi="Verdana" w:cs="Calibri"/>
      <w:bCs/>
      <w:color w:val="84ACB6" w:themeColor="accent5"/>
      <w:sz w:val="20"/>
      <w:szCs w:val="20"/>
      <w:lang w:eastAsia="nl-BE"/>
    </w:rPr>
  </w:style>
  <w:style w:type="paragraph" w:styleId="Kop5">
    <w:name w:val="heading 5"/>
    <w:aliases w:val="Kop 4.2"/>
    <w:basedOn w:val="Standaard"/>
    <w:next w:val="Standaard"/>
    <w:qFormat/>
    <w:rsid w:val="007A7912"/>
    <w:pPr>
      <w:keepNext/>
      <w:numPr>
        <w:ilvl w:val="4"/>
        <w:numId w:val="25"/>
      </w:numPr>
      <w:spacing w:after="240"/>
      <w:outlineLvl w:val="4"/>
    </w:pPr>
    <w:rPr>
      <w:rFonts w:ascii="Verdana" w:hAnsi="Verdana" w:cs="Calibri"/>
      <w:bCs/>
      <w:i/>
      <w:color w:val="9AD3D9" w:themeColor="accent2" w:themeTint="99"/>
      <w:sz w:val="20"/>
      <w:szCs w:val="20"/>
      <w:lang w:eastAsia="nl-BE"/>
    </w:rPr>
  </w:style>
  <w:style w:type="paragraph" w:styleId="Kop6">
    <w:name w:val="heading 6"/>
    <w:basedOn w:val="Standaard"/>
    <w:next w:val="Standaard"/>
    <w:qFormat/>
    <w:rsid w:val="007A7912"/>
    <w:pPr>
      <w:keepNext/>
      <w:spacing w:after="240"/>
      <w:outlineLvl w:val="5"/>
    </w:pPr>
    <w:rPr>
      <w:rFonts w:ascii="Verdana" w:hAnsi="Verdana" w:cs="Calibri"/>
      <w:bCs/>
      <w:sz w:val="20"/>
      <w:szCs w:val="20"/>
      <w:u w:val="single"/>
      <w:lang w:eastAsia="nl-BE"/>
    </w:rPr>
  </w:style>
  <w:style w:type="paragraph" w:styleId="Kop7">
    <w:name w:val="heading 7"/>
    <w:basedOn w:val="Standaard"/>
    <w:next w:val="Standaard"/>
    <w:qFormat/>
    <w:rsid w:val="007A7912"/>
    <w:pPr>
      <w:keepNext/>
      <w:spacing w:after="240"/>
      <w:outlineLvl w:val="6"/>
    </w:pPr>
    <w:rPr>
      <w:rFonts w:ascii="Verdana" w:hAnsi="Verdana" w:cs="Calibri"/>
      <w:bCs/>
      <w:i/>
      <w:sz w:val="20"/>
      <w:szCs w:val="20"/>
      <w:lang w:eastAsia="nl-BE"/>
    </w:rPr>
  </w:style>
  <w:style w:type="paragraph" w:styleId="Kop8">
    <w:name w:val="heading 8"/>
    <w:basedOn w:val="Standaard"/>
    <w:next w:val="Standaard"/>
    <w:qFormat/>
    <w:rsid w:val="004B0B18"/>
    <w:pPr>
      <w:keepNext/>
      <w:spacing w:after="240"/>
      <w:outlineLvl w:val="7"/>
    </w:pPr>
    <w:rPr>
      <w:rFonts w:ascii="Verdana" w:hAnsi="Verdana" w:cs="Calibri"/>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7">
    <w:name w:val="toc 7"/>
    <w:basedOn w:val="Standaard"/>
    <w:next w:val="Standaard"/>
    <w:autoRedefine/>
    <w:semiHidden/>
    <w:rsid w:val="004B0B18"/>
    <w:pPr>
      <w:tabs>
        <w:tab w:val="right" w:leader="dot" w:pos="9061"/>
      </w:tabs>
      <w:spacing w:after="120"/>
      <w:ind w:left="1021"/>
    </w:pPr>
    <w:rPr>
      <w:rFonts w:ascii="Verdana" w:hAnsi="Verdana" w:cs="Calibri"/>
      <w:b/>
      <w:bCs/>
      <w:caps/>
      <w:noProof/>
      <w:sz w:val="20"/>
      <w:szCs w:val="20"/>
      <w:lang w:eastAsia="nl-BE"/>
    </w:rPr>
  </w:style>
  <w:style w:type="paragraph" w:customStyle="1" w:styleId="Standaardcursief">
    <w:name w:val="Standaard cursief"/>
    <w:basedOn w:val="Standaard"/>
    <w:next w:val="Standaard"/>
    <w:rsid w:val="004B0B18"/>
    <w:pPr>
      <w:spacing w:after="120"/>
    </w:pPr>
    <w:rPr>
      <w:rFonts w:ascii="Verdana" w:hAnsi="Verdana" w:cs="Calibri"/>
      <w:bCs/>
      <w:i/>
      <w:sz w:val="20"/>
      <w:szCs w:val="20"/>
      <w:lang w:eastAsia="nl-BE"/>
    </w:rPr>
  </w:style>
  <w:style w:type="paragraph" w:styleId="Koptekst">
    <w:name w:val="header"/>
    <w:basedOn w:val="Standaard"/>
    <w:rsid w:val="004B0B18"/>
    <w:pPr>
      <w:pBdr>
        <w:bottom w:val="single" w:sz="4" w:space="1" w:color="auto"/>
      </w:pBdr>
      <w:tabs>
        <w:tab w:val="center" w:pos="4536"/>
        <w:tab w:val="right" w:pos="9072"/>
      </w:tabs>
      <w:spacing w:after="360"/>
    </w:pPr>
    <w:rPr>
      <w:rFonts w:ascii="Verdana" w:hAnsi="Verdana" w:cs="Calibri"/>
      <w:b/>
      <w:bCs/>
      <w:sz w:val="18"/>
      <w:szCs w:val="20"/>
      <w:lang w:eastAsia="nl-BE"/>
    </w:rPr>
  </w:style>
  <w:style w:type="paragraph" w:styleId="Datum">
    <w:name w:val="Date"/>
    <w:basedOn w:val="Standaard"/>
    <w:next w:val="Standaard"/>
    <w:rsid w:val="004B0B18"/>
    <w:pPr>
      <w:spacing w:after="240"/>
    </w:pPr>
    <w:rPr>
      <w:rFonts w:ascii="Verdana" w:hAnsi="Verdana" w:cs="Calibri"/>
      <w:bCs/>
      <w:sz w:val="18"/>
      <w:szCs w:val="20"/>
      <w:lang w:eastAsia="nl-BE"/>
    </w:rPr>
  </w:style>
  <w:style w:type="paragraph" w:customStyle="1" w:styleId="Kopzondernummer">
    <w:name w:val="Kop zonder nummer"/>
    <w:basedOn w:val="Standaard"/>
    <w:next w:val="Standaard"/>
    <w:autoRedefine/>
    <w:rsid w:val="001F79AF"/>
    <w:pPr>
      <w:pageBreakBefore/>
      <w:spacing w:after="240"/>
      <w:outlineLvl w:val="0"/>
    </w:pPr>
    <w:rPr>
      <w:rFonts w:ascii="Verdana" w:hAnsi="Verdana" w:cs="Calibri"/>
      <w:b/>
      <w:bCs/>
      <w:smallCaps/>
      <w:color w:val="F04C25"/>
      <w:sz w:val="32"/>
      <w:szCs w:val="20"/>
      <w:lang w:eastAsia="nl-BE"/>
    </w:rPr>
  </w:style>
  <w:style w:type="paragraph" w:styleId="Inhopg1">
    <w:name w:val="toc 1"/>
    <w:basedOn w:val="Standaard"/>
    <w:next w:val="Standaard"/>
    <w:autoRedefine/>
    <w:uiPriority w:val="39"/>
    <w:rsid w:val="002A03F7"/>
    <w:pPr>
      <w:keepNext/>
      <w:tabs>
        <w:tab w:val="left" w:pos="1021"/>
        <w:tab w:val="right" w:leader="dot" w:pos="9062"/>
      </w:tabs>
      <w:spacing w:before="120" w:after="120"/>
      <w:ind w:left="1021" w:hanging="1021"/>
    </w:pPr>
    <w:rPr>
      <w:rFonts w:ascii="Verdana" w:hAnsi="Verdana" w:cs="Calibri"/>
      <w:b/>
      <w:bCs/>
      <w:caps/>
      <w:noProof/>
      <w:color w:val="404040" w:themeColor="text1" w:themeTint="BF"/>
      <w:sz w:val="20"/>
      <w:szCs w:val="20"/>
      <w:lang w:eastAsia="nl-BE"/>
    </w:rPr>
  </w:style>
  <w:style w:type="paragraph" w:styleId="Inhopg2">
    <w:name w:val="toc 2"/>
    <w:basedOn w:val="Standaard"/>
    <w:next w:val="Standaard"/>
    <w:autoRedefine/>
    <w:uiPriority w:val="39"/>
    <w:rsid w:val="004B0B18"/>
    <w:pPr>
      <w:keepNext/>
      <w:tabs>
        <w:tab w:val="left" w:pos="1021"/>
        <w:tab w:val="right" w:leader="dot" w:pos="9060"/>
      </w:tabs>
      <w:ind w:left="1021" w:hanging="1021"/>
    </w:pPr>
    <w:rPr>
      <w:rFonts w:ascii="Verdana" w:hAnsi="Verdana" w:cs="Calibri"/>
      <w:b/>
      <w:bCs/>
      <w:noProof/>
      <w:sz w:val="20"/>
      <w:szCs w:val="20"/>
      <w:lang w:eastAsia="nl-BE"/>
    </w:rPr>
  </w:style>
  <w:style w:type="paragraph" w:styleId="Inhopg3">
    <w:name w:val="toc 3"/>
    <w:basedOn w:val="Standaard"/>
    <w:next w:val="Standaard"/>
    <w:autoRedefine/>
    <w:uiPriority w:val="39"/>
    <w:rsid w:val="004B0B18"/>
    <w:pPr>
      <w:tabs>
        <w:tab w:val="left" w:pos="1021"/>
        <w:tab w:val="right" w:leader="dot" w:pos="9060"/>
      </w:tabs>
      <w:ind w:left="1021" w:hanging="1021"/>
    </w:pPr>
    <w:rPr>
      <w:rFonts w:ascii="Verdana" w:hAnsi="Verdana" w:cs="Calibri"/>
      <w:bCs/>
      <w:noProof/>
      <w:sz w:val="20"/>
      <w:szCs w:val="20"/>
      <w:lang w:eastAsia="nl-BE"/>
    </w:rPr>
  </w:style>
  <w:style w:type="paragraph" w:styleId="Inhopg4">
    <w:name w:val="toc 4"/>
    <w:basedOn w:val="Standaard"/>
    <w:next w:val="Standaard"/>
    <w:autoRedefine/>
    <w:uiPriority w:val="39"/>
    <w:rsid w:val="004B0B18"/>
    <w:pPr>
      <w:tabs>
        <w:tab w:val="left" w:pos="1021"/>
        <w:tab w:val="right" w:leader="dot" w:pos="9061"/>
      </w:tabs>
      <w:ind w:left="1021" w:hanging="1021"/>
    </w:pPr>
    <w:rPr>
      <w:rFonts w:ascii="Verdana" w:hAnsi="Verdana" w:cs="Calibri"/>
      <w:bCs/>
      <w:sz w:val="16"/>
      <w:szCs w:val="20"/>
      <w:lang w:eastAsia="nl-BE"/>
    </w:rPr>
  </w:style>
  <w:style w:type="paragraph" w:styleId="Inhopg5">
    <w:name w:val="toc 5"/>
    <w:basedOn w:val="Standaard"/>
    <w:next w:val="Standaard"/>
    <w:autoRedefine/>
    <w:semiHidden/>
    <w:rsid w:val="004B0B18"/>
    <w:pPr>
      <w:tabs>
        <w:tab w:val="right" w:leader="dot" w:pos="9060"/>
      </w:tabs>
      <w:ind w:left="2042" w:hanging="1021"/>
    </w:pPr>
    <w:rPr>
      <w:rFonts w:ascii="Verdana" w:hAnsi="Verdana" w:cs="Calibri"/>
      <w:bCs/>
      <w:noProof/>
      <w:sz w:val="20"/>
      <w:szCs w:val="20"/>
      <w:lang w:eastAsia="nl-BE"/>
    </w:rPr>
  </w:style>
  <w:style w:type="paragraph" w:styleId="Inhopg6">
    <w:name w:val="toc 6"/>
    <w:basedOn w:val="Standaard"/>
    <w:next w:val="Standaard"/>
    <w:autoRedefine/>
    <w:semiHidden/>
    <w:rsid w:val="004B0B18"/>
    <w:pPr>
      <w:tabs>
        <w:tab w:val="right" w:leader="dot" w:pos="9060"/>
      </w:tabs>
      <w:ind w:left="1021"/>
    </w:pPr>
    <w:rPr>
      <w:rFonts w:ascii="Verdana" w:hAnsi="Verdana" w:cs="Calibri"/>
      <w:bCs/>
      <w:noProof/>
      <w:sz w:val="20"/>
      <w:szCs w:val="20"/>
      <w:lang w:eastAsia="nl-BE"/>
    </w:rPr>
  </w:style>
  <w:style w:type="character" w:styleId="Hyperlink">
    <w:name w:val="Hyperlink"/>
    <w:basedOn w:val="Standaardalinea-lettertype"/>
    <w:uiPriority w:val="99"/>
    <w:rsid w:val="004B0B18"/>
    <w:rPr>
      <w:rFonts w:ascii="Verdana" w:hAnsi="Verdana"/>
      <w:color w:val="0000FF"/>
      <w:sz w:val="20"/>
      <w:u w:val="single"/>
    </w:rPr>
  </w:style>
  <w:style w:type="paragraph" w:styleId="Voettekst">
    <w:name w:val="footer"/>
    <w:basedOn w:val="Standaard"/>
    <w:rsid w:val="004B0B18"/>
    <w:pPr>
      <w:pBdr>
        <w:top w:val="single" w:sz="4" w:space="1" w:color="auto"/>
      </w:pBdr>
      <w:tabs>
        <w:tab w:val="center" w:pos="4536"/>
        <w:tab w:val="right" w:pos="9072"/>
      </w:tabs>
      <w:spacing w:before="360" w:after="240"/>
    </w:pPr>
    <w:rPr>
      <w:rFonts w:ascii="Verdana" w:hAnsi="Verdana" w:cs="Calibri"/>
      <w:b/>
      <w:bCs/>
      <w:sz w:val="18"/>
      <w:szCs w:val="20"/>
      <w:lang w:eastAsia="nl-BE"/>
    </w:rPr>
  </w:style>
  <w:style w:type="paragraph" w:styleId="Index2">
    <w:name w:val="index 2"/>
    <w:basedOn w:val="Standaard"/>
    <w:next w:val="Standaard"/>
    <w:autoRedefine/>
    <w:semiHidden/>
    <w:rsid w:val="004B0B18"/>
    <w:pPr>
      <w:ind w:left="442" w:hanging="221"/>
    </w:pPr>
    <w:rPr>
      <w:rFonts w:ascii="Verdana" w:hAnsi="Verdana" w:cs="Calibri"/>
      <w:bCs/>
      <w:i/>
      <w:sz w:val="20"/>
      <w:szCs w:val="20"/>
      <w:lang w:eastAsia="nl-BE"/>
    </w:rPr>
  </w:style>
  <w:style w:type="character" w:styleId="Paginanummer">
    <w:name w:val="page number"/>
    <w:basedOn w:val="Standaardalinea-lettertype"/>
    <w:rsid w:val="004B0B18"/>
    <w:rPr>
      <w:rFonts w:ascii="Verdana" w:hAnsi="Verdana"/>
      <w:b/>
      <w:sz w:val="18"/>
    </w:rPr>
  </w:style>
  <w:style w:type="character" w:styleId="Voetnootmarkering">
    <w:name w:val="footnote reference"/>
    <w:basedOn w:val="Standaardalinea-lettertype"/>
    <w:semiHidden/>
    <w:rsid w:val="004B0B18"/>
    <w:rPr>
      <w:rFonts w:ascii="Times New Roman" w:hAnsi="Times New Roman"/>
      <w:sz w:val="20"/>
      <w:vertAlign w:val="superscript"/>
    </w:rPr>
  </w:style>
  <w:style w:type="paragraph" w:styleId="Voetnoottekst">
    <w:name w:val="footnote text"/>
    <w:basedOn w:val="Standaard"/>
    <w:semiHidden/>
    <w:rsid w:val="004B0B18"/>
    <w:pPr>
      <w:spacing w:after="240"/>
    </w:pPr>
    <w:rPr>
      <w:rFonts w:ascii="Verdana" w:hAnsi="Verdana" w:cs="Calibri"/>
      <w:bCs/>
      <w:sz w:val="22"/>
      <w:szCs w:val="20"/>
      <w:lang w:eastAsia="nl-BE"/>
    </w:rPr>
  </w:style>
  <w:style w:type="paragraph" w:styleId="Bijschrift">
    <w:name w:val="caption"/>
    <w:basedOn w:val="Standaard"/>
    <w:next w:val="Standaard"/>
    <w:qFormat/>
    <w:rsid w:val="004B0B18"/>
    <w:pPr>
      <w:keepNext/>
      <w:tabs>
        <w:tab w:val="left" w:pos="1134"/>
      </w:tabs>
      <w:ind w:left="1701" w:hanging="1701"/>
    </w:pPr>
    <w:rPr>
      <w:rFonts w:ascii="Verdana" w:hAnsi="Verdana" w:cs="Calibri"/>
      <w:i/>
      <w:sz w:val="18"/>
      <w:szCs w:val="20"/>
      <w:lang w:eastAsia="nl-BE"/>
    </w:rPr>
  </w:style>
  <w:style w:type="paragraph" w:styleId="Plattetekst">
    <w:name w:val="Body Text"/>
    <w:basedOn w:val="Standaard"/>
    <w:rsid w:val="004B0B18"/>
    <w:pPr>
      <w:spacing w:after="240"/>
    </w:pPr>
    <w:rPr>
      <w:rFonts w:ascii="Verdana" w:hAnsi="Verdana" w:cs="Calibri"/>
      <w:bCs/>
      <w:sz w:val="20"/>
      <w:szCs w:val="20"/>
      <w:lang w:eastAsia="nl-BE"/>
    </w:rPr>
  </w:style>
  <w:style w:type="paragraph" w:styleId="Index1">
    <w:name w:val="index 1"/>
    <w:basedOn w:val="Standaard"/>
    <w:next w:val="Standaard"/>
    <w:autoRedefine/>
    <w:semiHidden/>
    <w:rsid w:val="004B0B18"/>
    <w:pPr>
      <w:ind w:left="221" w:hanging="221"/>
    </w:pPr>
    <w:rPr>
      <w:rFonts w:ascii="Verdana" w:hAnsi="Verdana" w:cs="Calibri"/>
      <w:bCs/>
      <w:sz w:val="20"/>
      <w:szCs w:val="20"/>
      <w:lang w:eastAsia="nl-BE"/>
    </w:rPr>
  </w:style>
  <w:style w:type="paragraph" w:styleId="Indexkop">
    <w:name w:val="index heading"/>
    <w:basedOn w:val="Standaard"/>
    <w:next w:val="Index1"/>
    <w:semiHidden/>
    <w:rsid w:val="004B0B18"/>
    <w:pPr>
      <w:pageBreakBefore/>
      <w:spacing w:after="240"/>
    </w:pPr>
    <w:rPr>
      <w:rFonts w:ascii="Verdana" w:hAnsi="Verdana" w:cs="Calibri"/>
      <w:b/>
      <w:bCs/>
      <w:smallCaps/>
      <w:sz w:val="28"/>
      <w:szCs w:val="20"/>
      <w:lang w:eastAsia="nl-BE"/>
    </w:rPr>
  </w:style>
  <w:style w:type="character" w:styleId="GevolgdeHyperlink">
    <w:name w:val="FollowedHyperlink"/>
    <w:basedOn w:val="Standaardalinea-lettertype"/>
    <w:rsid w:val="004B0B18"/>
    <w:rPr>
      <w:rFonts w:ascii="Verdana" w:hAnsi="Verdana"/>
      <w:color w:val="800080"/>
      <w:sz w:val="20"/>
      <w:u w:val="single"/>
    </w:rPr>
  </w:style>
  <w:style w:type="paragraph" w:styleId="Eindnoottekst">
    <w:name w:val="endnote text"/>
    <w:basedOn w:val="Standaard"/>
    <w:semiHidden/>
    <w:rsid w:val="004B0B18"/>
    <w:pPr>
      <w:spacing w:after="240"/>
    </w:pPr>
    <w:rPr>
      <w:rFonts w:ascii="Verdana" w:hAnsi="Verdana" w:cs="Calibri"/>
      <w:bCs/>
      <w:sz w:val="22"/>
      <w:szCs w:val="20"/>
      <w:lang w:eastAsia="nl-BE"/>
    </w:rPr>
  </w:style>
  <w:style w:type="character" w:styleId="Eindnootmarkering">
    <w:name w:val="endnote reference"/>
    <w:basedOn w:val="Standaardalinea-lettertype"/>
    <w:semiHidden/>
    <w:rsid w:val="004B0B18"/>
    <w:rPr>
      <w:rFonts w:ascii="Times New Roman" w:hAnsi="Times New Roman"/>
      <w:sz w:val="20"/>
      <w:vertAlign w:val="superscript"/>
    </w:rPr>
  </w:style>
  <w:style w:type="paragraph" w:styleId="Lijstmetafbeeldingen">
    <w:name w:val="table of figures"/>
    <w:basedOn w:val="Standaard"/>
    <w:next w:val="Standaard"/>
    <w:semiHidden/>
    <w:rsid w:val="004B0B18"/>
    <w:pPr>
      <w:ind w:left="1134" w:hanging="1134"/>
    </w:pPr>
    <w:rPr>
      <w:rFonts w:ascii="Verdana" w:hAnsi="Verdana" w:cs="Calibri"/>
      <w:bCs/>
      <w:sz w:val="20"/>
      <w:szCs w:val="20"/>
      <w:lang w:eastAsia="nl-BE"/>
    </w:rPr>
  </w:style>
  <w:style w:type="paragraph" w:styleId="Bronvermelding">
    <w:name w:val="table of authorities"/>
    <w:basedOn w:val="Standaard"/>
    <w:next w:val="Standaard"/>
    <w:semiHidden/>
    <w:rsid w:val="004B0B18"/>
    <w:pPr>
      <w:tabs>
        <w:tab w:val="right" w:pos="2835"/>
        <w:tab w:val="right" w:leader="dot" w:pos="9072"/>
      </w:tabs>
      <w:spacing w:after="240"/>
    </w:pPr>
    <w:rPr>
      <w:rFonts w:ascii="Verdana" w:hAnsi="Verdana" w:cs="Calibri"/>
      <w:bCs/>
      <w:smallCaps/>
      <w:sz w:val="20"/>
      <w:szCs w:val="20"/>
      <w:lang w:eastAsia="nl-BE"/>
    </w:rPr>
  </w:style>
  <w:style w:type="paragraph" w:styleId="Kopbronvermelding">
    <w:name w:val="toa heading"/>
    <w:basedOn w:val="Standaard"/>
    <w:next w:val="Standaard"/>
    <w:semiHidden/>
    <w:rsid w:val="004B0B18"/>
    <w:pPr>
      <w:pageBreakBefore/>
      <w:spacing w:after="240"/>
      <w:outlineLvl w:val="0"/>
    </w:pPr>
    <w:rPr>
      <w:rFonts w:ascii="Arial" w:hAnsi="Arial" w:cs="Calibri"/>
      <w:b/>
      <w:bCs/>
      <w:smallCaps/>
      <w:sz w:val="28"/>
      <w:szCs w:val="20"/>
      <w:lang w:eastAsia="nl-BE"/>
    </w:rPr>
  </w:style>
  <w:style w:type="paragraph" w:customStyle="1" w:styleId="Standaardopsomming">
    <w:name w:val="Standaard opsomming"/>
    <w:basedOn w:val="Standaard"/>
    <w:rsid w:val="004B0B18"/>
    <w:pPr>
      <w:numPr>
        <w:numId w:val="1"/>
      </w:numPr>
      <w:spacing w:after="120"/>
      <w:ind w:left="357" w:hanging="357"/>
      <w:contextualSpacing/>
    </w:pPr>
    <w:rPr>
      <w:rFonts w:ascii="Verdana" w:hAnsi="Verdana" w:cs="Calibri"/>
      <w:bCs/>
      <w:sz w:val="20"/>
      <w:szCs w:val="20"/>
      <w:lang w:eastAsia="nl-BE"/>
    </w:rPr>
  </w:style>
  <w:style w:type="paragraph" w:customStyle="1" w:styleId="Standaardzonderwitruimte">
    <w:name w:val="Standaard zonder witruimte"/>
    <w:basedOn w:val="Standaard"/>
    <w:next w:val="Standaard"/>
    <w:rsid w:val="004B0B18"/>
    <w:rPr>
      <w:rFonts w:ascii="Verdana" w:hAnsi="Verdana" w:cs="Calibri"/>
      <w:bCs/>
      <w:sz w:val="20"/>
      <w:szCs w:val="20"/>
      <w:lang w:eastAsia="nl-BE"/>
    </w:rPr>
  </w:style>
  <w:style w:type="paragraph" w:customStyle="1" w:styleId="Standaardkleinzonderwit">
    <w:name w:val="Standaard klein zonder wit"/>
    <w:basedOn w:val="Datum"/>
    <w:next w:val="Standaard"/>
    <w:rsid w:val="004B0B18"/>
    <w:pPr>
      <w:spacing w:after="0"/>
    </w:pPr>
    <w:rPr>
      <w:sz w:val="16"/>
    </w:rPr>
  </w:style>
  <w:style w:type="paragraph" w:styleId="Index3">
    <w:name w:val="index 3"/>
    <w:basedOn w:val="Standaard"/>
    <w:next w:val="Standaard"/>
    <w:autoRedefine/>
    <w:semiHidden/>
    <w:rsid w:val="004B0B18"/>
    <w:pPr>
      <w:spacing w:after="240"/>
      <w:ind w:left="690" w:hanging="230"/>
    </w:pPr>
    <w:rPr>
      <w:rFonts w:ascii="Verdana" w:hAnsi="Verdana" w:cs="Calibri"/>
      <w:bCs/>
      <w:sz w:val="20"/>
      <w:szCs w:val="20"/>
      <w:lang w:eastAsia="nl-BE"/>
    </w:rPr>
  </w:style>
  <w:style w:type="paragraph" w:styleId="Index4">
    <w:name w:val="index 4"/>
    <w:basedOn w:val="Standaard"/>
    <w:next w:val="Standaard"/>
    <w:autoRedefine/>
    <w:semiHidden/>
    <w:rsid w:val="004B0B18"/>
    <w:pPr>
      <w:spacing w:after="240"/>
      <w:ind w:left="920" w:hanging="230"/>
    </w:pPr>
    <w:rPr>
      <w:rFonts w:ascii="Verdana" w:hAnsi="Verdana" w:cs="Calibri"/>
      <w:bCs/>
      <w:sz w:val="20"/>
      <w:szCs w:val="20"/>
      <w:lang w:eastAsia="nl-BE"/>
    </w:rPr>
  </w:style>
  <w:style w:type="paragraph" w:styleId="Index5">
    <w:name w:val="index 5"/>
    <w:basedOn w:val="Standaard"/>
    <w:next w:val="Standaard"/>
    <w:autoRedefine/>
    <w:semiHidden/>
    <w:rsid w:val="004B0B18"/>
    <w:pPr>
      <w:tabs>
        <w:tab w:val="right" w:leader="dot" w:pos="9061"/>
      </w:tabs>
      <w:spacing w:after="240"/>
      <w:ind w:left="1021"/>
    </w:pPr>
    <w:rPr>
      <w:rFonts w:ascii="Verdana" w:hAnsi="Verdana" w:cs="Calibri"/>
      <w:bCs/>
      <w:noProof/>
      <w:sz w:val="20"/>
      <w:szCs w:val="20"/>
      <w:lang w:eastAsia="nl-BE"/>
    </w:rPr>
  </w:style>
  <w:style w:type="paragraph" w:styleId="Index6">
    <w:name w:val="index 6"/>
    <w:basedOn w:val="Standaard"/>
    <w:next w:val="Standaard"/>
    <w:autoRedefine/>
    <w:semiHidden/>
    <w:rsid w:val="004B0B18"/>
    <w:pPr>
      <w:tabs>
        <w:tab w:val="right" w:leader="dot" w:pos="9061"/>
      </w:tabs>
      <w:spacing w:after="240"/>
      <w:ind w:left="1021"/>
    </w:pPr>
    <w:rPr>
      <w:rFonts w:ascii="Verdana" w:hAnsi="Verdana" w:cs="Calibri"/>
      <w:bCs/>
      <w:sz w:val="20"/>
      <w:szCs w:val="20"/>
      <w:lang w:eastAsia="nl-BE"/>
    </w:rPr>
  </w:style>
  <w:style w:type="paragraph" w:styleId="Index7">
    <w:name w:val="index 7"/>
    <w:basedOn w:val="Standaard"/>
    <w:next w:val="Standaard"/>
    <w:autoRedefine/>
    <w:semiHidden/>
    <w:rsid w:val="004B0B18"/>
    <w:pPr>
      <w:tabs>
        <w:tab w:val="right" w:leader="dot" w:pos="9061"/>
      </w:tabs>
      <w:spacing w:after="240"/>
      <w:ind w:left="1021"/>
    </w:pPr>
    <w:rPr>
      <w:rFonts w:ascii="Verdana" w:hAnsi="Verdana" w:cs="Calibri"/>
      <w:bCs/>
      <w:sz w:val="20"/>
      <w:szCs w:val="20"/>
      <w:lang w:eastAsia="nl-BE"/>
    </w:rPr>
  </w:style>
  <w:style w:type="paragraph" w:styleId="Index8">
    <w:name w:val="index 8"/>
    <w:basedOn w:val="Standaard"/>
    <w:next w:val="Standaard"/>
    <w:autoRedefine/>
    <w:semiHidden/>
    <w:rsid w:val="004B0B18"/>
    <w:pPr>
      <w:tabs>
        <w:tab w:val="right" w:leader="dot" w:pos="9061"/>
      </w:tabs>
      <w:spacing w:after="240"/>
      <w:ind w:left="1021"/>
    </w:pPr>
    <w:rPr>
      <w:rFonts w:ascii="Verdana" w:hAnsi="Verdana" w:cs="Calibri"/>
      <w:bCs/>
      <w:sz w:val="20"/>
      <w:szCs w:val="20"/>
      <w:lang w:eastAsia="nl-BE"/>
    </w:rPr>
  </w:style>
  <w:style w:type="paragraph" w:styleId="Index9">
    <w:name w:val="index 9"/>
    <w:basedOn w:val="Standaard"/>
    <w:next w:val="Standaard"/>
    <w:autoRedefine/>
    <w:semiHidden/>
    <w:rsid w:val="004B0B18"/>
    <w:pPr>
      <w:tabs>
        <w:tab w:val="right" w:leader="dot" w:pos="9061"/>
      </w:tabs>
      <w:spacing w:after="240"/>
      <w:ind w:left="1021"/>
    </w:pPr>
    <w:rPr>
      <w:rFonts w:ascii="Verdana" w:hAnsi="Verdana" w:cs="Calibri"/>
      <w:bCs/>
      <w:noProof/>
      <w:sz w:val="20"/>
      <w:szCs w:val="20"/>
      <w:lang w:eastAsia="nl-BE"/>
    </w:rPr>
  </w:style>
  <w:style w:type="paragraph" w:styleId="Inhopg8">
    <w:name w:val="toc 8"/>
    <w:basedOn w:val="Standaard"/>
    <w:next w:val="Standaard"/>
    <w:autoRedefine/>
    <w:semiHidden/>
    <w:rsid w:val="004B0B18"/>
    <w:pPr>
      <w:tabs>
        <w:tab w:val="right" w:leader="dot" w:pos="9061"/>
      </w:tabs>
      <w:ind w:left="1021"/>
    </w:pPr>
    <w:rPr>
      <w:rFonts w:ascii="Verdana" w:hAnsi="Verdana" w:cs="Calibri"/>
      <w:bCs/>
      <w:noProof/>
      <w:sz w:val="20"/>
    </w:rPr>
  </w:style>
  <w:style w:type="paragraph" w:styleId="Inhopg9">
    <w:name w:val="toc 9"/>
    <w:basedOn w:val="Standaard"/>
    <w:next w:val="Standaard"/>
    <w:autoRedefine/>
    <w:semiHidden/>
    <w:rsid w:val="004B0B18"/>
    <w:pPr>
      <w:ind w:left="2042" w:hanging="1021"/>
    </w:pPr>
    <w:rPr>
      <w:rFonts w:ascii="Verdana" w:hAnsi="Verdana" w:cs="Calibri"/>
      <w:bCs/>
      <w:sz w:val="20"/>
    </w:rPr>
  </w:style>
  <w:style w:type="paragraph" w:customStyle="1" w:styleId="bronvermelding0">
    <w:name w:val="bronvermelding"/>
    <w:basedOn w:val="Standaard"/>
    <w:next w:val="Standaard"/>
    <w:rsid w:val="004B0B18"/>
    <w:rPr>
      <w:rFonts w:ascii="Verdana" w:hAnsi="Verdana" w:cs="Calibri"/>
      <w:bCs/>
      <w:smallCaps/>
      <w:sz w:val="18"/>
      <w:szCs w:val="20"/>
      <w:lang w:eastAsia="nl-BE"/>
    </w:rPr>
  </w:style>
  <w:style w:type="paragraph" w:customStyle="1" w:styleId="Kopnietininhoud">
    <w:name w:val="Kop niet in inhoud"/>
    <w:basedOn w:val="Kopzondernummer"/>
    <w:next w:val="Standaard"/>
    <w:rsid w:val="004B0B18"/>
  </w:style>
  <w:style w:type="table" w:styleId="Tabelraster">
    <w:name w:val="Table Grid"/>
    <w:basedOn w:val="Standaardtabel"/>
    <w:uiPriority w:val="39"/>
    <w:rsid w:val="004B0B18"/>
    <w:pPr>
      <w:spacing w:after="240"/>
    </w:pPr>
    <w:rPr>
      <w:rFonts w:ascii="Calibri" w:hAnsi="Calibri" w:cstheme="minorHAns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el">
    <w:name w:val="Cover - titel"/>
    <w:qFormat/>
    <w:rsid w:val="003F781B"/>
    <w:pPr>
      <w:jc w:val="right"/>
    </w:pPr>
    <w:rPr>
      <w:rFonts w:ascii="Arial" w:eastAsiaTheme="minorHAnsi" w:hAnsi="Arial" w:cstheme="minorBidi"/>
      <w:b/>
      <w:bCs w:val="0"/>
      <w:caps/>
      <w:color w:val="F04C25"/>
      <w:sz w:val="36"/>
      <w:szCs w:val="38"/>
      <w:lang w:eastAsia="en-US"/>
    </w:rPr>
  </w:style>
  <w:style w:type="paragraph" w:customStyle="1" w:styleId="Cover-ondertitel">
    <w:name w:val="Cover - ondertitel"/>
    <w:qFormat/>
    <w:rsid w:val="003F781B"/>
    <w:pPr>
      <w:spacing w:before="120"/>
      <w:jc w:val="right"/>
    </w:pPr>
    <w:rPr>
      <w:rFonts w:ascii="Arial" w:eastAsiaTheme="minorHAnsi" w:hAnsi="Arial" w:cstheme="minorBidi"/>
      <w:b/>
      <w:bCs w:val="0"/>
      <w:color w:val="009CAB"/>
      <w:sz w:val="36"/>
      <w:szCs w:val="38"/>
      <w:lang w:eastAsia="en-US"/>
    </w:rPr>
  </w:style>
  <w:style w:type="paragraph" w:customStyle="1" w:styleId="Cover-namen">
    <w:name w:val="Cover - namen"/>
    <w:qFormat/>
    <w:rsid w:val="003F781B"/>
    <w:rPr>
      <w:rFonts w:ascii="Arial" w:eastAsiaTheme="minorHAnsi" w:hAnsi="Arial" w:cstheme="minorBidi"/>
      <w:bCs w:val="0"/>
      <w:color w:val="373737"/>
      <w:sz w:val="18"/>
      <w:szCs w:val="19"/>
      <w:lang w:eastAsia="en-US"/>
    </w:rPr>
  </w:style>
  <w:style w:type="paragraph" w:customStyle="1" w:styleId="Cover-opleiding">
    <w:name w:val="Cover - opleiding"/>
    <w:qFormat/>
    <w:rsid w:val="003F781B"/>
    <w:pPr>
      <w:spacing w:after="20"/>
      <w:jc w:val="right"/>
    </w:pPr>
    <w:rPr>
      <w:rFonts w:ascii="Arial" w:eastAsiaTheme="minorHAnsi" w:hAnsi="Arial" w:cstheme="minorBidi"/>
      <w:b/>
      <w:bCs w:val="0"/>
      <w:color w:val="F04C25"/>
      <w:sz w:val="22"/>
      <w:szCs w:val="24"/>
      <w:lang w:val="en-US" w:eastAsia="en-US"/>
    </w:rPr>
  </w:style>
  <w:style w:type="paragraph" w:customStyle="1" w:styleId="Cover-afstudeerrichting">
    <w:name w:val="Cover - afstudeerrichting"/>
    <w:qFormat/>
    <w:rsid w:val="003F781B"/>
    <w:pPr>
      <w:jc w:val="right"/>
    </w:pPr>
    <w:rPr>
      <w:rFonts w:ascii="Arial" w:eastAsiaTheme="minorHAnsi" w:hAnsi="Arial" w:cstheme="minorBidi"/>
      <w:bCs w:val="0"/>
      <w:color w:val="009CAB"/>
      <w:sz w:val="22"/>
      <w:szCs w:val="24"/>
      <w:lang w:eastAsia="en-US"/>
    </w:rPr>
  </w:style>
  <w:style w:type="paragraph" w:customStyle="1" w:styleId="Cover-academiejaarcampus">
    <w:name w:val="Cover - academiejaar/campus"/>
    <w:qFormat/>
    <w:rsid w:val="003F781B"/>
    <w:pPr>
      <w:spacing w:after="200" w:line="276" w:lineRule="auto"/>
      <w:jc w:val="right"/>
    </w:pPr>
    <w:rPr>
      <w:rFonts w:ascii="Arial" w:eastAsiaTheme="minorHAnsi" w:hAnsi="Arial" w:cstheme="minorBidi"/>
      <w:bCs w:val="0"/>
      <w:color w:val="373737"/>
      <w:sz w:val="16"/>
      <w:szCs w:val="16"/>
      <w:lang w:eastAsia="en-US"/>
    </w:rPr>
  </w:style>
  <w:style w:type="paragraph" w:customStyle="1" w:styleId="Cover-graad">
    <w:name w:val="Cover - graad"/>
    <w:qFormat/>
    <w:rsid w:val="003F781B"/>
    <w:pPr>
      <w:jc w:val="right"/>
    </w:pPr>
    <w:rPr>
      <w:rFonts w:ascii="Arial" w:eastAsiaTheme="minorHAnsi" w:hAnsi="Arial" w:cstheme="minorBidi"/>
      <w:b/>
      <w:bCs w:val="0"/>
      <w:color w:val="373737"/>
      <w:sz w:val="18"/>
      <w:szCs w:val="19"/>
      <w:lang w:eastAsia="en-US"/>
    </w:rPr>
  </w:style>
  <w:style w:type="paragraph" w:customStyle="1" w:styleId="Stijl1">
    <w:name w:val="Stijl1"/>
    <w:basedOn w:val="Kopzondernummer"/>
    <w:qFormat/>
    <w:rsid w:val="003F02A2"/>
    <w:rPr>
      <w:color w:val="FF0000"/>
    </w:rPr>
  </w:style>
  <w:style w:type="paragraph" w:styleId="Lijstalinea">
    <w:name w:val="List Paragraph"/>
    <w:basedOn w:val="Standaard"/>
    <w:uiPriority w:val="34"/>
    <w:qFormat/>
    <w:rsid w:val="00EC43E2"/>
    <w:pPr>
      <w:spacing w:after="240"/>
      <w:ind w:left="720"/>
      <w:contextualSpacing/>
    </w:pPr>
    <w:rPr>
      <w:rFonts w:ascii="Verdana" w:hAnsi="Verdana" w:cs="Calibri"/>
      <w:bCs/>
      <w:sz w:val="20"/>
      <w:szCs w:val="20"/>
      <w:lang w:eastAsia="nl-BE"/>
    </w:rPr>
  </w:style>
  <w:style w:type="paragraph" w:styleId="Ondertitel">
    <w:name w:val="Subtitle"/>
    <w:basedOn w:val="Standaard"/>
    <w:next w:val="Standaard"/>
    <w:link w:val="OndertitelChar"/>
    <w:uiPriority w:val="11"/>
    <w:qFormat/>
    <w:rsid w:val="00E870DC"/>
    <w:pPr>
      <w:keepNext/>
      <w:keepLines/>
      <w:spacing w:before="280" w:after="80"/>
    </w:pPr>
    <w:rPr>
      <w:rFonts w:ascii="Verdana" w:eastAsia="Verdana" w:hAnsi="Verdana" w:cs="Verdana"/>
      <w:i/>
      <w:color w:val="999999"/>
      <w:sz w:val="18"/>
      <w:szCs w:val="18"/>
    </w:rPr>
  </w:style>
  <w:style w:type="character" w:customStyle="1" w:styleId="OndertitelChar">
    <w:name w:val="Ondertitel Char"/>
    <w:basedOn w:val="Standaardalinea-lettertype"/>
    <w:link w:val="Ondertitel"/>
    <w:uiPriority w:val="11"/>
    <w:rsid w:val="00E870DC"/>
    <w:rPr>
      <w:rFonts w:eastAsia="Verdana" w:cs="Verdana"/>
      <w:bCs w:val="0"/>
      <w:i/>
      <w:color w:val="999999"/>
      <w:sz w:val="18"/>
      <w:szCs w:val="18"/>
      <w:lang w:eastAsia="nl-NL"/>
    </w:rPr>
  </w:style>
  <w:style w:type="paragraph" w:styleId="Titel">
    <w:name w:val="Title"/>
    <w:basedOn w:val="Standaard"/>
    <w:next w:val="Standaard"/>
    <w:link w:val="TitelChar"/>
    <w:uiPriority w:val="10"/>
    <w:qFormat/>
    <w:rsid w:val="00FE0DEE"/>
    <w:pPr>
      <w:pBdr>
        <w:top w:val="single" w:sz="48" w:space="0" w:color="58B6C0" w:themeColor="accent2"/>
        <w:bottom w:val="single" w:sz="48" w:space="0" w:color="58B6C0" w:themeColor="accent2"/>
      </w:pBdr>
      <w:shd w:val="clear" w:color="auto" w:fill="58B6C0"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TitelChar">
    <w:name w:val="Titel Char"/>
    <w:basedOn w:val="Standaardalinea-lettertype"/>
    <w:link w:val="Titel"/>
    <w:uiPriority w:val="10"/>
    <w:rsid w:val="00FE0DEE"/>
    <w:rPr>
      <w:rFonts w:asciiTheme="majorHAnsi" w:eastAsiaTheme="majorEastAsia" w:hAnsiTheme="majorHAnsi" w:cstheme="majorBidi"/>
      <w:bCs w:val="0"/>
      <w:i/>
      <w:iCs/>
      <w:color w:val="FFFFFF" w:themeColor="background1"/>
      <w:spacing w:val="10"/>
      <w:sz w:val="48"/>
      <w:szCs w:val="48"/>
      <w:shd w:val="clear" w:color="auto" w:fill="58B6C0" w:themeFill="accent2"/>
      <w:lang w:eastAsia="en-US"/>
    </w:rPr>
  </w:style>
  <w:style w:type="character" w:styleId="Onopgelostemelding">
    <w:name w:val="Unresolved Mention"/>
    <w:basedOn w:val="Standaardalinea-lettertype"/>
    <w:uiPriority w:val="99"/>
    <w:semiHidden/>
    <w:unhideWhenUsed/>
    <w:rsid w:val="0022641D"/>
    <w:rPr>
      <w:color w:val="605E5C"/>
      <w:shd w:val="clear" w:color="auto" w:fill="E1DFDD"/>
    </w:rPr>
  </w:style>
  <w:style w:type="character" w:styleId="Verwijzingopmerking">
    <w:name w:val="annotation reference"/>
    <w:basedOn w:val="Standaardalinea-lettertype"/>
    <w:semiHidden/>
    <w:unhideWhenUsed/>
    <w:rsid w:val="00785CBA"/>
    <w:rPr>
      <w:sz w:val="16"/>
      <w:szCs w:val="16"/>
    </w:rPr>
  </w:style>
  <w:style w:type="paragraph" w:styleId="Tekstopmerking">
    <w:name w:val="annotation text"/>
    <w:basedOn w:val="Standaard"/>
    <w:link w:val="TekstopmerkingChar"/>
    <w:unhideWhenUsed/>
    <w:rsid w:val="00785CBA"/>
    <w:pPr>
      <w:spacing w:after="240"/>
    </w:pPr>
    <w:rPr>
      <w:rFonts w:ascii="Verdana" w:hAnsi="Verdana" w:cs="Calibri"/>
      <w:bCs/>
      <w:sz w:val="20"/>
      <w:szCs w:val="20"/>
      <w:lang w:eastAsia="nl-BE"/>
    </w:rPr>
  </w:style>
  <w:style w:type="character" w:customStyle="1" w:styleId="TekstopmerkingChar">
    <w:name w:val="Tekst opmerking Char"/>
    <w:basedOn w:val="Standaardalinea-lettertype"/>
    <w:link w:val="Tekstopmerking"/>
    <w:rsid w:val="00785CBA"/>
  </w:style>
  <w:style w:type="paragraph" w:styleId="Ballontekst">
    <w:name w:val="Balloon Text"/>
    <w:basedOn w:val="Standaard"/>
    <w:link w:val="BallontekstChar"/>
    <w:semiHidden/>
    <w:unhideWhenUsed/>
    <w:rsid w:val="00785CBA"/>
    <w:rPr>
      <w:bCs/>
      <w:sz w:val="18"/>
      <w:szCs w:val="18"/>
      <w:lang w:eastAsia="nl-BE"/>
    </w:rPr>
  </w:style>
  <w:style w:type="character" w:customStyle="1" w:styleId="BallontekstChar">
    <w:name w:val="Ballontekst Char"/>
    <w:basedOn w:val="Standaardalinea-lettertype"/>
    <w:link w:val="Ballontekst"/>
    <w:semiHidden/>
    <w:rsid w:val="00785CBA"/>
    <w:rPr>
      <w:rFonts w:ascii="Times New Roman" w:hAnsi="Times New Roman" w:cs="Times New Roman"/>
      <w:sz w:val="18"/>
      <w:szCs w:val="18"/>
    </w:rPr>
  </w:style>
  <w:style w:type="paragraph" w:styleId="Geenafstand">
    <w:name w:val="No Spacing"/>
    <w:uiPriority w:val="1"/>
    <w:qFormat/>
    <w:rsid w:val="007F34E3"/>
  </w:style>
  <w:style w:type="paragraph" w:styleId="Normaalweb">
    <w:name w:val="Normal (Web)"/>
    <w:basedOn w:val="Standaard"/>
    <w:uiPriority w:val="99"/>
    <w:unhideWhenUsed/>
    <w:rsid w:val="003F57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8114">
      <w:bodyDiv w:val="1"/>
      <w:marLeft w:val="0"/>
      <w:marRight w:val="0"/>
      <w:marTop w:val="0"/>
      <w:marBottom w:val="0"/>
      <w:divBdr>
        <w:top w:val="none" w:sz="0" w:space="0" w:color="auto"/>
        <w:left w:val="none" w:sz="0" w:space="0" w:color="auto"/>
        <w:bottom w:val="none" w:sz="0" w:space="0" w:color="auto"/>
        <w:right w:val="none" w:sz="0" w:space="0" w:color="auto"/>
      </w:divBdr>
    </w:div>
    <w:div w:id="287902491">
      <w:bodyDiv w:val="1"/>
      <w:marLeft w:val="0"/>
      <w:marRight w:val="0"/>
      <w:marTop w:val="0"/>
      <w:marBottom w:val="0"/>
      <w:divBdr>
        <w:top w:val="none" w:sz="0" w:space="0" w:color="auto"/>
        <w:left w:val="none" w:sz="0" w:space="0" w:color="auto"/>
        <w:bottom w:val="none" w:sz="0" w:space="0" w:color="auto"/>
        <w:right w:val="none" w:sz="0" w:space="0" w:color="auto"/>
      </w:divBdr>
    </w:div>
    <w:div w:id="491026968">
      <w:bodyDiv w:val="1"/>
      <w:marLeft w:val="0"/>
      <w:marRight w:val="0"/>
      <w:marTop w:val="0"/>
      <w:marBottom w:val="0"/>
      <w:divBdr>
        <w:top w:val="none" w:sz="0" w:space="0" w:color="auto"/>
        <w:left w:val="none" w:sz="0" w:space="0" w:color="auto"/>
        <w:bottom w:val="none" w:sz="0" w:space="0" w:color="auto"/>
        <w:right w:val="none" w:sz="0" w:space="0" w:color="auto"/>
      </w:divBdr>
    </w:div>
    <w:div w:id="501312398">
      <w:bodyDiv w:val="1"/>
      <w:marLeft w:val="0"/>
      <w:marRight w:val="0"/>
      <w:marTop w:val="0"/>
      <w:marBottom w:val="0"/>
      <w:divBdr>
        <w:top w:val="none" w:sz="0" w:space="0" w:color="auto"/>
        <w:left w:val="none" w:sz="0" w:space="0" w:color="auto"/>
        <w:bottom w:val="none" w:sz="0" w:space="0" w:color="auto"/>
        <w:right w:val="none" w:sz="0" w:space="0" w:color="auto"/>
      </w:divBdr>
    </w:div>
    <w:div w:id="518659841">
      <w:bodyDiv w:val="1"/>
      <w:marLeft w:val="0"/>
      <w:marRight w:val="0"/>
      <w:marTop w:val="0"/>
      <w:marBottom w:val="0"/>
      <w:divBdr>
        <w:top w:val="none" w:sz="0" w:space="0" w:color="auto"/>
        <w:left w:val="none" w:sz="0" w:space="0" w:color="auto"/>
        <w:bottom w:val="none" w:sz="0" w:space="0" w:color="auto"/>
        <w:right w:val="none" w:sz="0" w:space="0" w:color="auto"/>
      </w:divBdr>
    </w:div>
    <w:div w:id="573590675">
      <w:bodyDiv w:val="1"/>
      <w:marLeft w:val="0"/>
      <w:marRight w:val="0"/>
      <w:marTop w:val="0"/>
      <w:marBottom w:val="0"/>
      <w:divBdr>
        <w:top w:val="none" w:sz="0" w:space="0" w:color="auto"/>
        <w:left w:val="none" w:sz="0" w:space="0" w:color="auto"/>
        <w:bottom w:val="none" w:sz="0" w:space="0" w:color="auto"/>
        <w:right w:val="none" w:sz="0" w:space="0" w:color="auto"/>
      </w:divBdr>
    </w:div>
    <w:div w:id="930551191">
      <w:bodyDiv w:val="1"/>
      <w:marLeft w:val="0"/>
      <w:marRight w:val="0"/>
      <w:marTop w:val="0"/>
      <w:marBottom w:val="0"/>
      <w:divBdr>
        <w:top w:val="none" w:sz="0" w:space="0" w:color="auto"/>
        <w:left w:val="none" w:sz="0" w:space="0" w:color="auto"/>
        <w:bottom w:val="none" w:sz="0" w:space="0" w:color="auto"/>
        <w:right w:val="none" w:sz="0" w:space="0" w:color="auto"/>
      </w:divBdr>
    </w:div>
    <w:div w:id="1013579811">
      <w:bodyDiv w:val="1"/>
      <w:marLeft w:val="0"/>
      <w:marRight w:val="0"/>
      <w:marTop w:val="0"/>
      <w:marBottom w:val="0"/>
      <w:divBdr>
        <w:top w:val="none" w:sz="0" w:space="0" w:color="auto"/>
        <w:left w:val="none" w:sz="0" w:space="0" w:color="auto"/>
        <w:bottom w:val="none" w:sz="0" w:space="0" w:color="auto"/>
        <w:right w:val="none" w:sz="0" w:space="0" w:color="auto"/>
      </w:divBdr>
    </w:div>
    <w:div w:id="1027869977">
      <w:bodyDiv w:val="1"/>
      <w:marLeft w:val="0"/>
      <w:marRight w:val="0"/>
      <w:marTop w:val="0"/>
      <w:marBottom w:val="0"/>
      <w:divBdr>
        <w:top w:val="none" w:sz="0" w:space="0" w:color="auto"/>
        <w:left w:val="none" w:sz="0" w:space="0" w:color="auto"/>
        <w:bottom w:val="none" w:sz="0" w:space="0" w:color="auto"/>
        <w:right w:val="none" w:sz="0" w:space="0" w:color="auto"/>
      </w:divBdr>
    </w:div>
    <w:div w:id="1159492654">
      <w:bodyDiv w:val="1"/>
      <w:marLeft w:val="0"/>
      <w:marRight w:val="0"/>
      <w:marTop w:val="0"/>
      <w:marBottom w:val="0"/>
      <w:divBdr>
        <w:top w:val="none" w:sz="0" w:space="0" w:color="auto"/>
        <w:left w:val="none" w:sz="0" w:space="0" w:color="auto"/>
        <w:bottom w:val="none" w:sz="0" w:space="0" w:color="auto"/>
        <w:right w:val="none" w:sz="0" w:space="0" w:color="auto"/>
      </w:divBdr>
    </w:div>
    <w:div w:id="1295910972">
      <w:bodyDiv w:val="1"/>
      <w:marLeft w:val="0"/>
      <w:marRight w:val="0"/>
      <w:marTop w:val="0"/>
      <w:marBottom w:val="0"/>
      <w:divBdr>
        <w:top w:val="none" w:sz="0" w:space="0" w:color="auto"/>
        <w:left w:val="none" w:sz="0" w:space="0" w:color="auto"/>
        <w:bottom w:val="none" w:sz="0" w:space="0" w:color="auto"/>
        <w:right w:val="none" w:sz="0" w:space="0" w:color="auto"/>
      </w:divBdr>
    </w:div>
    <w:div w:id="1637686113">
      <w:bodyDiv w:val="1"/>
      <w:marLeft w:val="0"/>
      <w:marRight w:val="0"/>
      <w:marTop w:val="0"/>
      <w:marBottom w:val="0"/>
      <w:divBdr>
        <w:top w:val="none" w:sz="0" w:space="0" w:color="auto"/>
        <w:left w:val="none" w:sz="0" w:space="0" w:color="auto"/>
        <w:bottom w:val="none" w:sz="0" w:space="0" w:color="auto"/>
        <w:right w:val="none" w:sz="0" w:space="0" w:color="auto"/>
      </w:divBdr>
    </w:div>
    <w:div w:id="1694722837">
      <w:bodyDiv w:val="1"/>
      <w:marLeft w:val="0"/>
      <w:marRight w:val="0"/>
      <w:marTop w:val="0"/>
      <w:marBottom w:val="0"/>
      <w:divBdr>
        <w:top w:val="none" w:sz="0" w:space="0" w:color="auto"/>
        <w:left w:val="none" w:sz="0" w:space="0" w:color="auto"/>
        <w:bottom w:val="none" w:sz="0" w:space="0" w:color="auto"/>
        <w:right w:val="none" w:sz="0" w:space="0" w:color="auto"/>
      </w:divBdr>
    </w:div>
    <w:div w:id="1743748531">
      <w:bodyDiv w:val="1"/>
      <w:marLeft w:val="0"/>
      <w:marRight w:val="0"/>
      <w:marTop w:val="0"/>
      <w:marBottom w:val="0"/>
      <w:divBdr>
        <w:top w:val="none" w:sz="0" w:space="0" w:color="auto"/>
        <w:left w:val="none" w:sz="0" w:space="0" w:color="auto"/>
        <w:bottom w:val="none" w:sz="0" w:space="0" w:color="auto"/>
        <w:right w:val="none" w:sz="0" w:space="0" w:color="auto"/>
      </w:divBdr>
    </w:div>
    <w:div w:id="1967929358">
      <w:bodyDiv w:val="1"/>
      <w:marLeft w:val="0"/>
      <w:marRight w:val="0"/>
      <w:marTop w:val="0"/>
      <w:marBottom w:val="0"/>
      <w:divBdr>
        <w:top w:val="none" w:sz="0" w:space="0" w:color="auto"/>
        <w:left w:val="none" w:sz="0" w:space="0" w:color="auto"/>
        <w:bottom w:val="none" w:sz="0" w:space="0" w:color="auto"/>
        <w:right w:val="none" w:sz="0" w:space="0" w:color="auto"/>
      </w:divBdr>
    </w:div>
    <w:div w:id="2044594494">
      <w:bodyDiv w:val="1"/>
      <w:marLeft w:val="0"/>
      <w:marRight w:val="0"/>
      <w:marTop w:val="0"/>
      <w:marBottom w:val="0"/>
      <w:divBdr>
        <w:top w:val="none" w:sz="0" w:space="0" w:color="auto"/>
        <w:left w:val="none" w:sz="0" w:space="0" w:color="auto"/>
        <w:bottom w:val="none" w:sz="0" w:space="0" w:color="auto"/>
        <w:right w:val="none" w:sz="0" w:space="0" w:color="auto"/>
      </w:divBdr>
    </w:div>
    <w:div w:id="2074041489">
      <w:bodyDiv w:val="1"/>
      <w:marLeft w:val="0"/>
      <w:marRight w:val="0"/>
      <w:marTop w:val="0"/>
      <w:marBottom w:val="0"/>
      <w:divBdr>
        <w:top w:val="none" w:sz="0" w:space="0" w:color="auto"/>
        <w:left w:val="none" w:sz="0" w:space="0" w:color="auto"/>
        <w:bottom w:val="none" w:sz="0" w:space="0" w:color="auto"/>
        <w:right w:val="none" w:sz="0" w:space="0" w:color="auto"/>
      </w:divBdr>
      <w:divsChild>
        <w:div w:id="216169724">
          <w:marLeft w:val="0"/>
          <w:marRight w:val="-13394"/>
          <w:marTop w:val="0"/>
          <w:marBottom w:val="0"/>
          <w:divBdr>
            <w:top w:val="none" w:sz="0" w:space="0" w:color="auto"/>
            <w:left w:val="none" w:sz="0" w:space="0" w:color="auto"/>
            <w:bottom w:val="none" w:sz="0" w:space="0" w:color="auto"/>
            <w:right w:val="none" w:sz="0" w:space="0" w:color="auto"/>
          </w:divBdr>
        </w:div>
        <w:div w:id="85657848">
          <w:marLeft w:val="0"/>
          <w:marRight w:val="-13394"/>
          <w:marTop w:val="0"/>
          <w:marBottom w:val="0"/>
          <w:divBdr>
            <w:top w:val="none" w:sz="0" w:space="0" w:color="auto"/>
            <w:left w:val="none" w:sz="0" w:space="0" w:color="auto"/>
            <w:bottom w:val="none" w:sz="0" w:space="0" w:color="auto"/>
            <w:right w:val="none" w:sz="0" w:space="0" w:color="auto"/>
          </w:divBdr>
        </w:div>
        <w:div w:id="670178472">
          <w:marLeft w:val="0"/>
          <w:marRight w:val="-13394"/>
          <w:marTop w:val="0"/>
          <w:marBottom w:val="0"/>
          <w:divBdr>
            <w:top w:val="none" w:sz="0" w:space="0" w:color="auto"/>
            <w:left w:val="none" w:sz="0" w:space="0" w:color="auto"/>
            <w:bottom w:val="none" w:sz="0" w:space="0" w:color="auto"/>
            <w:right w:val="none" w:sz="0" w:space="0" w:color="auto"/>
          </w:divBdr>
        </w:div>
      </w:divsChild>
    </w:div>
    <w:div w:id="21311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urieuzeneuzen.school/wie-we-zijn/visie-op-onderwijs/" TargetMode="External"/><Relationship Id="rId21" Type="http://schemas.openxmlformats.org/officeDocument/2006/relationships/hyperlink" Target="https://theconversation.com/are-mixed-grade-classes-any-better-or-worse-for-learning-38856" TargetMode="External"/><Relationship Id="rId42" Type="http://schemas.openxmlformats.org/officeDocument/2006/relationships/hyperlink" Target="https://www.gynzy.com/nl/leerstijlen/onderzoekend-leren/" TargetMode="External"/><Relationship Id="rId47" Type="http://schemas.openxmlformats.org/officeDocument/2006/relationships/hyperlink" Target="https://www.c3.nl/onderzoekend-leren/" TargetMode="External"/><Relationship Id="rId63" Type="http://schemas.openxmlformats.org/officeDocument/2006/relationships/hyperlink" Target="file:///C:\Users\Kythana\Downloads\" TargetMode="External"/><Relationship Id="rId68" Type="http://schemas.openxmlformats.org/officeDocument/2006/relationships/hyperlink" Target="https://en.wikipedia.org/wiki/Blaise_Pascal" TargetMode="External"/><Relationship Id="rId16"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pro.g-o.be/blog/Documents/Wiskunde%20-%20LO.pdf" TargetMode="External"/><Relationship Id="rId32" Type="http://schemas.openxmlformats.org/officeDocument/2006/relationships/hyperlink" Target="https://www.edusys.co/blog/what-are-multi-grad-classroom-advantages-disadvantages" TargetMode="External"/><Relationship Id="rId37" Type="http://schemas.openxmlformats.org/officeDocument/2006/relationships/hyperlink" Target="https://nl.pinterest.com/pin/237213105349172606/" TargetMode="External"/><Relationship Id="rId40" Type="http://schemas.openxmlformats.org/officeDocument/2006/relationships/hyperlink" Target="http://www.steunpuntgok.be/downloads/evaluatiefiche_zelfevaluatie.pdf" TargetMode="External"/><Relationship Id="rId45" Type="http://schemas.openxmlformats.org/officeDocument/2006/relationships/hyperlink" Target="https://www.wetenschapsknooppuntzh.nl/uploads/Leidraad-onderzoekend-en-ontwerpend-leren-Wetenschapsknooppunt-ZH-2018-1.pdf" TargetMode="External"/><Relationship Id="rId53" Type="http://schemas.openxmlformats.org/officeDocument/2006/relationships/hyperlink" Target="https://www.sintpaulussdw.be/praktische-info/" TargetMode="External"/><Relationship Id="rId58" Type="http://schemas.openxmlformats.org/officeDocument/2006/relationships/hyperlink" Target="https://www.universiteitleiden.nl/loket-profielwerkstukken/aanbod/pws-schrijven/onderzoekscyclus" TargetMode="External"/><Relationship Id="rId66" Type="http://schemas.openxmlformats.org/officeDocument/2006/relationships/hyperlink" Target="https://en.wikipedia.org/wiki/Communicating_vessels" TargetMode="External"/><Relationship Id="rId74" Type="http://schemas.openxmlformats.org/officeDocument/2006/relationships/hyperlink" Target="https://www.zevensprongdessel.be/contact/" TargetMode="External"/><Relationship Id="rId5" Type="http://schemas.openxmlformats.org/officeDocument/2006/relationships/customXml" Target="../customXml/item5.xml"/><Relationship Id="rId61" Type="http://schemas.openxmlformats.org/officeDocument/2006/relationships/hyperlink" Target="https://onderwijs.hetarchief.be/media/op-%C3%A9%C3%A9n-onderwijs/Z1OfJkWVXhjfMPkXME1fKwgu?fbclid=IwAR2u0Cyzh0j6OQlg-LdOrTN_EuKpZIPZBiaHkyrmynRUZB43fxZDFRERmZ0" TargetMode="External"/><Relationship Id="rId1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hyperlink" Target="file:///C:\Users\Kythana\Downloads\" TargetMode="External"/><Relationship Id="rId27" Type="http://schemas.openxmlformats.org/officeDocument/2006/relationships/hyperlink" Target="https://onderwijs.vlaanderen.be/sites/default/files/atoms/files/VLAAMS%20RAPPORT%20TIMSS%202015%2029%20november%202016_0.pdf?fbclid=IwAR2FEsILNuOiakJcOajijbUeGsa5ALstF9usF9cylGlf5PHopZIRkKG08Mc" TargetMode="External"/><Relationship Id="rId30" Type="http://schemas.openxmlformats.org/officeDocument/2006/relationships/hyperlink" Target="https://www.dundeecity.gov.uk/sites/default/files/publications/Composite%20Class%20Leaflet.pdf" TargetMode="External"/><Relationship Id="rId35" Type="http://schemas.openxmlformats.org/officeDocument/2006/relationships/hyperlink" Target="file:///C:\Users\Kythana\Downloads\" TargetMode="External"/><Relationship Id="rId43" Type="http://schemas.openxmlformats.org/officeDocument/2006/relationships/hyperlink" Target="https://www.sciencedirect.com/science/article/pii/S0883035515000749?fbclid=IwAR0Qouxmsqb72gZ_8kWUswftCbNBmoWt0RsdXpxC2Wtuhbp4Txvyv4YSHAw" TargetMode="External"/><Relationship Id="rId48" Type="http://schemas.openxmlformats.org/officeDocument/2006/relationships/hyperlink" Target="https://onswereldje.be/index.php/visie/zorgvisie/werken-in-graadklassen" TargetMode="External"/><Relationship Id="rId56" Type="http://schemas.openxmlformats.org/officeDocument/2006/relationships/hyperlink" Target="https://theconversation.com/are-mixed-grade-classes-any-better-or-worse-for-learning-38856" TargetMode="External"/><Relationship Id="rId64" Type="http://schemas.openxmlformats.org/officeDocument/2006/relationships/hyperlink" Target="https://nl.qwe.wiki/wiki/Education_in_South_Korea" TargetMode="External"/><Relationship Id="rId69" Type="http://schemas.openxmlformats.org/officeDocument/2006/relationships/hyperlink" Target="https://nl.wikipedia.org/wiki/Hydrostatische_druk"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nl.pinterest.com/pin/586382813969977892/" TargetMode="External"/><Relationship Id="rId72" Type="http://schemas.openxmlformats.org/officeDocument/2006/relationships/hyperlink" Target="https://en.wikipedia.org/wiki/Multi-age_classroo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curieuzeneuzen.school/wie-we-zijn/missie-van-de-school/" TargetMode="External"/><Relationship Id="rId33" Type="http://schemas.openxmlformats.org/officeDocument/2006/relationships/hyperlink" Target="https://www.edusys.co/blog/what-are-multi-grad-classroom-advantages-disadvantages" TargetMode="External"/><Relationship Id="rId38" Type="http://schemas.openxmlformats.org/officeDocument/2006/relationships/hyperlink" Target="https://pro.g-o.be/pedagogische-begeleiding-leerplannen-nascholing/leerplannen/leerplannen-bao/algemeen" TargetMode="External"/><Relationship Id="rId46" Type="http://schemas.openxmlformats.org/officeDocument/2006/relationships/hyperlink" Target="https://www.onderwijsmetstijl.nl/wetenschap-en-techniek-basisonderwijs/leerkrachtcompetenties/" TargetMode="External"/><Relationship Id="rId59" Type="http://schemas.openxmlformats.org/officeDocument/2006/relationships/hyperlink" Target="https://www.utwente.nl/onderwijs/pre-university/pre-u-junior/Downloads/onderzoek-project-e-water-onderzoeken.pdf" TargetMode="External"/><Relationship Id="rId67" Type="http://schemas.openxmlformats.org/officeDocument/2006/relationships/hyperlink" Target="https://en.wikipedia.org/wiki/Atmospheric_pressure" TargetMode="External"/><Relationship Id="rId20" Type="http://schemas.openxmlformats.org/officeDocument/2006/relationships/hyperlink" Target="https://thomasmore.instructure.com/courses/9863/pages/leerjaardoorbrekend-werken-schriftelijk-werkstuk-iio-2018-2019?module_item_id=252021" TargetMode="External"/><Relationship Id="rId41" Type="http://schemas.openxmlformats.org/officeDocument/2006/relationships/hyperlink" Target="https://www.pinterest.com/pin/529876712380212795/?lp=true" TargetMode="External"/><Relationship Id="rId54" Type="http://schemas.openxmlformats.org/officeDocument/2006/relationships/hyperlink" Target="http://www.fi.uu.nl/publicaties/literatuur/2014_oers_onderzoekendleren.pdf" TargetMode="External"/><Relationship Id="rId62" Type="http://schemas.openxmlformats.org/officeDocument/2006/relationships/hyperlink" Target="https://wij-leren.nl/leeropbrengsten-unitonderwijs-klassikaal-onderwijs.php" TargetMode="External"/><Relationship Id="rId70" Type="http://schemas.openxmlformats.org/officeDocument/2006/relationships/hyperlink" Target="https://en.wikipedia.org/wiki/Simon_Stevin"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educationnorthwest.org/sites/default/files/NongradedPrimaryEducation.pdf" TargetMode="External"/><Relationship Id="rId28" Type="http://schemas.openxmlformats.org/officeDocument/2006/relationships/hyperlink" Target="https://stemoov.weebly.com/" TargetMode="External"/><Relationship Id="rId36" Type="http://schemas.openxmlformats.org/officeDocument/2006/relationships/hyperlink" Target="https://www.familyeducation.com/school/experimental-education/multi-age-multi-grade-school" TargetMode="External"/><Relationship Id="rId49" Type="http://schemas.openxmlformats.org/officeDocument/2006/relationships/hyperlink" Target="https://inask.nl/index.php/13-Onderwerpen/Materialen/94-zinken-en-drijven" TargetMode="External"/><Relationship Id="rId57" Type="http://schemas.openxmlformats.org/officeDocument/2006/relationships/hyperlink" Target="https://wiweter.be/academie-volwassen/" TargetMode="External"/><Relationship Id="rId10" Type="http://schemas.openxmlformats.org/officeDocument/2006/relationships/footnotes" Target="footnotes.xml"/><Relationship Id="rId31" Type="http://schemas.openxmlformats.org/officeDocument/2006/relationships/hyperlink" Target="https://www.dundeecity.gov.uk/sites/default/files/publications/Composite%20Class%20Leaflet.pdf" TargetMode="External"/><Relationship Id="rId44" Type="http://schemas.openxmlformats.org/officeDocument/2006/relationships/hyperlink" Target="https://www.uu.nl/sites/default/files/ubd_wkku_routekaart_onderzoekend_leren.pdf" TargetMode="External"/><Relationship Id="rId52" Type="http://schemas.openxmlformats.org/officeDocument/2006/relationships/hyperlink" Target="https://www.pinterest.dk/pin/109141990949218807/" TargetMode="External"/><Relationship Id="rId60" Type="http://schemas.openxmlformats.org/officeDocument/2006/relationships/hyperlink" Target="https://www.klasse.be/129826/de-stempel-stem-basisonderwijs/" TargetMode="External"/><Relationship Id="rId65" Type="http://schemas.openxmlformats.org/officeDocument/2006/relationships/hyperlink" Target="https://nl.wikipedia.org/wiki/Peilglas" TargetMode="External"/><Relationship Id="rId73" Type="http://schemas.openxmlformats.org/officeDocument/2006/relationships/hyperlink" Target="https://reports.weforum.org/global-competitiveness-report-2015-2016/competitiveness-rankings/?fbclid=IwAR1NTSAFYOj_VAo2bHGYkjdRxj-KPyLtPJFxfr5GKJqtwQ9z-VKH3o9uDm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www.g-o.be/stem/" TargetMode="External"/><Relationship Id="rId34" Type="http://schemas.openxmlformats.org/officeDocument/2006/relationships/hyperlink" Target="https://www.encyclo.nl/" TargetMode="External"/><Relationship Id="rId50" Type="http://schemas.openxmlformats.org/officeDocument/2006/relationships/hyperlink" Target="https://www.hidrodoe.be/" TargetMode="External"/><Relationship Id="rId55" Type="http://schemas.openxmlformats.org/officeDocument/2006/relationships/hyperlink" Target="https://theconversation.com/are-mixed-grade-classes-any-better-or-worse-for-learning-38856"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file:///C:\Users\Kythana\Downloads\" TargetMode="External"/><Relationship Id="rId2" Type="http://schemas.openxmlformats.org/officeDocument/2006/relationships/customXml" Target="../customXml/item2.xml"/><Relationship Id="rId29" Type="http://schemas.openxmlformats.org/officeDocument/2006/relationships/hyperlink" Target="https://educatie-en-school.infonu.nl/methodiek/181946-leerkracht-verschillende-didactische-werkvorm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t\AppData\Local\Temp\170515%20sjabloon%20OZP%20IIO.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Zelfevaluatie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bar"/>
        <c:grouping val="stacked"/>
        <c:varyColors val="0"/>
        <c:ser>
          <c:idx val="0"/>
          <c:order val="0"/>
          <c:tx>
            <c:strRef>
              <c:f>Blad1!$B$1</c:f>
              <c:strCache>
                <c:ptCount val="1"/>
                <c:pt idx="0">
                  <c:v>positief</c:v>
                </c:pt>
              </c:strCache>
            </c:strRef>
          </c:tx>
          <c:spPr>
            <a:solidFill>
              <a:schemeClr val="accent1"/>
            </a:solidFill>
            <a:ln>
              <a:noFill/>
            </a:ln>
            <a:effectLst/>
          </c:spPr>
          <c:invertIfNegative val="0"/>
          <c:cat>
            <c:strRef>
              <c:f>Blad1!$A$2:$A$6</c:f>
              <c:strCache>
                <c:ptCount val="5"/>
                <c:pt idx="0">
                  <c:v>inspraak</c:v>
                </c:pt>
                <c:pt idx="1">
                  <c:v>luistervaardigheid</c:v>
                </c:pt>
                <c:pt idx="2">
                  <c:v>participatie</c:v>
                </c:pt>
                <c:pt idx="3">
                  <c:v>welbevinden</c:v>
                </c:pt>
                <c:pt idx="4">
                  <c:v>moeilijkheidsgraad</c:v>
                </c:pt>
              </c:strCache>
            </c:strRef>
          </c:cat>
          <c:val>
            <c:numRef>
              <c:f>Blad1!$B$2:$B$6</c:f>
              <c:numCache>
                <c:formatCode>General</c:formatCode>
                <c:ptCount val="5"/>
                <c:pt idx="0">
                  <c:v>7</c:v>
                </c:pt>
                <c:pt idx="1">
                  <c:v>6</c:v>
                </c:pt>
                <c:pt idx="2">
                  <c:v>9</c:v>
                </c:pt>
                <c:pt idx="3">
                  <c:v>12</c:v>
                </c:pt>
                <c:pt idx="4">
                  <c:v>5</c:v>
                </c:pt>
              </c:numCache>
            </c:numRef>
          </c:val>
          <c:extLst>
            <c:ext xmlns:c16="http://schemas.microsoft.com/office/drawing/2014/chart" uri="{C3380CC4-5D6E-409C-BE32-E72D297353CC}">
              <c16:uniqueId val="{00000000-A080-3848-A346-9A6782EA5F55}"/>
            </c:ext>
          </c:extLst>
        </c:ser>
        <c:ser>
          <c:idx val="1"/>
          <c:order val="1"/>
          <c:tx>
            <c:strRef>
              <c:f>Blad1!$C$1</c:f>
              <c:strCache>
                <c:ptCount val="1"/>
                <c:pt idx="0">
                  <c:v>neutraal</c:v>
                </c:pt>
              </c:strCache>
            </c:strRef>
          </c:tx>
          <c:spPr>
            <a:solidFill>
              <a:schemeClr val="accent2"/>
            </a:solidFill>
            <a:ln>
              <a:noFill/>
            </a:ln>
            <a:effectLst/>
          </c:spPr>
          <c:invertIfNegative val="0"/>
          <c:cat>
            <c:strRef>
              <c:f>Blad1!$A$2:$A$6</c:f>
              <c:strCache>
                <c:ptCount val="5"/>
                <c:pt idx="0">
                  <c:v>inspraak</c:v>
                </c:pt>
                <c:pt idx="1">
                  <c:v>luistervaardigheid</c:v>
                </c:pt>
                <c:pt idx="2">
                  <c:v>participatie</c:v>
                </c:pt>
                <c:pt idx="3">
                  <c:v>welbevinden</c:v>
                </c:pt>
                <c:pt idx="4">
                  <c:v>moeilijkheidsgraad</c:v>
                </c:pt>
              </c:strCache>
            </c:strRef>
          </c:cat>
          <c:val>
            <c:numRef>
              <c:f>Blad1!$C$2:$C$6</c:f>
              <c:numCache>
                <c:formatCode>General</c:formatCode>
                <c:ptCount val="5"/>
                <c:pt idx="0">
                  <c:v>7</c:v>
                </c:pt>
                <c:pt idx="1">
                  <c:v>5</c:v>
                </c:pt>
                <c:pt idx="2">
                  <c:v>5</c:v>
                </c:pt>
                <c:pt idx="3">
                  <c:v>5</c:v>
                </c:pt>
                <c:pt idx="4">
                  <c:v>3</c:v>
                </c:pt>
              </c:numCache>
            </c:numRef>
          </c:val>
          <c:extLst>
            <c:ext xmlns:c16="http://schemas.microsoft.com/office/drawing/2014/chart" uri="{C3380CC4-5D6E-409C-BE32-E72D297353CC}">
              <c16:uniqueId val="{00000001-A080-3848-A346-9A6782EA5F55}"/>
            </c:ext>
          </c:extLst>
        </c:ser>
        <c:ser>
          <c:idx val="2"/>
          <c:order val="2"/>
          <c:tx>
            <c:strRef>
              <c:f>Blad1!$D$1</c:f>
              <c:strCache>
                <c:ptCount val="1"/>
                <c:pt idx="0">
                  <c:v>negatief</c:v>
                </c:pt>
              </c:strCache>
            </c:strRef>
          </c:tx>
          <c:spPr>
            <a:solidFill>
              <a:schemeClr val="accent3"/>
            </a:solidFill>
            <a:ln>
              <a:noFill/>
            </a:ln>
            <a:effectLst/>
          </c:spPr>
          <c:invertIfNegative val="0"/>
          <c:cat>
            <c:strRef>
              <c:f>Blad1!$A$2:$A$6</c:f>
              <c:strCache>
                <c:ptCount val="5"/>
                <c:pt idx="0">
                  <c:v>inspraak</c:v>
                </c:pt>
                <c:pt idx="1">
                  <c:v>luistervaardigheid</c:v>
                </c:pt>
                <c:pt idx="2">
                  <c:v>participatie</c:v>
                </c:pt>
                <c:pt idx="3">
                  <c:v>welbevinden</c:v>
                </c:pt>
                <c:pt idx="4">
                  <c:v>moeilijkheidsgraad</c:v>
                </c:pt>
              </c:strCache>
            </c:strRef>
          </c:cat>
          <c:val>
            <c:numRef>
              <c:f>Blad1!$D$2:$D$6</c:f>
              <c:numCache>
                <c:formatCode>General</c:formatCode>
                <c:ptCount val="5"/>
                <c:pt idx="0">
                  <c:v>6</c:v>
                </c:pt>
                <c:pt idx="1">
                  <c:v>9</c:v>
                </c:pt>
                <c:pt idx="2">
                  <c:v>6</c:v>
                </c:pt>
                <c:pt idx="3">
                  <c:v>3</c:v>
                </c:pt>
                <c:pt idx="4">
                  <c:v>12</c:v>
                </c:pt>
              </c:numCache>
            </c:numRef>
          </c:val>
          <c:extLst>
            <c:ext xmlns:c16="http://schemas.microsoft.com/office/drawing/2014/chart" uri="{C3380CC4-5D6E-409C-BE32-E72D297353CC}">
              <c16:uniqueId val="{00000002-A080-3848-A346-9A6782EA5F55}"/>
            </c:ext>
          </c:extLst>
        </c:ser>
        <c:dLbls>
          <c:showLegendKey val="0"/>
          <c:showVal val="0"/>
          <c:showCatName val="0"/>
          <c:showSerName val="0"/>
          <c:showPercent val="0"/>
          <c:showBubbleSize val="0"/>
        </c:dLbls>
        <c:gapWidth val="150"/>
        <c:overlap val="100"/>
        <c:axId val="409806776"/>
        <c:axId val="409805176"/>
      </c:barChart>
      <c:catAx>
        <c:axId val="409806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09805176"/>
        <c:crosses val="autoZero"/>
        <c:auto val="1"/>
        <c:lblAlgn val="ctr"/>
        <c:lblOffset val="100"/>
        <c:noMultiLvlLbl val="0"/>
      </c:catAx>
      <c:valAx>
        <c:axId val="409805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09806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l98a91fe36af4d71ba4ebc7e897e6da3>
    <TMArchief xmlns="3f990481-ab93-40a5-af1d-fa0a4386ebd9">false</TMArchief>
    <e664db7c9a45466298be567ee28e7b46 xmlns="3f990481-ab93-40a5-af1d-fa0a4386ebd9">
      <Terms xmlns="http://schemas.microsoft.com/office/infopath/2007/PartnerControls"/>
    </e664db7c9a45466298be567ee28e7b46>
    <jcbb0a9beef243af8bd213591b9d1662 xmlns="3f990481-ab93-40a5-af1d-fa0a4386ebd9">
      <Terms xmlns="http://schemas.microsoft.com/office/infopath/2007/PartnerControls"/>
    </jcbb0a9beef243af8bd213591b9d1662>
    <deedde69bc2d47abb0d3d990fb400d55 xmlns="3f990481-ab93-40a5-af1d-fa0a4386ebd9">
      <Terms xmlns="http://schemas.microsoft.com/office/infopath/2007/PartnerControls"/>
    </deedde69bc2d47abb0d3d990fb400d55>
    <TaxCatchAll xmlns="3f990481-ab93-40a5-af1d-fa0a4386ebd9"/>
  </documentManagement>
</p:properties>
</file>

<file path=customXml/item3.xml><?xml version="1.0" encoding="utf-8"?>
<?mso-contentType ?>
<SharedContentType xmlns="Microsoft.SharePoint.Taxonomy.ContentTypeSync" SourceId="49b243c3-5758-488d-a165-3d321439e892" ContentTypeId="0x0101006E2CD5CB49756845926F97DAE5E2F535" PreviousValue="false"/>
</file>

<file path=customXml/item4.xml><?xml version="1.0" encoding="utf-8"?>
<ct:contentTypeSchema xmlns:ct="http://schemas.microsoft.com/office/2006/metadata/contentType" xmlns:ma="http://schemas.microsoft.com/office/2006/metadata/properties/metaAttributes" ct:_="" ma:_="" ma:contentTypeName="TM Document" ma:contentTypeID="0x0101006E2CD5CB49756845926F97DAE5E2F535000DA9FD4BB8BEE440A41123080F5F85CF" ma:contentTypeVersion="4" ma:contentTypeDescription="" ma:contentTypeScope="" ma:versionID="1c4d094e13c34960e29231c21ba6a069">
  <xsd:schema xmlns:xsd="http://www.w3.org/2001/XMLSchema" xmlns:xs="http://www.w3.org/2001/XMLSchema" xmlns:p="http://schemas.microsoft.com/office/2006/metadata/properties" xmlns:ns2="3f990481-ab93-40a5-af1d-fa0a4386ebd9" targetNamespace="http://schemas.microsoft.com/office/2006/metadata/properties" ma:root="true" ma:fieldsID="a3ebea34d0435f8d42852a3f83ecdcda"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e8c371e4-1ddf-4782-a89b-63800f588a92}" ma:internalName="TaxCatchAll" ma:showField="CatchAllData" ma:web="892709fb-db85-4630-90a6-3c822319729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8c371e4-1ddf-4782-a89b-63800f588a92}" ma:internalName="TaxCatchAllLabel" ma:readOnly="true" ma:showField="CatchAllDataLabel" ma:web="892709fb-db85-4630-90a6-3c822319729d">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1760-3B46-463B-8425-93FF9BA8DD0A}">
  <ds:schemaRefs>
    <ds:schemaRef ds:uri="http://schemas.microsoft.com/sharepoint/v3/contenttype/forms"/>
  </ds:schemaRefs>
</ds:datastoreItem>
</file>

<file path=customXml/itemProps2.xml><?xml version="1.0" encoding="utf-8"?>
<ds:datastoreItem xmlns:ds="http://schemas.openxmlformats.org/officeDocument/2006/customXml" ds:itemID="{24D6332A-8E24-477D-B363-048A9C082528}">
  <ds:schemaRefs>
    <ds:schemaRef ds:uri="http://schemas.microsoft.com/office/2006/metadata/properties"/>
    <ds:schemaRef ds:uri="http://schemas.microsoft.com/office/infopath/2007/PartnerControls"/>
    <ds:schemaRef ds:uri="3f990481-ab93-40a5-af1d-fa0a4386ebd9"/>
  </ds:schemaRefs>
</ds:datastoreItem>
</file>

<file path=customXml/itemProps3.xml><?xml version="1.0" encoding="utf-8"?>
<ds:datastoreItem xmlns:ds="http://schemas.openxmlformats.org/officeDocument/2006/customXml" ds:itemID="{720B330F-F562-4CCD-AF0D-D0B1E7CBC3A3}">
  <ds:schemaRefs>
    <ds:schemaRef ds:uri="Microsoft.SharePoint.Taxonomy.ContentTypeSync"/>
  </ds:schemaRefs>
</ds:datastoreItem>
</file>

<file path=customXml/itemProps4.xml><?xml version="1.0" encoding="utf-8"?>
<ds:datastoreItem xmlns:ds="http://schemas.openxmlformats.org/officeDocument/2006/customXml" ds:itemID="{D86D8631-ECD9-47E0-8E35-CA86ED891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24392C-572D-FE48-BAA1-3292A4F6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C:\Users\Greet\AppData\Local\Temp\170515 sjabloon OZP IIO.dotx</Template>
  <TotalTime>675</TotalTime>
  <Pages>54</Pages>
  <Words>22092</Words>
  <Characters>121510</Characters>
  <Application>Microsoft Office Word</Application>
  <DocSecurity>0</DocSecurity>
  <Lines>1012</Lines>
  <Paragraphs>286</Paragraphs>
  <ScaleCrop>false</ScaleCrop>
  <HeadingPairs>
    <vt:vector size="2" baseType="variant">
      <vt:variant>
        <vt:lpstr>Titel</vt:lpstr>
      </vt:variant>
      <vt:variant>
        <vt:i4>1</vt:i4>
      </vt:variant>
    </vt:vector>
  </HeadingPairs>
  <TitlesOfParts>
    <vt:vector size="1" baseType="lpstr">
      <vt:lpstr>1</vt:lpstr>
    </vt:vector>
  </TitlesOfParts>
  <Company>KH Kempen - Campus Geel</Company>
  <LinksUpToDate>false</LinksUpToDate>
  <CharactersWithSpaces>143316</CharactersWithSpaces>
  <SharedDoc>false</SharedDoc>
  <HLinks>
    <vt:vector size="60" baseType="variant">
      <vt:variant>
        <vt:i4>1179706</vt:i4>
      </vt:variant>
      <vt:variant>
        <vt:i4>56</vt:i4>
      </vt:variant>
      <vt:variant>
        <vt:i4>0</vt:i4>
      </vt:variant>
      <vt:variant>
        <vt:i4>5</vt:i4>
      </vt:variant>
      <vt:variant>
        <vt:lpwstr/>
      </vt:variant>
      <vt:variant>
        <vt:lpwstr>_Toc163711958</vt:lpwstr>
      </vt:variant>
      <vt:variant>
        <vt:i4>1179706</vt:i4>
      </vt:variant>
      <vt:variant>
        <vt:i4>50</vt:i4>
      </vt:variant>
      <vt:variant>
        <vt:i4>0</vt:i4>
      </vt:variant>
      <vt:variant>
        <vt:i4>5</vt:i4>
      </vt:variant>
      <vt:variant>
        <vt:lpwstr/>
      </vt:variant>
      <vt:variant>
        <vt:lpwstr>_Toc163711957</vt:lpwstr>
      </vt:variant>
      <vt:variant>
        <vt:i4>1179706</vt:i4>
      </vt:variant>
      <vt:variant>
        <vt:i4>44</vt:i4>
      </vt:variant>
      <vt:variant>
        <vt:i4>0</vt:i4>
      </vt:variant>
      <vt:variant>
        <vt:i4>5</vt:i4>
      </vt:variant>
      <vt:variant>
        <vt:lpwstr/>
      </vt:variant>
      <vt:variant>
        <vt:lpwstr>_Toc163711956</vt:lpwstr>
      </vt:variant>
      <vt:variant>
        <vt:i4>1179706</vt:i4>
      </vt:variant>
      <vt:variant>
        <vt:i4>38</vt:i4>
      </vt:variant>
      <vt:variant>
        <vt:i4>0</vt:i4>
      </vt:variant>
      <vt:variant>
        <vt:i4>5</vt:i4>
      </vt:variant>
      <vt:variant>
        <vt:lpwstr/>
      </vt:variant>
      <vt:variant>
        <vt:lpwstr>_Toc163711955</vt:lpwstr>
      </vt:variant>
      <vt:variant>
        <vt:i4>1179706</vt:i4>
      </vt:variant>
      <vt:variant>
        <vt:i4>32</vt:i4>
      </vt:variant>
      <vt:variant>
        <vt:i4>0</vt:i4>
      </vt:variant>
      <vt:variant>
        <vt:i4>5</vt:i4>
      </vt:variant>
      <vt:variant>
        <vt:lpwstr/>
      </vt:variant>
      <vt:variant>
        <vt:lpwstr>_Toc163711954</vt:lpwstr>
      </vt:variant>
      <vt:variant>
        <vt:i4>1179706</vt:i4>
      </vt:variant>
      <vt:variant>
        <vt:i4>26</vt:i4>
      </vt:variant>
      <vt:variant>
        <vt:i4>0</vt:i4>
      </vt:variant>
      <vt:variant>
        <vt:i4>5</vt:i4>
      </vt:variant>
      <vt:variant>
        <vt:lpwstr/>
      </vt:variant>
      <vt:variant>
        <vt:lpwstr>_Toc163711953</vt:lpwstr>
      </vt:variant>
      <vt:variant>
        <vt:i4>1179706</vt:i4>
      </vt:variant>
      <vt:variant>
        <vt:i4>20</vt:i4>
      </vt:variant>
      <vt:variant>
        <vt:i4>0</vt:i4>
      </vt:variant>
      <vt:variant>
        <vt:i4>5</vt:i4>
      </vt:variant>
      <vt:variant>
        <vt:lpwstr/>
      </vt:variant>
      <vt:variant>
        <vt:lpwstr>_Toc163711952</vt:lpwstr>
      </vt:variant>
      <vt:variant>
        <vt:i4>1179706</vt:i4>
      </vt:variant>
      <vt:variant>
        <vt:i4>14</vt:i4>
      </vt:variant>
      <vt:variant>
        <vt:i4>0</vt:i4>
      </vt:variant>
      <vt:variant>
        <vt:i4>5</vt:i4>
      </vt:variant>
      <vt:variant>
        <vt:lpwstr/>
      </vt:variant>
      <vt:variant>
        <vt:lpwstr>_Toc163711951</vt:lpwstr>
      </vt:variant>
      <vt:variant>
        <vt:i4>1179706</vt:i4>
      </vt:variant>
      <vt:variant>
        <vt:i4>8</vt:i4>
      </vt:variant>
      <vt:variant>
        <vt:i4>0</vt:i4>
      </vt:variant>
      <vt:variant>
        <vt:i4>5</vt:i4>
      </vt:variant>
      <vt:variant>
        <vt:lpwstr/>
      </vt:variant>
      <vt:variant>
        <vt:lpwstr>_Toc163711950</vt:lpwstr>
      </vt:variant>
      <vt:variant>
        <vt:i4>1245242</vt:i4>
      </vt:variant>
      <vt:variant>
        <vt:i4>2</vt:i4>
      </vt:variant>
      <vt:variant>
        <vt:i4>0</vt:i4>
      </vt:variant>
      <vt:variant>
        <vt:i4>5</vt:i4>
      </vt:variant>
      <vt:variant>
        <vt:lpwstr/>
      </vt:variant>
      <vt:variant>
        <vt:lpwstr>_Toc163711949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Greet</dc:creator>
  <cp:lastModifiedBy>Kythana</cp:lastModifiedBy>
  <cp:revision>159</cp:revision>
  <cp:lastPrinted>2001-11-19T09:17:00Z</cp:lastPrinted>
  <dcterms:created xsi:type="dcterms:W3CDTF">2020-03-04T13:21:00Z</dcterms:created>
  <dcterms:modified xsi:type="dcterms:W3CDTF">2020-03-26T11:04:00Z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0x0101006E2CD5CB49756845926F97DAE5E2F535000DA9FD4BB8BEE440A41123080F5F85CF</vt:lpwstr>
  </property>
  <property fmtid="{D5CDD505-2E9C-101B-9397-08002B2CF9AE}" pid="3" name="TaxKeyword">
    <vt:lpwstr/>
  </property>
  <property fmtid="{D5CDD505-2E9C-101B-9397-08002B2CF9AE}" pid="4" name="TMAcademieJaar">
    <vt:lpwstr/>
  </property>
  <property fmtid="{D5CDD505-2E9C-101B-9397-08002B2CF9AE}" pid="5" name="TMDocumentType">
    <vt:lpwstr/>
  </property>
  <property fmtid="{D5CDD505-2E9C-101B-9397-08002B2CF9AE}" pid="6" name="TMSubRubriek">
    <vt:lpwstr/>
  </property>
  <property fmtid="{D5CDD505-2E9C-101B-9397-08002B2CF9AE}" pid="7" name="TMRubriek">
    <vt:lpwstr/>
  </property>
</Properties>
</file>